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02" w:rsidRDefault="00731402" w:rsidP="00A460F2">
      <w:pPr>
        <w:rPr>
          <w:lang w:val="en-US"/>
        </w:rPr>
      </w:pPr>
      <w:r>
        <w:rPr>
          <w:rFonts w:ascii="Times New Roman" w:eastAsia="Times New Roman" w:hAnsi="Times New Roman"/>
          <w:noProof/>
          <w:lang w:eastAsia="bg-BG"/>
        </w:rPr>
        <w:drawing>
          <wp:inline distT="0" distB="0" distL="0" distR="0" wp14:anchorId="668A2372" wp14:editId="5C7EBC48">
            <wp:extent cx="5667375" cy="8562975"/>
            <wp:effectExtent l="0" t="0" r="9525" b="9525"/>
            <wp:docPr id="3" name="Картина 3" descr="http://pravo5.ciela.net/Images/DocImages/2135791928_6403804_DV2012_br037_str28_i_110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avo5.ciela.net/Images/DocImages/2135791928_6403804_DV2012_br037_str28_i_1109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355528" w:rsidP="00A460F2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FA5F5" wp14:editId="6C3E57BB">
                <wp:simplePos x="0" y="0"/>
                <wp:positionH relativeFrom="column">
                  <wp:posOffset>62865</wp:posOffset>
                </wp:positionH>
                <wp:positionV relativeFrom="paragraph">
                  <wp:posOffset>69215</wp:posOffset>
                </wp:positionV>
                <wp:extent cx="6981825" cy="956310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D0A369E" wp14:editId="4BDE22B1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862B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СЕМЕЙНО ПОЛОЖЕНИЕ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, СЪПРУГ/А И ДЕЦА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2075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F61990" w:rsidRPr="00F50F4E" w:rsidRDefault="00F61990" w:rsidP="00F619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2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 </w:t>
                            </w:r>
                            <w:r w:rsidR="00862B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във връзка с чл. 5, т. 4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Закона за гражданската регистрация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355528" w:rsidRDefault="00355528" w:rsidP="0035552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1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№ РД</w:t>
                            </w:r>
                            <w:r w:rsidRP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-02-20-6 от 24 април 2012 г. за издаване на удостоверения въз основа на регистъра на населението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1, т.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367044" w:rsidRDefault="003A4746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F735A8" w:rsidRPr="001060CE" w:rsidRDefault="00F735A8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48633C" w:rsidRPr="004863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услуги и информация на граждани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35A8" w:rsidRDefault="00F735A8" w:rsidP="00AE5A5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="00AE5A5E" w:rsidRPr="00AE5A5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услуги и информация на гражданите</w:t>
                            </w:r>
                            <w:r w:rsidR="00CF652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F6520" w:rsidRDefault="00CF6520" w:rsidP="00CF6520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Като електронна административна услуга на адрес 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https://egov.bg/wps/portal/egov</w:t>
                              </w:r>
                            </w:hyperlink>
                          </w:p>
                          <w:p w:rsidR="00CF6520" w:rsidRPr="001060CE" w:rsidRDefault="00CF6520" w:rsidP="00CF6520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Default="001806CE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367044" w:rsidRPr="00CE628E" w:rsidRDefault="00367044" w:rsidP="0048633C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CE628E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гише „К</w:t>
                            </w:r>
                            <w:r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аса</w:t>
                            </w:r>
                            <w:r w:rsidR="00CE628E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“ в </w:t>
                            </w:r>
                            <w:r w:rsidR="0048633C" w:rsidRPr="004863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услуги и информация на граждани</w:t>
                            </w:r>
                            <w:r w:rsid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532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1060CE" w:rsidRPr="001060CE" w:rsidRDefault="001060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06CE" w:rsidRPr="001060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1806CE" w:rsidRPr="001060CE" w:rsidRDefault="001806CE" w:rsidP="0048633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Лично или чрез упълномощено лице в </w:t>
                            </w:r>
                            <w:r w:rsidR="0048633C" w:rsidRPr="004863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услуги и информация на граждани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съгласно документите да бъдат пренасяни за служебни цели.</w:t>
                            </w:r>
                          </w:p>
                          <w:p w:rsidR="001806CE" w:rsidRPr="001060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06CE" w:rsidRPr="001060CE" w:rsidRDefault="00EA08A4" w:rsidP="003A474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ИНДИВИДУАЛНИЯТ АДМИНИСТРАТИВЕН АКТ МОЖЕ ДА ВИ БЪДЕ ИЗПРАТЕН: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вътрешна препоръчана пощенска пратка;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вътрешна куриерска пратка;</w:t>
                            </w:r>
                          </w:p>
                          <w:p w:rsidR="0013272F" w:rsidRPr="001060CE" w:rsidRDefault="001806CE" w:rsidP="0013272F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международна препоръчана пощенска пратка.</w:t>
                            </w:r>
                            <w:r w:rsidR="0013272F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5.45pt;width:549.75pt;height:7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D0A369E" wp14:editId="4BDE22B1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862B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СЕМЕЙНО ПОЛОЖЕНИЕ</w:t>
                      </w:r>
                      <w:r w:rsidR="00FD6D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, СЪПРУГ/А И ДЕЦА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FD6D9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2075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F61990" w:rsidRPr="00F50F4E" w:rsidRDefault="00F61990" w:rsidP="00F6199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2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 </w:t>
                      </w:r>
                      <w:r w:rsidR="00862B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във връзка с чл. 5, т. 4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Закона за гражданската регистрация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FD6D9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355528" w:rsidRDefault="00355528" w:rsidP="00355528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1</w:t>
                      </w:r>
                      <w:r w:rsidR="00FD6D9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№ РД</w:t>
                      </w:r>
                      <w:r w:rsidRP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-02-20-6 от 24 април 2012 г. за издаване на удостоверения въз основа на регистъра на населението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1, т. </w:t>
                      </w:r>
                      <w:r w:rsidR="00FD6D9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367044" w:rsidRDefault="003A4746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F735A8" w:rsidRPr="001060CE" w:rsidRDefault="00F735A8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48633C" w:rsidRPr="004863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услуги и информация на граждани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735A8" w:rsidRDefault="00F735A8" w:rsidP="00AE5A5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="00AE5A5E" w:rsidRPr="00AE5A5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услуги и информация на гражданите</w:t>
                      </w:r>
                      <w:r w:rsidR="00CF652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CF6520" w:rsidRDefault="00CF6520" w:rsidP="00CF6520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Като електронна административна услуга на адрес </w:t>
                      </w:r>
                      <w:hyperlink r:id="rId12" w:history="1">
                        <w:r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https://egov.bg/wps/portal/egov</w:t>
                        </w:r>
                      </w:hyperlink>
                    </w:p>
                    <w:p w:rsidR="00CF6520" w:rsidRPr="001060CE" w:rsidRDefault="00CF6520" w:rsidP="00CF6520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Default="001806CE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367044" w:rsidRPr="00CE628E" w:rsidRDefault="00367044" w:rsidP="0048633C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На </w:t>
                      </w:r>
                      <w:r w:rsidR="00CE628E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гише „К</w:t>
                      </w:r>
                      <w:r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аса</w:t>
                      </w:r>
                      <w:r w:rsidR="00CE628E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“ в </w:t>
                      </w:r>
                      <w:r w:rsidR="0048633C" w:rsidRPr="004863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услуги и информация на граждани</w:t>
                      </w:r>
                      <w:r w:rsid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3E6532" w:rsidRPr="001060CE" w:rsidRDefault="001806CE" w:rsidP="001806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1060CE" w:rsidRPr="001060CE" w:rsidRDefault="001060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06CE" w:rsidRPr="001060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1806CE" w:rsidRPr="001060CE" w:rsidRDefault="001806CE" w:rsidP="0048633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Лично или чрез упълномощено лице в </w:t>
                      </w:r>
                      <w:r w:rsidR="0048633C" w:rsidRPr="004863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услуги и информация на граждани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съгласно документите да бъдат пренасяни за служебни цели.</w:t>
                      </w:r>
                    </w:p>
                    <w:p w:rsidR="001806CE" w:rsidRPr="001060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806CE" w:rsidRPr="001060CE" w:rsidRDefault="00EA08A4" w:rsidP="003A474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ИНДИВИДУАЛНИЯТ АДМИНИСТРАТИВЕН АКТ МОЖЕ ДА ВИ БЪДЕ ИЗПРАТЕН: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вътрешна препоръчана пощенска пратка;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вътрешна куриерска пратка;</w:t>
                      </w:r>
                    </w:p>
                    <w:p w:rsidR="0013272F" w:rsidRPr="001060CE" w:rsidRDefault="001806CE" w:rsidP="0013272F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международна препоръчана пощенска пратка.</w:t>
                      </w:r>
                      <w:r w:rsidR="0013272F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Default="00731402" w:rsidP="00A460F2">
      <w:pPr>
        <w:rPr>
          <w:lang w:val="en-US"/>
        </w:rPr>
      </w:pPr>
    </w:p>
    <w:p w:rsidR="0031178B" w:rsidRDefault="0031178B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sectPr w:rsidR="00731402" w:rsidSect="00731402">
      <w:pgSz w:w="11906" w:h="16838"/>
      <w:pgMar w:top="567" w:right="141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02" w:rsidRDefault="00350302" w:rsidP="00731402">
      <w:pPr>
        <w:spacing w:after="0" w:line="240" w:lineRule="auto"/>
      </w:pPr>
      <w:r>
        <w:separator/>
      </w:r>
    </w:p>
  </w:endnote>
  <w:endnote w:type="continuationSeparator" w:id="0">
    <w:p w:rsidR="00350302" w:rsidRDefault="00350302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02" w:rsidRDefault="00350302" w:rsidP="00731402">
      <w:pPr>
        <w:spacing w:after="0" w:line="240" w:lineRule="auto"/>
      </w:pPr>
      <w:r>
        <w:separator/>
      </w:r>
    </w:p>
  </w:footnote>
  <w:footnote w:type="continuationSeparator" w:id="0">
    <w:p w:rsidR="00350302" w:rsidRDefault="00350302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A5366"/>
    <w:rsid w:val="001060CE"/>
    <w:rsid w:val="0013272F"/>
    <w:rsid w:val="001806CE"/>
    <w:rsid w:val="001F1017"/>
    <w:rsid w:val="00243640"/>
    <w:rsid w:val="00270FA6"/>
    <w:rsid w:val="0031178B"/>
    <w:rsid w:val="00335B13"/>
    <w:rsid w:val="00350302"/>
    <w:rsid w:val="00355528"/>
    <w:rsid w:val="00367044"/>
    <w:rsid w:val="003A4746"/>
    <w:rsid w:val="003E6532"/>
    <w:rsid w:val="003F5098"/>
    <w:rsid w:val="0048633C"/>
    <w:rsid w:val="004E3E3F"/>
    <w:rsid w:val="0057232B"/>
    <w:rsid w:val="00590689"/>
    <w:rsid w:val="00731402"/>
    <w:rsid w:val="007A1927"/>
    <w:rsid w:val="00862BAF"/>
    <w:rsid w:val="008A4BC8"/>
    <w:rsid w:val="00924F1D"/>
    <w:rsid w:val="009E335D"/>
    <w:rsid w:val="00A460F2"/>
    <w:rsid w:val="00AD50A5"/>
    <w:rsid w:val="00AE0AA4"/>
    <w:rsid w:val="00AE5A5E"/>
    <w:rsid w:val="00B21325"/>
    <w:rsid w:val="00B22B35"/>
    <w:rsid w:val="00B40F5D"/>
    <w:rsid w:val="00BE2494"/>
    <w:rsid w:val="00C92A0E"/>
    <w:rsid w:val="00CE5A00"/>
    <w:rsid w:val="00CE628E"/>
    <w:rsid w:val="00CF6520"/>
    <w:rsid w:val="00EA08A4"/>
    <w:rsid w:val="00F50F4E"/>
    <w:rsid w:val="00F61990"/>
    <w:rsid w:val="00F735A8"/>
    <w:rsid w:val="00FD6D9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wps/portal/e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ov.bg/wps/portal/e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B232-DF7C-425C-B9B5-FFC4943B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Svetlana Georgieva</cp:lastModifiedBy>
  <cp:revision>2</cp:revision>
  <dcterms:created xsi:type="dcterms:W3CDTF">2019-05-30T12:28:00Z</dcterms:created>
  <dcterms:modified xsi:type="dcterms:W3CDTF">2019-05-30T12:28:00Z</dcterms:modified>
</cp:coreProperties>
</file>