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B3F8" w14:textId="71173D57" w:rsidR="00F413B8" w:rsidRPr="00D74C5B" w:rsidRDefault="00F413B8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400E62" w14:textId="3D40DD9C" w:rsidR="00D82AF1" w:rsidRDefault="00D82AF1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47E8D" w14:textId="77777777" w:rsidR="00D3695B" w:rsidRDefault="00D3695B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79C80" w14:textId="77777777" w:rsidR="00D3695B" w:rsidRPr="00D74C5B" w:rsidRDefault="00D3695B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B9398" w14:textId="35C62D39" w:rsidR="00D82AF1" w:rsidRPr="00D74C5B" w:rsidRDefault="00D82AF1" w:rsidP="00D3695B">
      <w:pPr>
        <w:spacing w:after="12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4A17CC" w14:textId="77777777" w:rsidR="00F37DC4" w:rsidRDefault="00F37DC4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F9E0A" w14:textId="77777777" w:rsidR="00D3695B" w:rsidRPr="00D74C5B" w:rsidRDefault="00D3695B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EB08F" w14:textId="77777777" w:rsidR="00F223C4" w:rsidRPr="00D74C5B" w:rsidRDefault="00F223C4" w:rsidP="00D3695B">
      <w:pPr>
        <w:spacing w:after="12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СТРАТЕГИЯ ЗА ВОМР</w:t>
      </w:r>
    </w:p>
    <w:p w14:paraId="29285EC1" w14:textId="7B15AD9D" w:rsidR="00F413B8" w:rsidRPr="00D74C5B" w:rsidRDefault="00F413B8" w:rsidP="00D3695B">
      <w:pPr>
        <w:spacing w:after="12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ЗА ТЕРИТОРИЯТА НА С</w:t>
      </w:r>
      <w:r w:rsidR="002D552F" w:rsidRPr="00D74C5B">
        <w:rPr>
          <w:rFonts w:ascii="Times New Roman" w:hAnsi="Times New Roman" w:cs="Times New Roman"/>
          <w:b/>
          <w:sz w:val="24"/>
          <w:szCs w:val="24"/>
        </w:rPr>
        <w:t>НЦ „</w:t>
      </w:r>
      <w:r w:rsidRPr="00D74C5B">
        <w:rPr>
          <w:rFonts w:ascii="Times New Roman" w:hAnsi="Times New Roman" w:cs="Times New Roman"/>
          <w:b/>
          <w:sz w:val="24"/>
          <w:szCs w:val="24"/>
        </w:rPr>
        <w:t>М</w:t>
      </w:r>
      <w:r w:rsidR="00286693">
        <w:rPr>
          <w:rFonts w:ascii="Times New Roman" w:hAnsi="Times New Roman" w:cs="Times New Roman"/>
          <w:b/>
          <w:sz w:val="24"/>
          <w:szCs w:val="24"/>
        </w:rPr>
        <w:t>ИГ Долна Митрополия – Долни Дъбник</w:t>
      </w:r>
      <w:r w:rsidRPr="00D74C5B">
        <w:rPr>
          <w:rFonts w:ascii="Times New Roman" w:hAnsi="Times New Roman" w:cs="Times New Roman"/>
          <w:b/>
          <w:sz w:val="24"/>
          <w:szCs w:val="24"/>
        </w:rPr>
        <w:t>“</w:t>
      </w:r>
    </w:p>
    <w:p w14:paraId="0CC7CEE2" w14:textId="77777777" w:rsidR="00F413B8" w:rsidRPr="00D74C5B" w:rsidRDefault="00F413B8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858737D" w14:textId="77777777" w:rsidR="00F413B8" w:rsidRPr="00D74C5B" w:rsidRDefault="00F413B8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45375E0" w14:textId="2D897BE9" w:rsidR="00F413B8" w:rsidRPr="00D74C5B" w:rsidRDefault="00F413B8" w:rsidP="00D3695B">
      <w:pPr>
        <w:spacing w:after="12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Стратегията за ВОМР е разработена по проект</w:t>
      </w:r>
      <w:r w:rsidR="002710E8">
        <w:rPr>
          <w:rFonts w:ascii="Times New Roman" w:hAnsi="Times New Roman" w:cs="Times New Roman"/>
          <w:sz w:val="24"/>
          <w:szCs w:val="24"/>
        </w:rPr>
        <w:t xml:space="preserve"> по </w:t>
      </w:r>
      <w:r w:rsidR="004D2332" w:rsidRPr="00D74C5B">
        <w:rPr>
          <w:rFonts w:ascii="Times New Roman" w:hAnsi="Times New Roman" w:cs="Times New Roman"/>
          <w:sz w:val="24"/>
          <w:szCs w:val="24"/>
        </w:rPr>
        <w:t>мярка 19.1 „П</w:t>
      </w:r>
      <w:r w:rsidR="00D82AF1" w:rsidRPr="00D74C5B">
        <w:rPr>
          <w:rFonts w:ascii="Times New Roman" w:hAnsi="Times New Roman" w:cs="Times New Roman"/>
          <w:sz w:val="24"/>
          <w:szCs w:val="24"/>
        </w:rPr>
        <w:t>омощ за подготв</w:t>
      </w:r>
      <w:r w:rsidR="00D82AF1" w:rsidRPr="00D74C5B">
        <w:rPr>
          <w:rFonts w:ascii="Times New Roman" w:hAnsi="Times New Roman" w:cs="Times New Roman"/>
          <w:sz w:val="24"/>
          <w:szCs w:val="24"/>
        </w:rPr>
        <w:t>и</w:t>
      </w:r>
      <w:r w:rsidR="00D82AF1" w:rsidRPr="00D74C5B">
        <w:rPr>
          <w:rFonts w:ascii="Times New Roman" w:hAnsi="Times New Roman" w:cs="Times New Roman"/>
          <w:sz w:val="24"/>
          <w:szCs w:val="24"/>
        </w:rPr>
        <w:t>телни дейности“ на мярка 19 „Водено от общностите местно развитие“ по Програма  за  развитие  на  селските  райони  2014 – 2020г.</w:t>
      </w:r>
    </w:p>
    <w:p w14:paraId="30DDE8B2" w14:textId="77777777" w:rsidR="009218EB" w:rsidRPr="00D74C5B" w:rsidRDefault="009218EB" w:rsidP="00D3695B">
      <w:pPr>
        <w:spacing w:after="12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4C34B1BB" w14:textId="43320DA8" w:rsidR="00D82AF1" w:rsidRPr="00D74C5B" w:rsidRDefault="00D82AF1" w:rsidP="00D3695B">
      <w:pPr>
        <w:spacing w:after="12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Договор № РД 50-</w:t>
      </w:r>
      <w:r w:rsidR="00BC35B5" w:rsidRPr="00BC35B5">
        <w:rPr>
          <w:rFonts w:ascii="Times New Roman" w:hAnsi="Times New Roman" w:cs="Times New Roman"/>
          <w:sz w:val="24"/>
          <w:szCs w:val="24"/>
        </w:rPr>
        <w:t>156</w:t>
      </w:r>
      <w:r w:rsidRPr="00BC35B5">
        <w:rPr>
          <w:rFonts w:ascii="Times New Roman" w:hAnsi="Times New Roman" w:cs="Times New Roman"/>
          <w:sz w:val="24"/>
          <w:szCs w:val="24"/>
        </w:rPr>
        <w:t>/</w:t>
      </w:r>
      <w:r w:rsidRPr="00D74C5B">
        <w:rPr>
          <w:rFonts w:ascii="Times New Roman" w:hAnsi="Times New Roman" w:cs="Times New Roman"/>
          <w:sz w:val="24"/>
          <w:szCs w:val="24"/>
        </w:rPr>
        <w:t>07.12.2015г.</w:t>
      </w:r>
    </w:p>
    <w:p w14:paraId="1C932E33" w14:textId="77777777" w:rsidR="00F63B54" w:rsidRPr="00D74C5B" w:rsidRDefault="00F63B54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5601725" w14:textId="77777777" w:rsidR="00F63B54" w:rsidRPr="00D74C5B" w:rsidRDefault="00F63B54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0392774" w14:textId="77777777" w:rsidR="00287DCD" w:rsidRDefault="00287DCD" w:rsidP="00287DC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804262" w14:textId="77777777" w:rsidR="003E5209" w:rsidRDefault="003E5209" w:rsidP="00287DC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7F889D" w14:textId="77777777" w:rsidR="003E5209" w:rsidRDefault="003E5209" w:rsidP="00287DC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A8AECD" w14:textId="77777777" w:rsidR="003E5209" w:rsidRDefault="003E5209" w:rsidP="00287DC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46B80E" w14:textId="77777777" w:rsidR="003E5209" w:rsidRDefault="003E5209" w:rsidP="00287DC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0FB2CD" w14:textId="77777777" w:rsidR="003E5209" w:rsidRDefault="003E5209" w:rsidP="00287DC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4B216A" w14:textId="77777777" w:rsidR="003E5209" w:rsidRDefault="003E5209" w:rsidP="00287DC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4DA929" w14:textId="77777777" w:rsidR="003E5209" w:rsidRDefault="003E5209" w:rsidP="00287DC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5F78F0" w14:textId="77777777" w:rsidR="003E5209" w:rsidRPr="003E5209" w:rsidRDefault="003E5209" w:rsidP="00287DCD">
      <w:pPr>
        <w:rPr>
          <w:lang w:val="en-US" w:eastAsia="bg-BG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4698382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B2CFF03" w14:textId="4A695AFE" w:rsidR="0066678B" w:rsidRDefault="00873DF4">
          <w:pPr>
            <w:pStyle w:val="a5"/>
          </w:pPr>
          <w:r>
            <w:t>СЪДЪРЖАНИЕ</w:t>
          </w:r>
        </w:p>
        <w:p w14:paraId="5A91E1B2" w14:textId="1E3FEF05" w:rsidR="00873DF4" w:rsidRDefault="0066678B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297664" w:history="1">
            <w:r w:rsidR="00873DF4" w:rsidRPr="009E1CDB">
              <w:rPr>
                <w:rStyle w:val="ac"/>
              </w:rPr>
              <w:t>Ползвани съкращения в текста:</w:t>
            </w:r>
            <w:r w:rsidR="00873DF4">
              <w:rPr>
                <w:webHidden/>
              </w:rPr>
              <w:tab/>
            </w:r>
            <w:r w:rsidR="00873DF4">
              <w:rPr>
                <w:webHidden/>
              </w:rPr>
              <w:fldChar w:fldCharType="begin"/>
            </w:r>
            <w:r w:rsidR="00873DF4">
              <w:rPr>
                <w:webHidden/>
              </w:rPr>
              <w:instrText xml:space="preserve"> PAGEREF _Toc452297664 \h </w:instrText>
            </w:r>
            <w:r w:rsidR="00873DF4">
              <w:rPr>
                <w:webHidden/>
              </w:rPr>
            </w:r>
            <w:r w:rsidR="00873DF4">
              <w:rPr>
                <w:webHidden/>
              </w:rPr>
              <w:fldChar w:fldCharType="separate"/>
            </w:r>
            <w:r w:rsidR="00873DF4">
              <w:rPr>
                <w:webHidden/>
              </w:rPr>
              <w:t>4</w:t>
            </w:r>
            <w:r w:rsidR="00873DF4">
              <w:rPr>
                <w:webHidden/>
              </w:rPr>
              <w:fldChar w:fldCharType="end"/>
            </w:r>
          </w:hyperlink>
        </w:p>
        <w:p w14:paraId="298C4959" w14:textId="2A3BB74A" w:rsidR="00873DF4" w:rsidRDefault="003B3AD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52297665" w:history="1">
            <w:r w:rsidR="00873DF4" w:rsidRPr="009E1CDB">
              <w:rPr>
                <w:rStyle w:val="ac"/>
              </w:rPr>
              <w:t>1. Описание на МИГ:</w:t>
            </w:r>
            <w:r w:rsidR="00873DF4">
              <w:rPr>
                <w:webHidden/>
              </w:rPr>
              <w:tab/>
            </w:r>
            <w:r w:rsidR="00873DF4">
              <w:rPr>
                <w:webHidden/>
              </w:rPr>
              <w:fldChar w:fldCharType="begin"/>
            </w:r>
            <w:r w:rsidR="00873DF4">
              <w:rPr>
                <w:webHidden/>
              </w:rPr>
              <w:instrText xml:space="preserve"> PAGEREF _Toc452297665 \h </w:instrText>
            </w:r>
            <w:r w:rsidR="00873DF4">
              <w:rPr>
                <w:webHidden/>
              </w:rPr>
            </w:r>
            <w:r w:rsidR="00873DF4">
              <w:rPr>
                <w:webHidden/>
              </w:rPr>
              <w:fldChar w:fldCharType="separate"/>
            </w:r>
            <w:r w:rsidR="00873DF4">
              <w:rPr>
                <w:webHidden/>
              </w:rPr>
              <w:t>7</w:t>
            </w:r>
            <w:r w:rsidR="00873DF4">
              <w:rPr>
                <w:webHidden/>
              </w:rPr>
              <w:fldChar w:fldCharType="end"/>
            </w:r>
          </w:hyperlink>
        </w:p>
        <w:p w14:paraId="05E6B374" w14:textId="40C8BE36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66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1.1. Данни за общини и населени места, които попадат в територията на МИГ: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_Toc452297666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7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7E7F0DA1" w14:textId="331C9010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67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1.2. Карта на територията: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_Toc452297667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8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6B3AC4EF" w14:textId="3E6D3CB2" w:rsidR="00873DF4" w:rsidRDefault="003B3AD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52297668" w:history="1">
            <w:r w:rsidR="00873DF4" w:rsidRPr="009E1CDB">
              <w:rPr>
                <w:rStyle w:val="ac"/>
              </w:rPr>
              <w:t>2. Описание на процеса на участие на общността в разработване на стратегията:</w:t>
            </w:r>
            <w:r w:rsidR="00873DF4">
              <w:rPr>
                <w:webHidden/>
              </w:rPr>
              <w:tab/>
            </w:r>
            <w:r w:rsidR="00873DF4">
              <w:rPr>
                <w:webHidden/>
              </w:rPr>
              <w:fldChar w:fldCharType="begin"/>
            </w:r>
            <w:r w:rsidR="00873DF4">
              <w:rPr>
                <w:webHidden/>
              </w:rPr>
              <w:instrText xml:space="preserve"> PAGEREF _Toc452297668 \h </w:instrText>
            </w:r>
            <w:r w:rsidR="00873DF4">
              <w:rPr>
                <w:webHidden/>
              </w:rPr>
            </w:r>
            <w:r w:rsidR="00873DF4">
              <w:rPr>
                <w:webHidden/>
              </w:rPr>
              <w:fldChar w:fldCharType="separate"/>
            </w:r>
            <w:r w:rsidR="00873DF4">
              <w:rPr>
                <w:webHidden/>
              </w:rPr>
              <w:t>8</w:t>
            </w:r>
            <w:r w:rsidR="00873DF4">
              <w:rPr>
                <w:webHidden/>
              </w:rPr>
              <w:fldChar w:fldCharType="end"/>
            </w:r>
          </w:hyperlink>
        </w:p>
        <w:p w14:paraId="48A1F0F2" w14:textId="7561EAA7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69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2.1. Описание на процеса – проведени срещи, семинари, конференции, обучения и</w:t>
            </w:r>
            <w:r w:rsidR="00873DF4" w:rsidRPr="009E1CDB">
              <w:rPr>
                <w:rStyle w:val="ac"/>
                <w:rFonts w:ascii="Times New Roman" w:hAnsi="Times New Roman" w:cs="Times New Roman"/>
                <w:noProof/>
              </w:rPr>
              <w:t xml:space="preserve"> </w:t>
            </w:r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обществени обсъждания: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_Toc452297669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8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07A551F4" w14:textId="62EFA30F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70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2.2. Групи/сектори заинтересовани лица, участвали в разработване на стратегията: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_Toc452297670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10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6C45AF8A" w14:textId="289E347F" w:rsidR="00873DF4" w:rsidRDefault="003B3AD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52297671" w:history="1">
            <w:r w:rsidR="00873DF4" w:rsidRPr="009E1CDB">
              <w:rPr>
                <w:rStyle w:val="ac"/>
              </w:rPr>
              <w:t>3. Описание на ситуацията в района към момента на кандидатстване:</w:t>
            </w:r>
            <w:r w:rsidR="00873DF4">
              <w:rPr>
                <w:webHidden/>
              </w:rPr>
              <w:tab/>
            </w:r>
            <w:r w:rsidR="00873DF4">
              <w:rPr>
                <w:webHidden/>
              </w:rPr>
              <w:fldChar w:fldCharType="begin"/>
            </w:r>
            <w:r w:rsidR="00873DF4">
              <w:rPr>
                <w:webHidden/>
              </w:rPr>
              <w:instrText xml:space="preserve"> PAGEREF _Toc452297671 \h </w:instrText>
            </w:r>
            <w:r w:rsidR="00873DF4">
              <w:rPr>
                <w:webHidden/>
              </w:rPr>
            </w:r>
            <w:r w:rsidR="00873DF4">
              <w:rPr>
                <w:webHidden/>
              </w:rPr>
              <w:fldChar w:fldCharType="separate"/>
            </w:r>
            <w:r w:rsidR="00873DF4">
              <w:rPr>
                <w:webHidden/>
              </w:rPr>
              <w:t>11</w:t>
            </w:r>
            <w:r w:rsidR="00873DF4">
              <w:rPr>
                <w:webHidden/>
              </w:rPr>
              <w:fldChar w:fldCharType="end"/>
            </w:r>
          </w:hyperlink>
        </w:p>
        <w:p w14:paraId="486C4049" w14:textId="0EB033CD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72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3.1. Анализ на нуждите и потенциала за развитие на територията: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_Toc452297672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11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7BEB13CC" w14:textId="38CB12D8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73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3.2. Идентифицирани групи от заинтересовани лица на територията на МИГ: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_Toc452297673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14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04636CCD" w14:textId="1EC207B7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74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3.3. Анализ на силните и слабите страни, възможностите и заплахите: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_Toc452297674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14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7551B954" w14:textId="7C570348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75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3.4. Потребности на уязвимите и малцинствени групи, при наличие на такива: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_Toc452297675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18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5B3FC8F2" w14:textId="1A336B9F" w:rsidR="00873DF4" w:rsidRDefault="003B3AD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52297676" w:history="1">
            <w:r w:rsidR="00873DF4" w:rsidRPr="009E1CDB">
              <w:rPr>
                <w:rStyle w:val="ac"/>
              </w:rPr>
              <w:t>4. Цели на стратегията:</w:t>
            </w:r>
            <w:r w:rsidR="00873DF4">
              <w:rPr>
                <w:webHidden/>
              </w:rPr>
              <w:tab/>
            </w:r>
            <w:r w:rsidR="00873DF4">
              <w:rPr>
                <w:webHidden/>
              </w:rPr>
              <w:fldChar w:fldCharType="begin"/>
            </w:r>
            <w:r w:rsidR="00873DF4">
              <w:rPr>
                <w:webHidden/>
              </w:rPr>
              <w:instrText xml:space="preserve"> PAGEREF _Toc452297676 \h </w:instrText>
            </w:r>
            <w:r w:rsidR="00873DF4">
              <w:rPr>
                <w:webHidden/>
              </w:rPr>
            </w:r>
            <w:r w:rsidR="00873DF4">
              <w:rPr>
                <w:webHidden/>
              </w:rPr>
              <w:fldChar w:fldCharType="separate"/>
            </w:r>
            <w:r w:rsidR="00873DF4">
              <w:rPr>
                <w:webHidden/>
              </w:rPr>
              <w:t>19</w:t>
            </w:r>
            <w:r w:rsidR="00873DF4">
              <w:rPr>
                <w:webHidden/>
              </w:rPr>
              <w:fldChar w:fldCharType="end"/>
            </w:r>
          </w:hyperlink>
        </w:p>
        <w:p w14:paraId="390CC874" w14:textId="457C5AF5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77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4.1. Цели на стратегията и приоритети за развитие на територията: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_Toc452297677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19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3A72CA21" w14:textId="27330A2D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78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4.2. Специфични цели: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_Toc452297678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20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60C13279" w14:textId="1127AE2D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79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4.3.</w:t>
            </w:r>
            <w:r w:rsidR="00873DF4" w:rsidRPr="009E1CDB">
              <w:rPr>
                <w:rStyle w:val="ac"/>
                <w:rFonts w:ascii="Arial" w:eastAsia="Times New Roman" w:hAnsi="Arial" w:cs="Arial"/>
                <w:b/>
                <w:noProof/>
                <w:highlight w:val="white"/>
                <w:shd w:val="clear" w:color="auto" w:fill="FEFEFE"/>
              </w:rPr>
              <w:t xml:space="preserve"> </w:t>
            </w:r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Връзка между стратегията за ВОМР с характеристиките на конкретната територия, разработени въз основа на местните потребности и потенциал, в съответствие с политиките на национално, регионално и местно ниво, включително и с политиките по десегрегация и деинституционализация::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_Toc452297679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24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6EBA27AB" w14:textId="5AF5F9A4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80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4.4. Описание на иновативните характеристики на стратегията.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_Toc452297680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25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7690B18C" w14:textId="2C1A467E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81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4.5. Йерархията на целите – включително цели за крайните продукти или резултатите: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_Toc452297681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26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27F82D64" w14:textId="2EBEA27F" w:rsidR="00873DF4" w:rsidRDefault="003B3AD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52297682" w:history="1">
            <w:r w:rsidR="00873DF4" w:rsidRPr="009E1CDB">
              <w:rPr>
                <w:rStyle w:val="ac"/>
              </w:rPr>
              <w:t>5. Описание на мерките:</w:t>
            </w:r>
            <w:r w:rsidR="00873DF4">
              <w:rPr>
                <w:webHidden/>
              </w:rPr>
              <w:tab/>
            </w:r>
            <w:r w:rsidR="00873DF4">
              <w:rPr>
                <w:webHidden/>
              </w:rPr>
              <w:fldChar w:fldCharType="begin"/>
            </w:r>
            <w:r w:rsidR="00873DF4">
              <w:rPr>
                <w:webHidden/>
              </w:rPr>
              <w:instrText xml:space="preserve"> PAGEREF _Toc452297682 \h </w:instrText>
            </w:r>
            <w:r w:rsidR="00873DF4">
              <w:rPr>
                <w:webHidden/>
              </w:rPr>
            </w:r>
            <w:r w:rsidR="00873DF4">
              <w:rPr>
                <w:webHidden/>
              </w:rPr>
              <w:fldChar w:fldCharType="separate"/>
            </w:r>
            <w:r w:rsidR="00873DF4">
              <w:rPr>
                <w:webHidden/>
              </w:rPr>
              <w:t>27</w:t>
            </w:r>
            <w:r w:rsidR="00873DF4">
              <w:rPr>
                <w:webHidden/>
              </w:rPr>
              <w:fldChar w:fldCharType="end"/>
            </w:r>
          </w:hyperlink>
        </w:p>
        <w:p w14:paraId="76F20D99" w14:textId="52E07DA1" w:rsidR="00873DF4" w:rsidRDefault="003B3AD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52297683" w:history="1">
            <w:r w:rsidR="00873DF4" w:rsidRPr="009E1CDB">
              <w:rPr>
                <w:rStyle w:val="ac"/>
              </w:rPr>
              <w:t>6. Финансов план:</w:t>
            </w:r>
            <w:r w:rsidR="00873DF4">
              <w:rPr>
                <w:webHidden/>
              </w:rPr>
              <w:tab/>
            </w:r>
            <w:r w:rsidR="00873DF4">
              <w:rPr>
                <w:webHidden/>
              </w:rPr>
              <w:fldChar w:fldCharType="begin"/>
            </w:r>
            <w:r w:rsidR="00873DF4">
              <w:rPr>
                <w:webHidden/>
              </w:rPr>
              <w:instrText xml:space="preserve"> PAGEREF _Toc452297683 \h </w:instrText>
            </w:r>
            <w:r w:rsidR="00873DF4">
              <w:rPr>
                <w:webHidden/>
              </w:rPr>
            </w:r>
            <w:r w:rsidR="00873DF4">
              <w:rPr>
                <w:webHidden/>
              </w:rPr>
              <w:fldChar w:fldCharType="separate"/>
            </w:r>
            <w:r w:rsidR="00873DF4">
              <w:rPr>
                <w:webHidden/>
              </w:rPr>
              <w:t>49</w:t>
            </w:r>
            <w:r w:rsidR="00873DF4">
              <w:rPr>
                <w:webHidden/>
              </w:rPr>
              <w:fldChar w:fldCharType="end"/>
            </w:r>
          </w:hyperlink>
        </w:p>
        <w:p w14:paraId="3F00903B" w14:textId="09EB66E1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84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6.1. Индикативно разпределение на средствата по програми/фондове и по мерки: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_Toc452297684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49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13AA05C5" w14:textId="4558611E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85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6.2. Финансова обосновка на бюджета и разпределението на средствата по програми и по мерки: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_Toc452297685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51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7CAC2457" w14:textId="5D8EB5A9" w:rsidR="00873DF4" w:rsidRDefault="003B3AD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52297686" w:history="1">
            <w:r w:rsidR="00873DF4" w:rsidRPr="009E1CDB">
              <w:rPr>
                <w:rStyle w:val="ac"/>
              </w:rPr>
              <w:t>7.    План за действие, показващ че целите са превърнати в действия:</w:t>
            </w:r>
            <w:r w:rsidR="00873DF4">
              <w:rPr>
                <w:webHidden/>
              </w:rPr>
              <w:tab/>
            </w:r>
            <w:r w:rsidR="00873DF4">
              <w:rPr>
                <w:webHidden/>
              </w:rPr>
              <w:fldChar w:fldCharType="begin"/>
            </w:r>
            <w:r w:rsidR="00873DF4">
              <w:rPr>
                <w:webHidden/>
              </w:rPr>
              <w:instrText xml:space="preserve"> PAGEREF _Toc452297686 \h </w:instrText>
            </w:r>
            <w:r w:rsidR="00873DF4">
              <w:rPr>
                <w:webHidden/>
              </w:rPr>
            </w:r>
            <w:r w:rsidR="00873DF4">
              <w:rPr>
                <w:webHidden/>
              </w:rPr>
              <w:fldChar w:fldCharType="separate"/>
            </w:r>
            <w:r w:rsidR="00873DF4">
              <w:rPr>
                <w:webHidden/>
              </w:rPr>
              <w:t>52</w:t>
            </w:r>
            <w:r w:rsidR="00873DF4">
              <w:rPr>
                <w:webHidden/>
              </w:rPr>
              <w:fldChar w:fldCharType="end"/>
            </w:r>
          </w:hyperlink>
        </w:p>
        <w:p w14:paraId="72FB0C46" w14:textId="712E476A" w:rsidR="00873DF4" w:rsidRDefault="003B3AD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52297687" w:history="1">
            <w:r w:rsidR="00873DF4" w:rsidRPr="009E1CDB">
              <w:rPr>
                <w:rStyle w:val="ac"/>
              </w:rPr>
              <w:t>8.    Описание на уредбата за управлението и мониторинга на стратегията, която показва капацитета на местната група за действие да изпълни стратегията, и описание на специфичната уредба относно оценката:</w:t>
            </w:r>
            <w:r w:rsidR="00873DF4">
              <w:rPr>
                <w:webHidden/>
              </w:rPr>
              <w:tab/>
            </w:r>
            <w:r w:rsidR="00873DF4">
              <w:rPr>
                <w:webHidden/>
              </w:rPr>
              <w:fldChar w:fldCharType="begin"/>
            </w:r>
            <w:r w:rsidR="00873DF4">
              <w:rPr>
                <w:webHidden/>
              </w:rPr>
              <w:instrText xml:space="preserve"> PAGEREF _Toc452297687 \h </w:instrText>
            </w:r>
            <w:r w:rsidR="00873DF4">
              <w:rPr>
                <w:webHidden/>
              </w:rPr>
            </w:r>
            <w:r w:rsidR="00873DF4">
              <w:rPr>
                <w:webHidden/>
              </w:rPr>
              <w:fldChar w:fldCharType="separate"/>
            </w:r>
            <w:r w:rsidR="00873DF4">
              <w:rPr>
                <w:webHidden/>
              </w:rPr>
              <w:t>54</w:t>
            </w:r>
            <w:r w:rsidR="00873DF4">
              <w:rPr>
                <w:webHidden/>
              </w:rPr>
              <w:fldChar w:fldCharType="end"/>
            </w:r>
          </w:hyperlink>
        </w:p>
        <w:p w14:paraId="2412BE36" w14:textId="42399DC7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88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8.1. Организационна структура на МИГ: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_Toc452297688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54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7E17DCEE" w14:textId="7A918D74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89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8.2. Управление на МИГ: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_Toc452297689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54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748382F4" w14:textId="58EA231A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90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8.3. Капацитет на местната инициативна група да изпълни стратегията за ВОМР: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_Toc452297690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57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7443CB71" w14:textId="22F72FD6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91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8.4. Описание на системата за мониторинг и оценка: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_Toc452297691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60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67E0912E" w14:textId="7FB93064" w:rsidR="00873DF4" w:rsidRDefault="003B3AD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52297692" w:history="1">
            <w:r w:rsidR="00873DF4" w:rsidRPr="009E1CDB">
              <w:rPr>
                <w:rStyle w:val="ac"/>
              </w:rPr>
              <w:t>9. Индикатори за мониторинг и оценка:</w:t>
            </w:r>
            <w:r w:rsidR="00873DF4">
              <w:rPr>
                <w:webHidden/>
              </w:rPr>
              <w:tab/>
            </w:r>
            <w:r w:rsidR="00873DF4">
              <w:rPr>
                <w:webHidden/>
              </w:rPr>
              <w:fldChar w:fldCharType="begin"/>
            </w:r>
            <w:r w:rsidR="00873DF4">
              <w:rPr>
                <w:webHidden/>
              </w:rPr>
              <w:instrText xml:space="preserve"> PAGEREF _Toc452297692 \h </w:instrText>
            </w:r>
            <w:r w:rsidR="00873DF4">
              <w:rPr>
                <w:webHidden/>
              </w:rPr>
            </w:r>
            <w:r w:rsidR="00873DF4">
              <w:rPr>
                <w:webHidden/>
              </w:rPr>
              <w:fldChar w:fldCharType="separate"/>
            </w:r>
            <w:r w:rsidR="00873DF4">
              <w:rPr>
                <w:webHidden/>
              </w:rPr>
              <w:t>63</w:t>
            </w:r>
            <w:r w:rsidR="00873DF4">
              <w:rPr>
                <w:webHidden/>
              </w:rPr>
              <w:fldChar w:fldCharType="end"/>
            </w:r>
          </w:hyperlink>
        </w:p>
        <w:p w14:paraId="2D2E778A" w14:textId="4EE693A0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93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9.1. Индикатори за цялостното прилагане на стратегията за ВОМР,включително брой създадени работни места: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_Toc452297693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63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6AACBD33" w14:textId="0D3C9FBE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94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9.2 Индикатори по мерки: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_Toc452297694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64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7FE34615" w14:textId="55B73A07" w:rsidR="00873DF4" w:rsidRDefault="003B3AD5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52297695" w:history="1">
            <w:r w:rsidR="00873DF4" w:rsidRPr="009E1CDB">
              <w:rPr>
                <w:rStyle w:val="ac"/>
              </w:rPr>
              <w:t>10.   Съответствие с хоризонталните политики на ЕС:</w:t>
            </w:r>
            <w:r w:rsidR="00873DF4">
              <w:rPr>
                <w:webHidden/>
              </w:rPr>
              <w:tab/>
            </w:r>
            <w:r w:rsidR="00873DF4">
              <w:rPr>
                <w:webHidden/>
              </w:rPr>
              <w:fldChar w:fldCharType="begin"/>
            </w:r>
            <w:r w:rsidR="00873DF4">
              <w:rPr>
                <w:webHidden/>
              </w:rPr>
              <w:instrText xml:space="preserve"> PAGEREF _Toc452297695 \h </w:instrText>
            </w:r>
            <w:r w:rsidR="00873DF4">
              <w:rPr>
                <w:webHidden/>
              </w:rPr>
            </w:r>
            <w:r w:rsidR="00873DF4">
              <w:rPr>
                <w:webHidden/>
              </w:rPr>
              <w:fldChar w:fldCharType="separate"/>
            </w:r>
            <w:r w:rsidR="00873DF4">
              <w:rPr>
                <w:webHidden/>
              </w:rPr>
              <w:t>69</w:t>
            </w:r>
            <w:r w:rsidR="00873DF4">
              <w:rPr>
                <w:webHidden/>
              </w:rPr>
              <w:fldChar w:fldCharType="end"/>
            </w:r>
          </w:hyperlink>
        </w:p>
        <w:p w14:paraId="4D049DCC" w14:textId="4A4F9958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96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10.1. Равенство между половете и липса на дискриминация: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_Toc452297696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69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452672DA" w14:textId="6D5516CD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97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10.2. Устойчиво развитие (защита на околната среда)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_Toc452297697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70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6F10E391" w14:textId="2A15F41F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98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10.3. Насърчаване на заетостта и конкурентоспособността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_Toc452297698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70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75F731BA" w14:textId="57C7E992" w:rsidR="00873DF4" w:rsidRDefault="003B3AD5">
          <w:pPr>
            <w:pStyle w:val="21"/>
            <w:tabs>
              <w:tab w:val="right" w:leader="dot" w:pos="9062"/>
            </w:tabs>
            <w:rPr>
              <w:noProof/>
            </w:rPr>
          </w:pPr>
          <w:hyperlink w:anchor="_Toc452297699" w:history="1">
            <w:r w:rsidR="00873DF4" w:rsidRPr="009E1CDB">
              <w:rPr>
                <w:rStyle w:val="ac"/>
                <w:rFonts w:ascii="Times New Roman" w:hAnsi="Times New Roman" w:cs="Times New Roman"/>
                <w:b/>
                <w:noProof/>
              </w:rPr>
              <w:t>10.4. Съответствие с програмите на структурните фондове.</w:t>
            </w:r>
            <w:r w:rsidR="00873DF4">
              <w:rPr>
                <w:noProof/>
                <w:webHidden/>
              </w:rPr>
              <w:tab/>
            </w:r>
            <w:r w:rsidR="00873DF4">
              <w:rPr>
                <w:noProof/>
                <w:webHidden/>
              </w:rPr>
              <w:fldChar w:fldCharType="begin"/>
            </w:r>
            <w:r w:rsidR="00873DF4">
              <w:rPr>
                <w:noProof/>
                <w:webHidden/>
              </w:rPr>
              <w:instrText xml:space="preserve"> PAGEREF _Toc452297699 \h </w:instrText>
            </w:r>
            <w:r w:rsidR="00873DF4">
              <w:rPr>
                <w:noProof/>
                <w:webHidden/>
              </w:rPr>
            </w:r>
            <w:r w:rsidR="00873DF4">
              <w:rPr>
                <w:noProof/>
                <w:webHidden/>
              </w:rPr>
              <w:fldChar w:fldCharType="separate"/>
            </w:r>
            <w:r w:rsidR="00873DF4">
              <w:rPr>
                <w:noProof/>
                <w:webHidden/>
              </w:rPr>
              <w:t>71</w:t>
            </w:r>
            <w:r w:rsidR="00873DF4">
              <w:rPr>
                <w:noProof/>
                <w:webHidden/>
              </w:rPr>
              <w:fldChar w:fldCharType="end"/>
            </w:r>
          </w:hyperlink>
        </w:p>
        <w:p w14:paraId="183FEFEE" w14:textId="3A369228" w:rsidR="0066678B" w:rsidRDefault="0066678B">
          <w:r>
            <w:rPr>
              <w:b/>
              <w:bCs/>
              <w:noProof/>
            </w:rPr>
            <w:fldChar w:fldCharType="end"/>
          </w:r>
        </w:p>
      </w:sdtContent>
    </w:sdt>
    <w:p w14:paraId="06B57270" w14:textId="77777777" w:rsidR="00F63B54" w:rsidRPr="00D74C5B" w:rsidRDefault="00F63B54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br w:type="page"/>
      </w:r>
    </w:p>
    <w:p w14:paraId="79F3E87C" w14:textId="77777777" w:rsidR="00F55963" w:rsidRPr="00D74C5B" w:rsidRDefault="00F55963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AC6EC" w14:textId="77777777" w:rsidR="00F55963" w:rsidRPr="00D74C5B" w:rsidRDefault="002C7CF3" w:rsidP="00D74C5B">
      <w:pPr>
        <w:pStyle w:val="1"/>
        <w:spacing w:before="0" w:after="120"/>
        <w:ind w:right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48392272"/>
      <w:bookmarkStart w:id="2" w:name="_Toc448576719"/>
      <w:bookmarkStart w:id="3" w:name="_Toc452297664"/>
      <w:r w:rsidRPr="00D74C5B">
        <w:rPr>
          <w:rFonts w:ascii="Times New Roman" w:hAnsi="Times New Roman" w:cs="Times New Roman"/>
          <w:color w:val="auto"/>
          <w:sz w:val="24"/>
          <w:szCs w:val="24"/>
        </w:rPr>
        <w:t>Ползвани съкращения в текста:</w:t>
      </w:r>
      <w:bookmarkEnd w:id="1"/>
      <w:bookmarkEnd w:id="2"/>
      <w:bookmarkEnd w:id="3"/>
    </w:p>
    <w:p w14:paraId="0D1E188A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02093" w14:textId="77777777" w:rsidR="00667F9D" w:rsidRPr="00D74C5B" w:rsidRDefault="00667F9D" w:rsidP="00D74C5B">
      <w:pPr>
        <w:spacing w:after="120"/>
        <w:ind w:left="1410" w:right="283" w:hanging="141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АДИОПР</w:t>
      </w:r>
      <w:r w:rsidRPr="00D74C5B">
        <w:rPr>
          <w:rFonts w:ascii="Times New Roman" w:hAnsi="Times New Roman" w:cs="Times New Roman"/>
          <w:sz w:val="24"/>
          <w:szCs w:val="24"/>
        </w:rPr>
        <w:tab/>
        <w:t>Актуализиран документ за изпълнение на общинския план за развитие</w:t>
      </w:r>
    </w:p>
    <w:p w14:paraId="580E9B51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АЗ</w:t>
      </w:r>
      <w:r w:rsidRPr="00D74C5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74C5B">
        <w:rPr>
          <w:rFonts w:ascii="Times New Roman" w:hAnsi="Times New Roman" w:cs="Times New Roman"/>
          <w:sz w:val="24"/>
          <w:szCs w:val="24"/>
        </w:rPr>
        <w:tab/>
        <w:t>Агенция по заетостта</w:t>
      </w:r>
    </w:p>
    <w:p w14:paraId="43694C31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БФП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Безвъзмездна финансова помощ</w:t>
      </w:r>
    </w:p>
    <w:p w14:paraId="399CBE81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ВЕИ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Възобновяеми енергийни източници</w:t>
      </w:r>
    </w:p>
    <w:p w14:paraId="4D453860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ГПСОВ</w:t>
      </w:r>
      <w:r w:rsidRPr="00D74C5B">
        <w:rPr>
          <w:rFonts w:ascii="Times New Roman" w:hAnsi="Times New Roman" w:cs="Times New Roman"/>
          <w:sz w:val="24"/>
          <w:szCs w:val="24"/>
        </w:rPr>
        <w:tab/>
        <w:t>Градски пречиствателни станции за отпадъчни води</w:t>
      </w:r>
    </w:p>
    <w:p w14:paraId="739088B9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ДБТ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Дирекция „Бюро по труда”</w:t>
      </w:r>
    </w:p>
    <w:p w14:paraId="0ADA16D9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ДВ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Държавен вестник</w:t>
      </w:r>
    </w:p>
    <w:p w14:paraId="6BAB3D33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ДМА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Дълготрайни материали активи</w:t>
      </w:r>
    </w:p>
    <w:p w14:paraId="2357BA7A" w14:textId="77777777" w:rsidR="00667F9D" w:rsidRPr="00D74C5B" w:rsidRDefault="00667F9D" w:rsidP="00D74C5B">
      <w:pPr>
        <w:spacing w:after="12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ЕИСУРР</w:t>
      </w:r>
      <w:r w:rsidRPr="00D74C5B">
        <w:rPr>
          <w:rFonts w:ascii="Times New Roman" w:hAnsi="Times New Roman" w:cs="Times New Roman"/>
          <w:sz w:val="24"/>
          <w:szCs w:val="24"/>
        </w:rPr>
        <w:tab/>
        <w:t>Единна информационна система за управление на регионалното развитие</w:t>
      </w:r>
    </w:p>
    <w:p w14:paraId="779991FD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ЕМРСР</w:t>
      </w:r>
      <w:r w:rsidRPr="00D74C5B">
        <w:rPr>
          <w:rFonts w:ascii="Times New Roman" w:hAnsi="Times New Roman" w:cs="Times New Roman"/>
          <w:sz w:val="24"/>
          <w:szCs w:val="24"/>
        </w:rPr>
        <w:tab/>
        <w:t>Европейска мрежа за развитие на селските райони</w:t>
      </w:r>
    </w:p>
    <w:p w14:paraId="5982958A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ЕО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Екологична оценка</w:t>
      </w:r>
    </w:p>
    <w:p w14:paraId="01AFA814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ЕС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Европейски съюз</w:t>
      </w:r>
    </w:p>
    <w:p w14:paraId="4ACFABAE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ЕСФ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Европейски социален фонд</w:t>
      </w:r>
    </w:p>
    <w:p w14:paraId="1BFA16B2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ЕФРР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Европейски фонд за регионално развитие</w:t>
      </w:r>
    </w:p>
    <w:p w14:paraId="64456508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ЗК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Земеделска кооперация</w:t>
      </w:r>
    </w:p>
    <w:p w14:paraId="5541D0DA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ЗООС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Закон за опазване на околната среда</w:t>
      </w:r>
    </w:p>
    <w:p w14:paraId="58F61914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ЗП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Земеделски производител</w:t>
      </w:r>
    </w:p>
    <w:p w14:paraId="742D04F4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ЗРР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Закон за регионалното развитие</w:t>
      </w:r>
    </w:p>
    <w:p w14:paraId="7E240C08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ЗТ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Защитени територии</w:t>
      </w:r>
    </w:p>
    <w:p w14:paraId="47EE97CD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ИАОС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Изпълнителна агенция по околната среда</w:t>
      </w:r>
    </w:p>
    <w:p w14:paraId="274267EB" w14:textId="77777777" w:rsidR="00667F9D" w:rsidRPr="00D74C5B" w:rsidRDefault="00667F9D" w:rsidP="00D74C5B">
      <w:pPr>
        <w:spacing w:after="120"/>
        <w:ind w:left="1410" w:right="283" w:hanging="141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ИСУН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Информационна система за управление и наблюдение на средствата от Структурните инструменти на Европейския съюз</w:t>
      </w:r>
    </w:p>
    <w:p w14:paraId="3999710C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КИП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Комисия за избор на проекти</w:t>
      </w:r>
    </w:p>
    <w:p w14:paraId="4E92A88F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МЗХ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Министерство на земеделието и храните</w:t>
      </w:r>
    </w:p>
    <w:p w14:paraId="6B594F90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МИГ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Местна инициативна група</w:t>
      </w:r>
    </w:p>
    <w:p w14:paraId="5C4E2A71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lastRenderedPageBreak/>
        <w:t>МРРБ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Министерство на регионалното развитие</w:t>
      </w:r>
    </w:p>
    <w:p w14:paraId="3DBF16E1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МО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Междинна оценка</w:t>
      </w:r>
    </w:p>
    <w:p w14:paraId="66DD89CE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МОСВ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Министерство на околната среда и водите</w:t>
      </w:r>
    </w:p>
    <w:p w14:paraId="5BFC9C65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МСП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Малки и средни предприятия</w:t>
      </w:r>
    </w:p>
    <w:p w14:paraId="0508B280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НИРД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Научно-изследователска и развойна дейност</w:t>
      </w:r>
    </w:p>
    <w:p w14:paraId="39B489E1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НПО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Неправителствени организации</w:t>
      </w:r>
    </w:p>
    <w:p w14:paraId="5E1A4B1D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НПРР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Национален план за регионално развитие</w:t>
      </w:r>
    </w:p>
    <w:p w14:paraId="31C0713A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НСИ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Национален статистически институт</w:t>
      </w:r>
    </w:p>
    <w:p w14:paraId="3EC481CE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НСМ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Национална селска мрежа</w:t>
      </w:r>
    </w:p>
    <w:p w14:paraId="13B49D78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НСОРБ</w:t>
      </w:r>
      <w:r w:rsidRPr="00D74C5B">
        <w:rPr>
          <w:rFonts w:ascii="Times New Roman" w:hAnsi="Times New Roman" w:cs="Times New Roman"/>
          <w:sz w:val="24"/>
          <w:szCs w:val="24"/>
        </w:rPr>
        <w:tab/>
        <w:t>Национално сдружение на общините в Р България</w:t>
      </w:r>
    </w:p>
    <w:p w14:paraId="1309D213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НСРР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Национална стратегическа референтна рамка</w:t>
      </w:r>
    </w:p>
    <w:p w14:paraId="7ACCCF55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НЧ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Народно читалище</w:t>
      </w:r>
    </w:p>
    <w:p w14:paraId="1E3AE512" w14:textId="77777777" w:rsidR="00667F9D" w:rsidRPr="00D74C5B" w:rsidRDefault="00667F9D" w:rsidP="00D74C5B">
      <w:pPr>
        <w:spacing w:after="120"/>
        <w:ind w:left="1410" w:right="283" w:hanging="141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NUTS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Обща класификация на териториалните единици за статистически ц</w:t>
      </w:r>
      <w:r w:rsidRPr="00D74C5B">
        <w:rPr>
          <w:rFonts w:ascii="Times New Roman" w:hAnsi="Times New Roman" w:cs="Times New Roman"/>
          <w:sz w:val="24"/>
          <w:szCs w:val="24"/>
        </w:rPr>
        <w:t>е</w:t>
      </w:r>
      <w:r w:rsidRPr="00D74C5B">
        <w:rPr>
          <w:rFonts w:ascii="Times New Roman" w:hAnsi="Times New Roman" w:cs="Times New Roman"/>
          <w:sz w:val="24"/>
          <w:szCs w:val="24"/>
        </w:rPr>
        <w:t>ли, прилагана от ЕВРОСТАТ за регионите в Европейския съюз</w:t>
      </w:r>
    </w:p>
    <w:p w14:paraId="54729A50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ОДЗ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Обединено детско заведение</w:t>
      </w:r>
    </w:p>
    <w:p w14:paraId="4B96C06F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ОП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Оперативна програма/оперативни програми</w:t>
      </w:r>
    </w:p>
    <w:p w14:paraId="71614633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ОПДУ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Оперативна програма "Добро управление"</w:t>
      </w:r>
    </w:p>
    <w:p w14:paraId="3BCF179A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ОПИК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Оперативна програма "Иновации и конкурентоспособност"</w:t>
      </w:r>
    </w:p>
    <w:p w14:paraId="12C93934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ОПИМСП</w:t>
      </w:r>
      <w:r w:rsidRPr="00D74C5B">
        <w:rPr>
          <w:rFonts w:ascii="Times New Roman" w:hAnsi="Times New Roman" w:cs="Times New Roman"/>
          <w:sz w:val="24"/>
          <w:szCs w:val="24"/>
        </w:rPr>
        <w:tab/>
        <w:t>Оперативна програма "Инициатива за малки и средни предприя-тия"</w:t>
      </w:r>
    </w:p>
    <w:p w14:paraId="4CA43397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ОПМДР</w:t>
      </w:r>
      <w:r w:rsidRPr="00D74C5B">
        <w:rPr>
          <w:rFonts w:ascii="Times New Roman" w:hAnsi="Times New Roman" w:cs="Times New Roman"/>
          <w:sz w:val="24"/>
          <w:szCs w:val="24"/>
        </w:rPr>
        <w:tab/>
        <w:t>Оперативна програмата за морско дело и рибарство</w:t>
      </w:r>
    </w:p>
    <w:p w14:paraId="525C0E6E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ОПНОИР</w:t>
      </w:r>
      <w:r w:rsidRPr="00D74C5B">
        <w:rPr>
          <w:rFonts w:ascii="Times New Roman" w:hAnsi="Times New Roman" w:cs="Times New Roman"/>
          <w:sz w:val="24"/>
          <w:szCs w:val="24"/>
        </w:rPr>
        <w:tab/>
        <w:t>Оперативна програма "Наука и образование за интелигентен рас-теж"</w:t>
      </w:r>
    </w:p>
    <w:p w14:paraId="30A2855A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ОПОС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Оперативна програма "Околна среда"</w:t>
      </w:r>
    </w:p>
    <w:p w14:paraId="65E29D0B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ОПР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Общински планове за развитие</w:t>
      </w:r>
    </w:p>
    <w:p w14:paraId="41AF968C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ОПРР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Оперативна програма "Региони в растеж"</w:t>
      </w:r>
    </w:p>
    <w:p w14:paraId="082F53C0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ОПРЧР</w:t>
      </w:r>
      <w:r w:rsidRPr="00D74C5B">
        <w:rPr>
          <w:rFonts w:ascii="Times New Roman" w:hAnsi="Times New Roman" w:cs="Times New Roman"/>
          <w:sz w:val="24"/>
          <w:szCs w:val="24"/>
        </w:rPr>
        <w:tab/>
        <w:t>Оперативна програма "Развитие на човешките ресурси"</w:t>
      </w:r>
    </w:p>
    <w:p w14:paraId="1AACACE4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ОПТТИ</w:t>
      </w:r>
      <w:r w:rsidRPr="00D74C5B">
        <w:rPr>
          <w:rFonts w:ascii="Times New Roman" w:hAnsi="Times New Roman" w:cs="Times New Roman"/>
          <w:sz w:val="24"/>
          <w:szCs w:val="24"/>
        </w:rPr>
        <w:tab/>
        <w:t>Оперативна програма "Транспорт и транспортна инфраструктура"</w:t>
      </w:r>
    </w:p>
    <w:p w14:paraId="6D716CE2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ОСР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Областна стратегия за развитие</w:t>
      </w:r>
    </w:p>
    <w:p w14:paraId="336B13F0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ОУ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Основно училище</w:t>
      </w:r>
    </w:p>
    <w:p w14:paraId="2DE89F27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lastRenderedPageBreak/>
        <w:t>ОУП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Общ устройствен план/общи устройствени планове</w:t>
      </w:r>
    </w:p>
    <w:p w14:paraId="502E6126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ППЗРР</w:t>
      </w:r>
      <w:r w:rsidRPr="00D74C5B">
        <w:rPr>
          <w:rFonts w:ascii="Times New Roman" w:hAnsi="Times New Roman" w:cs="Times New Roman"/>
          <w:sz w:val="24"/>
          <w:szCs w:val="24"/>
        </w:rPr>
        <w:tab/>
        <w:t>Правилник за прилагане на Закона за регионалното развитие</w:t>
      </w:r>
    </w:p>
    <w:p w14:paraId="1E51E1AC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ПРСР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Програма за развитие на селските райони</w:t>
      </w:r>
    </w:p>
    <w:p w14:paraId="464B486B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ПСОВ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Пречиствателни станции за отпадъчни води</w:t>
      </w:r>
    </w:p>
    <w:p w14:paraId="51260EE8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ПЧИ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Преки чуждестранни инвестиции</w:t>
      </w:r>
    </w:p>
    <w:p w14:paraId="3C16B28C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РА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Разплащателна агенция</w:t>
      </w:r>
    </w:p>
    <w:p w14:paraId="4DCC7DA6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РЗС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Регионална служба по заетостта</w:t>
      </w:r>
    </w:p>
    <w:p w14:paraId="38FD2C83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РИОСВ</w:t>
      </w:r>
      <w:r w:rsidRPr="00D74C5B">
        <w:rPr>
          <w:rFonts w:ascii="Times New Roman" w:hAnsi="Times New Roman" w:cs="Times New Roman"/>
          <w:sz w:val="24"/>
          <w:szCs w:val="24"/>
        </w:rPr>
        <w:tab/>
        <w:t>Регионална инспекция по околната среда и водите</w:t>
      </w:r>
    </w:p>
    <w:p w14:paraId="63A163F2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СИФ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Социално-инвестиционен фонд</w:t>
      </w:r>
    </w:p>
    <w:p w14:paraId="41842A42" w14:textId="77777777" w:rsidR="00667F9D" w:rsidRPr="00D74C5B" w:rsidRDefault="00E90AA8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СВОМР</w:t>
      </w:r>
      <w:r w:rsidR="00BB6D3C" w:rsidRPr="00D74C5B">
        <w:rPr>
          <w:rFonts w:ascii="Times New Roman" w:hAnsi="Times New Roman" w:cs="Times New Roman"/>
          <w:sz w:val="24"/>
          <w:szCs w:val="24"/>
        </w:rPr>
        <w:tab/>
      </w:r>
      <w:r w:rsidR="00667F9D" w:rsidRPr="00D74C5B">
        <w:rPr>
          <w:rFonts w:ascii="Times New Roman" w:hAnsi="Times New Roman" w:cs="Times New Roman"/>
          <w:sz w:val="24"/>
          <w:szCs w:val="24"/>
        </w:rPr>
        <w:t>Стратегия за местно развитие</w:t>
      </w:r>
    </w:p>
    <w:p w14:paraId="0655FCAC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СОП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Специални образователни потребности</w:t>
      </w:r>
    </w:p>
    <w:p w14:paraId="2BCB0C08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СОУ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Средно общообразователно училище</w:t>
      </w:r>
    </w:p>
    <w:p w14:paraId="27995591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ТБО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Твърди битови отпадъци</w:t>
      </w:r>
    </w:p>
    <w:p w14:paraId="40745A2B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ТИЦ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Туристически информационен център</w:t>
      </w:r>
    </w:p>
    <w:p w14:paraId="4AB3E9D4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ТСБ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Териториално статистическо бюро</w:t>
      </w:r>
    </w:p>
    <w:p w14:paraId="731E4B6B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УО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Управляващ орган</w:t>
      </w:r>
    </w:p>
    <w:p w14:paraId="6C404D2B" w14:textId="77777777" w:rsidR="00667F9D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УС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Управителен съвет</w:t>
      </w:r>
    </w:p>
    <w:p w14:paraId="79DD49DA" w14:textId="77777777" w:rsidR="002C7CF3" w:rsidRPr="00D74C5B" w:rsidRDefault="00667F9D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ЦДГ</w:t>
      </w: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>Целодневна детска градина</w:t>
      </w:r>
    </w:p>
    <w:p w14:paraId="39672B4E" w14:textId="77777777" w:rsidR="002C7CF3" w:rsidRPr="00D74C5B" w:rsidRDefault="002C7CF3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1398" w14:textId="77777777" w:rsidR="00F63B54" w:rsidRPr="00D74C5B" w:rsidRDefault="00F63B54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13F9B2" w14:textId="77777777" w:rsidR="00F223C4" w:rsidRPr="00D74C5B" w:rsidRDefault="00F223C4" w:rsidP="00D74C5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right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448392273"/>
      <w:bookmarkStart w:id="5" w:name="_Toc448576720"/>
      <w:bookmarkStart w:id="6" w:name="_Toc452297665"/>
      <w:r w:rsidRPr="00D74C5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Описание на </w:t>
      </w:r>
      <w:r w:rsidRPr="00747ECF">
        <w:rPr>
          <w:rFonts w:ascii="Times New Roman" w:hAnsi="Times New Roman" w:cs="Times New Roman"/>
          <w:color w:val="auto"/>
          <w:sz w:val="24"/>
          <w:szCs w:val="24"/>
        </w:rPr>
        <w:t>МИГ:</w:t>
      </w:r>
      <w:bookmarkEnd w:id="4"/>
      <w:bookmarkEnd w:id="5"/>
      <w:bookmarkEnd w:id="6"/>
    </w:p>
    <w:p w14:paraId="125EF716" w14:textId="77777777" w:rsidR="00F223C4" w:rsidRPr="00D74C5B" w:rsidRDefault="00F223C4" w:rsidP="00D74C5B">
      <w:pPr>
        <w:pStyle w:val="2"/>
        <w:spacing w:before="0" w:after="120"/>
        <w:ind w:right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48392274"/>
      <w:bookmarkStart w:id="8" w:name="_Toc448576721"/>
      <w:bookmarkStart w:id="9" w:name="_Toc452297666"/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t>1.1. Данни за общини и населени места, които попадат в територията на МИГ:</w:t>
      </w:r>
      <w:bookmarkEnd w:id="7"/>
      <w:bookmarkEnd w:id="8"/>
      <w:bookmarkEnd w:id="9"/>
    </w:p>
    <w:p w14:paraId="221ADA9D" w14:textId="608435E2" w:rsidR="00F223C4" w:rsidRPr="009F19E8" w:rsidRDefault="000A3DE0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F19E8">
        <w:rPr>
          <w:rFonts w:ascii="Times New Roman" w:hAnsi="Times New Roman" w:cs="Times New Roman"/>
          <w:sz w:val="24"/>
          <w:szCs w:val="24"/>
        </w:rPr>
        <w:t xml:space="preserve">Територията на </w:t>
      </w:r>
      <w:r w:rsidR="00AC3256" w:rsidRPr="009F19E8">
        <w:rPr>
          <w:rFonts w:ascii="Times New Roman" w:hAnsi="Times New Roman" w:cs="Times New Roman"/>
          <w:sz w:val="24"/>
          <w:szCs w:val="24"/>
        </w:rPr>
        <w:t>„</w:t>
      </w:r>
      <w:r w:rsidRPr="009F19E8">
        <w:rPr>
          <w:rFonts w:ascii="Times New Roman" w:hAnsi="Times New Roman" w:cs="Times New Roman"/>
          <w:sz w:val="24"/>
          <w:szCs w:val="24"/>
        </w:rPr>
        <w:t xml:space="preserve">МИГ </w:t>
      </w:r>
      <w:r w:rsidR="00286693" w:rsidRPr="009F19E8">
        <w:rPr>
          <w:rFonts w:ascii="Times New Roman" w:hAnsi="Times New Roman" w:cs="Times New Roman"/>
          <w:sz w:val="24"/>
          <w:szCs w:val="24"/>
        </w:rPr>
        <w:t>Долна Митрополия – Долни Дъбник</w:t>
      </w:r>
      <w:r w:rsidR="00AC3256" w:rsidRPr="009F19E8">
        <w:rPr>
          <w:rFonts w:ascii="Times New Roman" w:hAnsi="Times New Roman" w:cs="Times New Roman"/>
          <w:sz w:val="24"/>
          <w:szCs w:val="24"/>
        </w:rPr>
        <w:t>“</w:t>
      </w:r>
      <w:r w:rsidR="007343CB" w:rsidRPr="009F19E8">
        <w:rPr>
          <w:rFonts w:ascii="Times New Roman" w:hAnsi="Times New Roman" w:cs="Times New Roman"/>
          <w:sz w:val="24"/>
          <w:szCs w:val="24"/>
        </w:rPr>
        <w:t xml:space="preserve"> </w:t>
      </w:r>
      <w:r w:rsidR="005208E0" w:rsidRPr="009F19E8">
        <w:rPr>
          <w:rFonts w:ascii="Times New Roman" w:hAnsi="Times New Roman" w:cs="Times New Roman"/>
          <w:sz w:val="24"/>
          <w:szCs w:val="24"/>
        </w:rPr>
        <w:t>обхваща</w:t>
      </w:r>
      <w:r w:rsidR="007343CB" w:rsidRPr="009F19E8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286693" w:rsidRPr="009F19E8">
        <w:rPr>
          <w:rFonts w:ascii="Times New Roman" w:hAnsi="Times New Roman" w:cs="Times New Roman"/>
          <w:sz w:val="24"/>
          <w:szCs w:val="24"/>
        </w:rPr>
        <w:t xml:space="preserve">Долна Митрополиа </w:t>
      </w:r>
      <w:r w:rsidR="007343CB" w:rsidRPr="009F19E8">
        <w:rPr>
          <w:rFonts w:ascii="Times New Roman" w:hAnsi="Times New Roman" w:cs="Times New Roman"/>
          <w:sz w:val="24"/>
          <w:szCs w:val="24"/>
        </w:rPr>
        <w:t xml:space="preserve">и община </w:t>
      </w:r>
      <w:r w:rsidR="00286693" w:rsidRPr="009F19E8">
        <w:rPr>
          <w:rFonts w:ascii="Times New Roman" w:hAnsi="Times New Roman" w:cs="Times New Roman"/>
          <w:sz w:val="24"/>
          <w:szCs w:val="24"/>
        </w:rPr>
        <w:t>Долни Дъбник</w:t>
      </w:r>
      <w:r w:rsidR="007343CB" w:rsidRPr="009F19E8">
        <w:rPr>
          <w:rFonts w:ascii="Times New Roman" w:hAnsi="Times New Roman" w:cs="Times New Roman"/>
          <w:sz w:val="24"/>
          <w:szCs w:val="24"/>
        </w:rPr>
        <w:t>, които влизат в границите на Област Плевен, разположена в централната  част  на  Северна  България  и в  източната  част  на  С</w:t>
      </w:r>
      <w:r w:rsidR="007343CB" w:rsidRPr="009F19E8">
        <w:rPr>
          <w:rFonts w:ascii="Times New Roman" w:hAnsi="Times New Roman" w:cs="Times New Roman"/>
          <w:sz w:val="24"/>
          <w:szCs w:val="24"/>
        </w:rPr>
        <w:t>е</w:t>
      </w:r>
      <w:r w:rsidR="007343CB" w:rsidRPr="009F19E8">
        <w:rPr>
          <w:rFonts w:ascii="Times New Roman" w:hAnsi="Times New Roman" w:cs="Times New Roman"/>
          <w:sz w:val="24"/>
          <w:szCs w:val="24"/>
        </w:rPr>
        <w:t>верозападния район.</w:t>
      </w:r>
      <w:r w:rsidR="00287DCD" w:rsidRPr="009F19E8">
        <w:rPr>
          <w:rFonts w:ascii="Times New Roman" w:hAnsi="Times New Roman" w:cs="Times New Roman"/>
          <w:sz w:val="24"/>
          <w:szCs w:val="24"/>
        </w:rPr>
        <w:t xml:space="preserve"> Общата площ</w:t>
      </w:r>
      <w:r w:rsidR="00255AE7" w:rsidRPr="009F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19E8">
        <w:rPr>
          <w:rFonts w:ascii="Times New Roman" w:hAnsi="Times New Roman" w:cs="Times New Roman"/>
          <w:sz w:val="24"/>
          <w:szCs w:val="24"/>
        </w:rPr>
        <w:t>на територията на МИГ е 981</w:t>
      </w:r>
      <w:r w:rsidR="00255AE7" w:rsidRPr="009F19E8">
        <w:rPr>
          <w:rFonts w:ascii="Times New Roman" w:hAnsi="Times New Roman" w:cs="Times New Roman"/>
          <w:sz w:val="24"/>
          <w:szCs w:val="24"/>
        </w:rPr>
        <w:t xml:space="preserve"> кв.км</w:t>
      </w:r>
      <w:r w:rsidR="00676D76">
        <w:rPr>
          <w:rFonts w:ascii="Times New Roman" w:hAnsi="Times New Roman" w:cs="Times New Roman"/>
          <w:sz w:val="24"/>
          <w:szCs w:val="24"/>
        </w:rPr>
        <w:t xml:space="preserve"> /21.1% от площта на областта/</w:t>
      </w:r>
      <w:r w:rsidR="00255AE7" w:rsidRPr="009F19E8">
        <w:rPr>
          <w:rFonts w:ascii="Times New Roman" w:hAnsi="Times New Roman" w:cs="Times New Roman"/>
          <w:sz w:val="24"/>
          <w:szCs w:val="24"/>
        </w:rPr>
        <w:t xml:space="preserve">, от които </w:t>
      </w:r>
      <w:r w:rsidR="009F19E8">
        <w:rPr>
          <w:rFonts w:ascii="Times New Roman" w:hAnsi="Times New Roman" w:cs="Times New Roman"/>
          <w:sz w:val="24"/>
          <w:szCs w:val="24"/>
        </w:rPr>
        <w:t>674</w:t>
      </w:r>
      <w:r w:rsidR="00255AE7" w:rsidRPr="009F19E8">
        <w:rPr>
          <w:rFonts w:ascii="Times New Roman" w:hAnsi="Times New Roman" w:cs="Times New Roman"/>
          <w:sz w:val="24"/>
          <w:szCs w:val="24"/>
        </w:rPr>
        <w:t xml:space="preserve"> </w:t>
      </w:r>
      <w:r w:rsidR="00031368" w:rsidRPr="009F19E8">
        <w:rPr>
          <w:rFonts w:ascii="Times New Roman" w:hAnsi="Times New Roman" w:cs="Times New Roman"/>
          <w:sz w:val="24"/>
          <w:szCs w:val="24"/>
        </w:rPr>
        <w:t xml:space="preserve">кв.км. е площта на община Долна Митрополия </w:t>
      </w:r>
      <w:r w:rsidR="00676D76">
        <w:rPr>
          <w:rFonts w:ascii="Times New Roman" w:hAnsi="Times New Roman" w:cs="Times New Roman"/>
          <w:sz w:val="24"/>
          <w:szCs w:val="24"/>
        </w:rPr>
        <w:t>/</w:t>
      </w:r>
      <w:r w:rsidR="009F19E8">
        <w:rPr>
          <w:rFonts w:ascii="Times New Roman" w:hAnsi="Times New Roman" w:cs="Times New Roman"/>
          <w:sz w:val="24"/>
          <w:szCs w:val="24"/>
        </w:rPr>
        <w:t xml:space="preserve">14.5 </w:t>
      </w:r>
      <w:r w:rsidR="00676D76">
        <w:rPr>
          <w:rFonts w:ascii="Times New Roman" w:hAnsi="Times New Roman" w:cs="Times New Roman"/>
          <w:sz w:val="24"/>
          <w:szCs w:val="24"/>
        </w:rPr>
        <w:t>% от площта на областта</w:t>
      </w:r>
      <w:r w:rsidR="00255AE7" w:rsidRPr="009F19E8">
        <w:rPr>
          <w:rFonts w:ascii="Times New Roman" w:hAnsi="Times New Roman" w:cs="Times New Roman"/>
          <w:sz w:val="24"/>
          <w:szCs w:val="24"/>
        </w:rPr>
        <w:t xml:space="preserve">/ и </w:t>
      </w:r>
      <w:r w:rsidR="00031368" w:rsidRPr="009F19E8">
        <w:rPr>
          <w:rFonts w:ascii="Times New Roman" w:hAnsi="Times New Roman" w:cs="Times New Roman"/>
          <w:sz w:val="24"/>
          <w:szCs w:val="24"/>
        </w:rPr>
        <w:t>307</w:t>
      </w:r>
      <w:r w:rsidR="009F19E8" w:rsidRPr="009F19E8">
        <w:rPr>
          <w:rFonts w:ascii="Times New Roman" w:hAnsi="Times New Roman" w:cs="Times New Roman"/>
          <w:sz w:val="24"/>
          <w:szCs w:val="24"/>
        </w:rPr>
        <w:t xml:space="preserve"> </w:t>
      </w:r>
      <w:r w:rsidR="009027B7">
        <w:rPr>
          <w:rFonts w:ascii="Times New Roman" w:hAnsi="Times New Roman" w:cs="Times New Roman"/>
          <w:sz w:val="24"/>
          <w:szCs w:val="24"/>
        </w:rPr>
        <w:t>кв.км – община Долни Дъбник</w:t>
      </w:r>
      <w:r w:rsidR="00676D76">
        <w:rPr>
          <w:rFonts w:ascii="Times New Roman" w:hAnsi="Times New Roman" w:cs="Times New Roman"/>
          <w:sz w:val="24"/>
          <w:szCs w:val="24"/>
        </w:rPr>
        <w:t xml:space="preserve"> /</w:t>
      </w:r>
      <w:r w:rsidR="009F19E8">
        <w:rPr>
          <w:rFonts w:ascii="Times New Roman" w:hAnsi="Times New Roman" w:cs="Times New Roman"/>
          <w:sz w:val="24"/>
          <w:szCs w:val="24"/>
        </w:rPr>
        <w:t xml:space="preserve">6.6 </w:t>
      </w:r>
      <w:r w:rsidR="00255AE7" w:rsidRPr="009F19E8">
        <w:rPr>
          <w:rFonts w:ascii="Times New Roman" w:hAnsi="Times New Roman" w:cs="Times New Roman"/>
          <w:sz w:val="24"/>
          <w:szCs w:val="24"/>
        </w:rPr>
        <w:t xml:space="preserve">% от площта на областта/. Населението на МИГ </w:t>
      </w:r>
      <w:r w:rsidR="009027B7" w:rsidRPr="009F19E8">
        <w:rPr>
          <w:rFonts w:ascii="Times New Roman" w:hAnsi="Times New Roman" w:cs="Times New Roman"/>
          <w:sz w:val="24"/>
          <w:szCs w:val="24"/>
        </w:rPr>
        <w:t xml:space="preserve">Долна Митрополия – Долни Дъбник </w:t>
      </w:r>
      <w:r w:rsidR="00255AE7" w:rsidRPr="009F19E8">
        <w:rPr>
          <w:rFonts w:ascii="Times New Roman" w:hAnsi="Times New Roman" w:cs="Times New Roman"/>
          <w:sz w:val="24"/>
          <w:szCs w:val="24"/>
        </w:rPr>
        <w:t>към 31</w:t>
      </w:r>
      <w:r w:rsidR="009027B7">
        <w:rPr>
          <w:rFonts w:ascii="Times New Roman" w:hAnsi="Times New Roman" w:cs="Times New Roman"/>
          <w:sz w:val="24"/>
          <w:szCs w:val="24"/>
        </w:rPr>
        <w:t>.12.2014г. е 30 127</w:t>
      </w:r>
      <w:r w:rsidR="00255AE7" w:rsidRPr="009F19E8">
        <w:rPr>
          <w:rFonts w:ascii="Times New Roman" w:hAnsi="Times New Roman" w:cs="Times New Roman"/>
          <w:sz w:val="24"/>
          <w:szCs w:val="24"/>
        </w:rPr>
        <w:t xml:space="preserve"> души.</w:t>
      </w:r>
    </w:p>
    <w:p w14:paraId="7B417127" w14:textId="291FC239" w:rsidR="00944269" w:rsidRPr="00D74C5B" w:rsidRDefault="00CA34B7" w:rsidP="00D74C5B">
      <w:pPr>
        <w:spacing w:after="120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4B7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223C4" w:rsidRPr="00D74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DE0" w:rsidRPr="00D74C5B">
        <w:rPr>
          <w:rFonts w:ascii="Times New Roman" w:hAnsi="Times New Roman" w:cs="Times New Roman"/>
          <w:b/>
          <w:sz w:val="24"/>
          <w:szCs w:val="24"/>
        </w:rPr>
        <w:t>С</w:t>
      </w:r>
      <w:r w:rsidR="00F223C4" w:rsidRPr="00D74C5B">
        <w:rPr>
          <w:rFonts w:ascii="Times New Roman" w:hAnsi="Times New Roman" w:cs="Times New Roman"/>
          <w:b/>
          <w:sz w:val="24"/>
          <w:szCs w:val="24"/>
        </w:rPr>
        <w:t>писък на населен</w:t>
      </w:r>
      <w:r>
        <w:rPr>
          <w:rFonts w:ascii="Times New Roman" w:hAnsi="Times New Roman" w:cs="Times New Roman"/>
          <w:b/>
          <w:sz w:val="24"/>
          <w:szCs w:val="24"/>
        </w:rPr>
        <w:t>ите места, обхванати от МИГ</w:t>
      </w:r>
      <w:r w:rsidR="00F223C4" w:rsidRPr="00D74C5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9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3280"/>
        <w:gridCol w:w="1627"/>
        <w:gridCol w:w="2464"/>
      </w:tblGrid>
      <w:tr w:rsidR="003258B1" w:rsidRPr="00D74C5B" w14:paraId="116BD27C" w14:textId="77777777" w:rsidTr="00081B11">
        <w:trPr>
          <w:trHeight w:val="300"/>
        </w:trPr>
        <w:tc>
          <w:tcPr>
            <w:tcW w:w="1627" w:type="dxa"/>
            <w:shd w:val="clear" w:color="auto" w:fill="auto"/>
            <w:noWrap/>
            <w:vAlign w:val="center"/>
          </w:tcPr>
          <w:p w14:paraId="189EE73F" w14:textId="77777777" w:rsidR="00944269" w:rsidRPr="00D74C5B" w:rsidRDefault="00944269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ЕКАТТЕ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14:paraId="231A1BF4" w14:textId="77777777" w:rsidR="00944269" w:rsidRPr="00D74C5B" w:rsidRDefault="00944269" w:rsidP="003E5209">
            <w:pPr>
              <w:spacing w:after="120" w:line="240" w:lineRule="auto"/>
              <w:ind w:right="284"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Населени места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BAF1EBB" w14:textId="77777777" w:rsidR="00944269" w:rsidRPr="00D74C5B" w:rsidRDefault="00944269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ЕКАТТЕ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83AC386" w14:textId="77777777" w:rsidR="00944269" w:rsidRPr="00D74C5B" w:rsidRDefault="00944269" w:rsidP="003E5209">
            <w:pPr>
              <w:spacing w:after="120" w:line="240" w:lineRule="auto"/>
              <w:ind w:right="284"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Населени места</w:t>
            </w:r>
          </w:p>
        </w:tc>
      </w:tr>
      <w:tr w:rsidR="003258B1" w:rsidRPr="00D74C5B" w14:paraId="723D87BA" w14:textId="77777777" w:rsidTr="005F3652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0769A9D" w14:textId="35537942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22215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11166263" w14:textId="50D19FDB" w:rsidR="00944269" w:rsidRPr="005E6C47" w:rsidRDefault="005F3652" w:rsidP="005F3652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027B7" w:rsidRPr="005E6C47">
              <w:rPr>
                <w:rFonts w:ascii="Times New Roman" w:hAnsi="Times New Roman" w:cs="Times New Roman"/>
                <w:b/>
                <w:sz w:val="24"/>
                <w:szCs w:val="24"/>
              </w:rPr>
              <w:t>р.Долна Митрополия</w:t>
            </w:r>
          </w:p>
        </w:tc>
        <w:tc>
          <w:tcPr>
            <w:tcW w:w="1627" w:type="dxa"/>
            <w:vAlign w:val="bottom"/>
          </w:tcPr>
          <w:p w14:paraId="22C9326E" w14:textId="29D0023E" w:rsidR="00944269" w:rsidRPr="005E6C47" w:rsidRDefault="005E6C47" w:rsidP="009F19E8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53655</w:t>
            </w:r>
          </w:p>
        </w:tc>
        <w:tc>
          <w:tcPr>
            <w:tcW w:w="2464" w:type="dxa"/>
            <w:vAlign w:val="center"/>
          </w:tcPr>
          <w:p w14:paraId="1BA05DDC" w14:textId="3FFD7403" w:rsidR="00944269" w:rsidRPr="005E6C47" w:rsidRDefault="005F3652" w:rsidP="005F3652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27B7" w:rsidRPr="005E6C47">
              <w:rPr>
                <w:rFonts w:ascii="Times New Roman" w:hAnsi="Times New Roman" w:cs="Times New Roman"/>
                <w:sz w:val="24"/>
                <w:szCs w:val="24"/>
              </w:rPr>
              <w:t>Ореховица</w:t>
            </w:r>
          </w:p>
        </w:tc>
      </w:tr>
      <w:tr w:rsidR="003258B1" w:rsidRPr="00D74C5B" w14:paraId="3C1F0D4C" w14:textId="77777777" w:rsidTr="005F3652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D8CDD5C" w14:textId="37DBC032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73359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014F6C0" w14:textId="71541EF8" w:rsidR="00944269" w:rsidRPr="005E6C47" w:rsidRDefault="009027B7" w:rsidP="005F3652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b/>
                <w:sz w:val="24"/>
                <w:szCs w:val="24"/>
              </w:rPr>
              <w:t>гр.Тръстеник</w:t>
            </w:r>
          </w:p>
        </w:tc>
        <w:tc>
          <w:tcPr>
            <w:tcW w:w="1627" w:type="dxa"/>
            <w:vAlign w:val="bottom"/>
          </w:tcPr>
          <w:p w14:paraId="1F4B05E9" w14:textId="22A29E49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56865</w:t>
            </w:r>
          </w:p>
        </w:tc>
        <w:tc>
          <w:tcPr>
            <w:tcW w:w="2464" w:type="dxa"/>
            <w:vAlign w:val="center"/>
          </w:tcPr>
          <w:p w14:paraId="1C2E6D2D" w14:textId="4E4CE48D" w:rsidR="00944269" w:rsidRPr="005E6C47" w:rsidRDefault="005F3652" w:rsidP="005F3652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27B7" w:rsidRPr="005E6C47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</w:tr>
      <w:tr w:rsidR="003258B1" w:rsidRPr="00D74C5B" w14:paraId="15A48E43" w14:textId="77777777" w:rsidTr="005F3652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E4DEE0F" w14:textId="485CE865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02227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5EB279EF" w14:textId="49A7AF89" w:rsidR="00944269" w:rsidRPr="005E6C47" w:rsidRDefault="005F3652" w:rsidP="005F3652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27B7" w:rsidRPr="005E6C47"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</w:p>
        </w:tc>
        <w:tc>
          <w:tcPr>
            <w:tcW w:w="1627" w:type="dxa"/>
            <w:vAlign w:val="bottom"/>
          </w:tcPr>
          <w:p w14:paraId="7FFCA069" w14:textId="58A49753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57025</w:t>
            </w:r>
          </w:p>
        </w:tc>
        <w:tc>
          <w:tcPr>
            <w:tcW w:w="2464" w:type="dxa"/>
            <w:vAlign w:val="center"/>
          </w:tcPr>
          <w:p w14:paraId="19A2CD24" w14:textId="7F1DE657" w:rsidR="00944269" w:rsidRPr="005E6C47" w:rsidRDefault="005F3652" w:rsidP="005F3652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27B7" w:rsidRPr="005E6C47">
              <w:rPr>
                <w:rFonts w:ascii="Times New Roman" w:hAnsi="Times New Roman" w:cs="Times New Roman"/>
                <w:sz w:val="24"/>
                <w:szCs w:val="24"/>
              </w:rPr>
              <w:t>Подем</w:t>
            </w:r>
          </w:p>
        </w:tc>
      </w:tr>
      <w:tr w:rsidR="003258B1" w:rsidRPr="00D74C5B" w14:paraId="4C8B7D95" w14:textId="77777777" w:rsidTr="005F3652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4F24BF2" w14:textId="5E2A8D0A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03993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3E58782D" w14:textId="0BE3261A" w:rsidR="00944269" w:rsidRPr="005E6C47" w:rsidRDefault="005F3652" w:rsidP="005F3652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27B7" w:rsidRPr="005E6C47">
              <w:rPr>
                <w:rFonts w:ascii="Times New Roman" w:hAnsi="Times New Roman" w:cs="Times New Roman"/>
                <w:sz w:val="24"/>
                <w:szCs w:val="24"/>
              </w:rPr>
              <w:t>Биволаре</w:t>
            </w:r>
          </w:p>
        </w:tc>
        <w:tc>
          <w:tcPr>
            <w:tcW w:w="1627" w:type="dxa"/>
            <w:vAlign w:val="bottom"/>
          </w:tcPr>
          <w:p w14:paraId="63073A73" w14:textId="12491833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62596</w:t>
            </w:r>
          </w:p>
        </w:tc>
        <w:tc>
          <w:tcPr>
            <w:tcW w:w="2464" w:type="dxa"/>
            <w:vAlign w:val="center"/>
          </w:tcPr>
          <w:p w14:paraId="275A4165" w14:textId="55F5EFC3" w:rsidR="00944269" w:rsidRPr="005E6C47" w:rsidRDefault="005F3652" w:rsidP="005F3652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9027B7"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Рибен</w:t>
            </w:r>
          </w:p>
        </w:tc>
      </w:tr>
      <w:tr w:rsidR="003258B1" w:rsidRPr="00D74C5B" w14:paraId="24C97BD0" w14:textId="77777777" w:rsidTr="005F3652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E5D9852" w14:textId="775030D1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05013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07A93771" w14:textId="00D68C80" w:rsidR="00944269" w:rsidRPr="005E6C47" w:rsidRDefault="005F3652" w:rsidP="005F3652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27B7" w:rsidRPr="005E6C47">
              <w:rPr>
                <w:rFonts w:ascii="Times New Roman" w:hAnsi="Times New Roman" w:cs="Times New Roman"/>
                <w:sz w:val="24"/>
                <w:szCs w:val="24"/>
              </w:rPr>
              <w:t>Божурица</w:t>
            </w:r>
          </w:p>
        </w:tc>
        <w:tc>
          <w:tcPr>
            <w:tcW w:w="1627" w:type="dxa"/>
            <w:vAlign w:val="bottom"/>
          </w:tcPr>
          <w:p w14:paraId="01C09FA1" w14:textId="17DD6A32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22407</w:t>
            </w:r>
          </w:p>
        </w:tc>
        <w:tc>
          <w:tcPr>
            <w:tcW w:w="2464" w:type="dxa"/>
            <w:vAlign w:val="center"/>
          </w:tcPr>
          <w:p w14:paraId="55B89218" w14:textId="6006904B" w:rsidR="00944269" w:rsidRPr="005E6C47" w:rsidRDefault="005F3652" w:rsidP="005F3652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b/>
                <w:sz w:val="24"/>
                <w:szCs w:val="24"/>
              </w:rPr>
              <w:t>гр.Долни Дъбник</w:t>
            </w:r>
          </w:p>
        </w:tc>
      </w:tr>
      <w:tr w:rsidR="003258B1" w:rsidRPr="00D74C5B" w14:paraId="7A72F29B" w14:textId="77777777" w:rsidTr="005F3652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09FA3EA" w14:textId="2A3DD15A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760418A" w14:textId="1F53948B" w:rsidR="00944269" w:rsidRPr="005E6C47" w:rsidRDefault="005F3652" w:rsidP="005F3652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27B7" w:rsidRPr="005E6C47">
              <w:rPr>
                <w:rFonts w:ascii="Times New Roman" w:hAnsi="Times New Roman" w:cs="Times New Roman"/>
                <w:sz w:val="24"/>
                <w:szCs w:val="24"/>
              </w:rPr>
              <w:t>Брегаре</w:t>
            </w:r>
          </w:p>
        </w:tc>
        <w:tc>
          <w:tcPr>
            <w:tcW w:w="1627" w:type="dxa"/>
            <w:vAlign w:val="bottom"/>
          </w:tcPr>
          <w:p w14:paraId="72BF3CCC" w14:textId="6F04165C" w:rsidR="00944269" w:rsidRPr="005E6C47" w:rsidRDefault="005E6C47" w:rsidP="009F19E8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07524</w:t>
            </w:r>
          </w:p>
        </w:tc>
        <w:tc>
          <w:tcPr>
            <w:tcW w:w="2464" w:type="dxa"/>
            <w:vAlign w:val="center"/>
          </w:tcPr>
          <w:p w14:paraId="2D8C4D01" w14:textId="33636F9D" w:rsidR="00944269" w:rsidRPr="005E6C47" w:rsidRDefault="005F3652" w:rsidP="005F3652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с.Бъркач</w:t>
            </w:r>
          </w:p>
        </w:tc>
      </w:tr>
      <w:tr w:rsidR="003258B1" w:rsidRPr="00D74C5B" w14:paraId="61987AC8" w14:textId="77777777" w:rsidTr="005F3652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6D21CF2" w14:textId="08B3D1B3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16345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5AD3479" w14:textId="66087635" w:rsidR="00944269" w:rsidRPr="005E6C47" w:rsidRDefault="005F3652" w:rsidP="005F3652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27B7" w:rsidRPr="005E6C47">
              <w:rPr>
                <w:rFonts w:ascii="Times New Roman" w:hAnsi="Times New Roman" w:cs="Times New Roman"/>
                <w:sz w:val="24"/>
                <w:szCs w:val="24"/>
              </w:rPr>
              <w:t>Горна Митрополия</w:t>
            </w:r>
          </w:p>
        </w:tc>
        <w:tc>
          <w:tcPr>
            <w:tcW w:w="1627" w:type="dxa"/>
            <w:vAlign w:val="bottom"/>
          </w:tcPr>
          <w:p w14:paraId="40C2E784" w14:textId="5950D989" w:rsidR="00944269" w:rsidRPr="005E6C47" w:rsidRDefault="005E6C47" w:rsidP="009F19E8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16537</w:t>
            </w:r>
          </w:p>
        </w:tc>
        <w:tc>
          <w:tcPr>
            <w:tcW w:w="2464" w:type="dxa"/>
            <w:vAlign w:val="center"/>
          </w:tcPr>
          <w:p w14:paraId="10387977" w14:textId="11202D73" w:rsidR="00944269" w:rsidRPr="005E6C47" w:rsidRDefault="005F3652" w:rsidP="005F3652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с.Горни Дъбник</w:t>
            </w:r>
          </w:p>
        </w:tc>
      </w:tr>
      <w:tr w:rsidR="003258B1" w:rsidRPr="00D74C5B" w14:paraId="124B1039" w14:textId="77777777" w:rsidTr="005F3652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1AB3F78" w14:textId="6863A40F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17364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11AEBF41" w14:textId="725AE5C1" w:rsidR="00944269" w:rsidRPr="005E6C47" w:rsidRDefault="005F3652" w:rsidP="005F3652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27B7" w:rsidRPr="005E6C47">
              <w:rPr>
                <w:rFonts w:ascii="Times New Roman" w:hAnsi="Times New Roman" w:cs="Times New Roman"/>
                <w:sz w:val="24"/>
                <w:szCs w:val="24"/>
              </w:rPr>
              <w:t>Гостиля</w:t>
            </w:r>
          </w:p>
        </w:tc>
        <w:tc>
          <w:tcPr>
            <w:tcW w:w="1627" w:type="dxa"/>
            <w:vAlign w:val="bottom"/>
          </w:tcPr>
          <w:p w14:paraId="77EBE039" w14:textId="63C7B8C9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17470</w:t>
            </w:r>
          </w:p>
        </w:tc>
        <w:tc>
          <w:tcPr>
            <w:tcW w:w="2464" w:type="dxa"/>
            <w:vAlign w:val="center"/>
          </w:tcPr>
          <w:p w14:paraId="2F05F314" w14:textId="6C21EC55" w:rsidR="00944269" w:rsidRPr="005E6C47" w:rsidRDefault="005F3652" w:rsidP="005F3652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с.Градина</w:t>
            </w:r>
          </w:p>
        </w:tc>
      </w:tr>
      <w:tr w:rsidR="003258B1" w:rsidRPr="00D74C5B" w14:paraId="312719D6" w14:textId="77777777" w:rsidTr="005F3652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4BA18E5" w14:textId="2652441B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38145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525A0040" w14:textId="4C4A2F82" w:rsidR="00944269" w:rsidRPr="005E6C47" w:rsidRDefault="005F3652" w:rsidP="005F3652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27B7" w:rsidRPr="005E6C47">
              <w:rPr>
                <w:rFonts w:ascii="Times New Roman" w:hAnsi="Times New Roman" w:cs="Times New Roman"/>
                <w:sz w:val="24"/>
                <w:szCs w:val="24"/>
              </w:rPr>
              <w:t>Комарево</w:t>
            </w:r>
          </w:p>
        </w:tc>
        <w:tc>
          <w:tcPr>
            <w:tcW w:w="1627" w:type="dxa"/>
            <w:vAlign w:val="bottom"/>
          </w:tcPr>
          <w:p w14:paraId="61C88924" w14:textId="6A0A86BC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40213</w:t>
            </w:r>
          </w:p>
        </w:tc>
        <w:tc>
          <w:tcPr>
            <w:tcW w:w="2464" w:type="dxa"/>
            <w:vAlign w:val="center"/>
          </w:tcPr>
          <w:p w14:paraId="65420783" w14:textId="4241219E" w:rsidR="00944269" w:rsidRPr="005E6C47" w:rsidRDefault="005F3652" w:rsidP="005F3652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с.Крушовица</w:t>
            </w:r>
          </w:p>
        </w:tc>
      </w:tr>
      <w:tr w:rsidR="003258B1" w:rsidRPr="00D74C5B" w14:paraId="136F619D" w14:textId="77777777" w:rsidTr="005F3652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416FA23" w14:textId="7B4F4BCD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40195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4086F0EC" w14:textId="1C8289E8" w:rsidR="00944269" w:rsidRPr="005E6C47" w:rsidRDefault="005F3652" w:rsidP="005F3652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27B7" w:rsidRPr="005E6C47">
              <w:rPr>
                <w:rFonts w:ascii="Times New Roman" w:hAnsi="Times New Roman" w:cs="Times New Roman"/>
                <w:sz w:val="24"/>
                <w:szCs w:val="24"/>
              </w:rPr>
              <w:t>Крушовене</w:t>
            </w:r>
          </w:p>
        </w:tc>
        <w:tc>
          <w:tcPr>
            <w:tcW w:w="1627" w:type="dxa"/>
            <w:vAlign w:val="bottom"/>
          </w:tcPr>
          <w:p w14:paraId="13D57045" w14:textId="1C0A2125" w:rsidR="00944269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56201</w:t>
            </w:r>
          </w:p>
        </w:tc>
        <w:tc>
          <w:tcPr>
            <w:tcW w:w="2464" w:type="dxa"/>
            <w:vAlign w:val="center"/>
          </w:tcPr>
          <w:p w14:paraId="7E40B512" w14:textId="24CBC728" w:rsidR="00944269" w:rsidRPr="005E6C47" w:rsidRDefault="005F3652" w:rsidP="005F3652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с.Петърница</w:t>
            </w:r>
          </w:p>
        </w:tc>
      </w:tr>
      <w:tr w:rsidR="005F3652" w:rsidRPr="00D74C5B" w14:paraId="609829FC" w14:textId="77777777" w:rsidTr="005F3652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</w:tcPr>
          <w:p w14:paraId="0B03C9B6" w14:textId="10326C0A" w:rsidR="005F3652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68607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14:paraId="2B5DEEDC" w14:textId="38E2FD54" w:rsidR="005F3652" w:rsidRPr="005E6C47" w:rsidRDefault="005F3652" w:rsidP="005F3652">
            <w:pPr>
              <w:spacing w:after="120" w:line="240" w:lineRule="auto"/>
              <w:ind w:left="78" w:right="284" w:hanging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с.Ставерци</w:t>
            </w:r>
          </w:p>
        </w:tc>
        <w:tc>
          <w:tcPr>
            <w:tcW w:w="1627" w:type="dxa"/>
            <w:vAlign w:val="bottom"/>
          </w:tcPr>
          <w:p w14:paraId="4DA13A0C" w14:textId="5B1C81E2" w:rsidR="005F3652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65070</w:t>
            </w:r>
          </w:p>
        </w:tc>
        <w:tc>
          <w:tcPr>
            <w:tcW w:w="2464" w:type="dxa"/>
            <w:vAlign w:val="center"/>
          </w:tcPr>
          <w:p w14:paraId="3D3CCD2E" w14:textId="04DCA8A0" w:rsidR="005F3652" w:rsidRPr="005E6C47" w:rsidRDefault="005F3652" w:rsidP="005F3652">
            <w:pPr>
              <w:spacing w:after="120" w:line="240" w:lineRule="auto"/>
              <w:ind w:left="128" w:right="284" w:hanging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с.Садовец</w:t>
            </w:r>
          </w:p>
        </w:tc>
      </w:tr>
      <w:tr w:rsidR="005F3652" w:rsidRPr="00D74C5B" w14:paraId="27DE396C" w14:textId="77777777" w:rsidTr="005F3652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</w:tcPr>
          <w:p w14:paraId="49F1D34A" w14:textId="6A1051A8" w:rsidR="005F3652" w:rsidRPr="005E6C47" w:rsidRDefault="005E6C47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67012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14:paraId="5D439D57" w14:textId="73747A06" w:rsidR="005F3652" w:rsidRPr="005E6C47" w:rsidRDefault="005F3652" w:rsidP="005F3652">
            <w:pPr>
              <w:spacing w:after="120" w:line="240" w:lineRule="auto"/>
              <w:ind w:left="78" w:right="284" w:hanging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с.Славовица</w:t>
            </w:r>
          </w:p>
        </w:tc>
        <w:tc>
          <w:tcPr>
            <w:tcW w:w="1627" w:type="dxa"/>
            <w:vAlign w:val="bottom"/>
          </w:tcPr>
          <w:p w14:paraId="05F7FC2F" w14:textId="77777777" w:rsidR="005F3652" w:rsidRPr="005E6C47" w:rsidRDefault="005F3652" w:rsidP="00D74C5B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64" w:type="dxa"/>
            <w:vAlign w:val="bottom"/>
          </w:tcPr>
          <w:p w14:paraId="159247EE" w14:textId="77777777" w:rsidR="005F3652" w:rsidRPr="005E6C47" w:rsidRDefault="005F3652" w:rsidP="009F19E8">
            <w:pPr>
              <w:spacing w:after="12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007111" w14:textId="77777777" w:rsidR="000A3DE0" w:rsidRPr="00D74C5B" w:rsidRDefault="000A3DE0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7D9E323" w14:textId="77777777" w:rsidR="000D3C9A" w:rsidRDefault="000D3C9A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D4E83" w14:textId="77777777" w:rsidR="000D3C9A" w:rsidRDefault="000D3C9A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7CC11" w14:textId="77777777" w:rsidR="000D3C9A" w:rsidRDefault="000D3C9A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DB372" w14:textId="77777777" w:rsidR="000D3C9A" w:rsidRDefault="000D3C9A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B3153" w14:textId="77777777" w:rsidR="000D3C9A" w:rsidRDefault="000D3C9A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E7963" w14:textId="0BEBC181" w:rsidR="00944269" w:rsidRPr="00D74C5B" w:rsidRDefault="00CA34B7" w:rsidP="00D74C5B">
      <w:pPr>
        <w:spacing w:after="120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4B7"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3DE0" w:rsidRPr="00D74C5B">
        <w:rPr>
          <w:rFonts w:ascii="Times New Roman" w:hAnsi="Times New Roman" w:cs="Times New Roman"/>
          <w:b/>
          <w:sz w:val="24"/>
          <w:szCs w:val="24"/>
        </w:rPr>
        <w:t>Б</w:t>
      </w:r>
      <w:r w:rsidR="005208E0" w:rsidRPr="00D74C5B">
        <w:rPr>
          <w:rFonts w:ascii="Times New Roman" w:hAnsi="Times New Roman" w:cs="Times New Roman"/>
          <w:b/>
          <w:sz w:val="24"/>
          <w:szCs w:val="24"/>
        </w:rPr>
        <w:t>рой жители</w:t>
      </w:r>
      <w:r>
        <w:rPr>
          <w:rFonts w:ascii="Times New Roman" w:hAnsi="Times New Roman" w:cs="Times New Roman"/>
          <w:b/>
          <w:sz w:val="24"/>
          <w:szCs w:val="24"/>
        </w:rPr>
        <w:t>, обхванати от МИГ</w:t>
      </w:r>
      <w:r w:rsidR="008C7B23" w:rsidRPr="00D74C5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992"/>
        <w:gridCol w:w="1276"/>
        <w:gridCol w:w="1984"/>
        <w:gridCol w:w="1276"/>
      </w:tblGrid>
      <w:tr w:rsidR="005208E0" w:rsidRPr="00D74C5B" w14:paraId="20824333" w14:textId="77777777" w:rsidTr="000D3C9A">
        <w:trPr>
          <w:trHeight w:val="495"/>
        </w:trPr>
        <w:tc>
          <w:tcPr>
            <w:tcW w:w="1276" w:type="dxa"/>
            <w:shd w:val="clear" w:color="auto" w:fill="auto"/>
            <w:noWrap/>
            <w:vAlign w:val="center"/>
          </w:tcPr>
          <w:p w14:paraId="67838721" w14:textId="77777777" w:rsidR="00436A3E" w:rsidRPr="00D74C5B" w:rsidRDefault="00034834" w:rsidP="00D74C5B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lang w:eastAsia="bg-BG"/>
              </w:rPr>
              <w:t>№ по ЕКАТТЕ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BE3F7B9" w14:textId="77777777" w:rsidR="00034834" w:rsidRPr="00D74C5B" w:rsidRDefault="00034834" w:rsidP="003E5209">
            <w:pPr>
              <w:spacing w:after="120"/>
              <w:ind w:right="283"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Населени ме</w:t>
            </w:r>
            <w:r w:rsidRPr="00D74C5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</w:t>
            </w:r>
            <w:r w:rsidRPr="00D74C5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та</w:t>
            </w:r>
          </w:p>
        </w:tc>
        <w:tc>
          <w:tcPr>
            <w:tcW w:w="992" w:type="dxa"/>
            <w:vAlign w:val="center"/>
          </w:tcPr>
          <w:p w14:paraId="33A33BEA" w14:textId="77777777" w:rsidR="00034834" w:rsidRPr="00D74C5B" w:rsidRDefault="00034834" w:rsidP="00D74C5B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b/>
                <w:lang w:eastAsia="bg-BG"/>
              </w:rPr>
              <w:t>Бр</w:t>
            </w:r>
            <w:r w:rsidR="00AF6812" w:rsidRPr="00D74C5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. </w:t>
            </w:r>
            <w:r w:rsidRPr="00D74C5B">
              <w:rPr>
                <w:rFonts w:ascii="Times New Roman" w:eastAsia="Times New Roman" w:hAnsi="Times New Roman" w:cs="Times New Roman"/>
                <w:b/>
                <w:lang w:eastAsia="bg-BG"/>
              </w:rPr>
              <w:t>ж</w:t>
            </w:r>
            <w:r w:rsidRPr="00D74C5B">
              <w:rPr>
                <w:rFonts w:ascii="Times New Roman" w:eastAsia="Times New Roman" w:hAnsi="Times New Roman" w:cs="Times New Roman"/>
                <w:b/>
                <w:lang w:eastAsia="bg-BG"/>
              </w:rPr>
              <w:t>и</w:t>
            </w:r>
            <w:r w:rsidRPr="00D74C5B">
              <w:rPr>
                <w:rFonts w:ascii="Times New Roman" w:eastAsia="Times New Roman" w:hAnsi="Times New Roman" w:cs="Times New Roman"/>
                <w:b/>
                <w:lang w:eastAsia="bg-BG"/>
              </w:rPr>
              <w:t>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3E5355" w14:textId="77777777" w:rsidR="00034834" w:rsidRPr="00D74C5B" w:rsidRDefault="00034834" w:rsidP="00D74C5B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lang w:eastAsia="bg-BG"/>
              </w:rPr>
              <w:t>№ по ЕКАТТЕ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F96C2" w14:textId="77777777" w:rsidR="00034834" w:rsidRPr="00D74C5B" w:rsidRDefault="00034834" w:rsidP="003E5209">
            <w:pPr>
              <w:spacing w:after="120"/>
              <w:ind w:right="283" w:firstLineChars="100" w:firstLine="221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Населени места</w:t>
            </w:r>
          </w:p>
        </w:tc>
        <w:tc>
          <w:tcPr>
            <w:tcW w:w="1276" w:type="dxa"/>
            <w:vAlign w:val="center"/>
          </w:tcPr>
          <w:p w14:paraId="331750C4" w14:textId="77777777" w:rsidR="00034834" w:rsidRPr="00D74C5B" w:rsidRDefault="00A6146E" w:rsidP="003E5209">
            <w:pPr>
              <w:spacing w:after="120"/>
              <w:ind w:right="283" w:firstLineChars="100" w:firstLine="221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Бр.</w:t>
            </w:r>
            <w:r w:rsidR="00AF6812" w:rsidRPr="00D74C5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жители</w:t>
            </w:r>
          </w:p>
        </w:tc>
      </w:tr>
      <w:tr w:rsidR="000D3C9A" w:rsidRPr="00D74C5B" w14:paraId="112A4A33" w14:textId="77777777" w:rsidTr="000D3C9A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14:paraId="4058C6C1" w14:textId="724CA661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8CDC20A" w14:textId="0197D7F8" w:rsidR="000D3C9A" w:rsidRPr="00D74C5B" w:rsidRDefault="000D3C9A" w:rsidP="003E5209">
            <w:pPr>
              <w:spacing w:after="120"/>
              <w:ind w:right="283" w:firstLineChars="100" w:firstLine="241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E6C47">
              <w:rPr>
                <w:rFonts w:ascii="Times New Roman" w:hAnsi="Times New Roman" w:cs="Times New Roman"/>
                <w:b/>
                <w:sz w:val="24"/>
                <w:szCs w:val="24"/>
              </w:rPr>
              <w:t>гр.Долна Митрополия</w:t>
            </w:r>
          </w:p>
        </w:tc>
        <w:tc>
          <w:tcPr>
            <w:tcW w:w="992" w:type="dxa"/>
            <w:vAlign w:val="center"/>
          </w:tcPr>
          <w:p w14:paraId="7899D0FF" w14:textId="62D08312" w:rsidR="000D3C9A" w:rsidRPr="007A1704" w:rsidRDefault="007A1704" w:rsidP="000D3C9A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2912</w:t>
            </w:r>
          </w:p>
        </w:tc>
        <w:tc>
          <w:tcPr>
            <w:tcW w:w="1276" w:type="dxa"/>
            <w:vAlign w:val="center"/>
          </w:tcPr>
          <w:p w14:paraId="3FF3BEE6" w14:textId="22FC9B21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53655</w:t>
            </w:r>
          </w:p>
        </w:tc>
        <w:tc>
          <w:tcPr>
            <w:tcW w:w="1984" w:type="dxa"/>
            <w:vAlign w:val="center"/>
          </w:tcPr>
          <w:p w14:paraId="04EF4591" w14:textId="4FD806BF" w:rsidR="000D3C9A" w:rsidRPr="00D74C5B" w:rsidRDefault="000D3C9A" w:rsidP="000D3C9A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с.Ореховица</w:t>
            </w:r>
          </w:p>
        </w:tc>
        <w:tc>
          <w:tcPr>
            <w:tcW w:w="1276" w:type="dxa"/>
            <w:vAlign w:val="center"/>
          </w:tcPr>
          <w:p w14:paraId="6A4C6E24" w14:textId="3F4A24AD" w:rsidR="000D3C9A" w:rsidRPr="00D74C5B" w:rsidRDefault="001D78A1" w:rsidP="000D3C9A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1283</w:t>
            </w:r>
          </w:p>
        </w:tc>
      </w:tr>
      <w:tr w:rsidR="000D3C9A" w:rsidRPr="00D74C5B" w14:paraId="14E549BD" w14:textId="77777777" w:rsidTr="000D3C9A">
        <w:trPr>
          <w:trHeight w:val="497"/>
        </w:trPr>
        <w:tc>
          <w:tcPr>
            <w:tcW w:w="1276" w:type="dxa"/>
            <w:shd w:val="clear" w:color="auto" w:fill="auto"/>
            <w:noWrap/>
            <w:vAlign w:val="center"/>
          </w:tcPr>
          <w:p w14:paraId="1E6D4851" w14:textId="3944FAF8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73359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17C1155" w14:textId="265CC693" w:rsidR="000D3C9A" w:rsidRPr="00D74C5B" w:rsidRDefault="000D3C9A" w:rsidP="000D3C9A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b/>
                <w:sz w:val="24"/>
                <w:szCs w:val="24"/>
              </w:rPr>
              <w:t>гр.Тръстеник</w:t>
            </w:r>
          </w:p>
        </w:tc>
        <w:tc>
          <w:tcPr>
            <w:tcW w:w="992" w:type="dxa"/>
            <w:vAlign w:val="center"/>
          </w:tcPr>
          <w:p w14:paraId="6FB1D5C6" w14:textId="0BCD8288" w:rsidR="000D3C9A" w:rsidRPr="00D74C5B" w:rsidRDefault="007A1704" w:rsidP="000D3C9A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4196</w:t>
            </w:r>
          </w:p>
        </w:tc>
        <w:tc>
          <w:tcPr>
            <w:tcW w:w="1276" w:type="dxa"/>
            <w:vAlign w:val="center"/>
          </w:tcPr>
          <w:p w14:paraId="1462FC5A" w14:textId="2D87AB59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56865</w:t>
            </w:r>
          </w:p>
        </w:tc>
        <w:tc>
          <w:tcPr>
            <w:tcW w:w="1984" w:type="dxa"/>
            <w:vAlign w:val="center"/>
          </w:tcPr>
          <w:p w14:paraId="3477C011" w14:textId="48C546A1" w:rsidR="000D3C9A" w:rsidRPr="00D74C5B" w:rsidRDefault="000D3C9A" w:rsidP="000D3C9A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с.Победа</w:t>
            </w:r>
          </w:p>
        </w:tc>
        <w:tc>
          <w:tcPr>
            <w:tcW w:w="1276" w:type="dxa"/>
            <w:vAlign w:val="center"/>
          </w:tcPr>
          <w:p w14:paraId="71102EEE" w14:textId="217DAB0D" w:rsidR="000D3C9A" w:rsidRPr="00D74C5B" w:rsidRDefault="001D78A1" w:rsidP="000D3C9A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436</w:t>
            </w:r>
          </w:p>
        </w:tc>
      </w:tr>
      <w:tr w:rsidR="000D3C9A" w:rsidRPr="00D74C5B" w14:paraId="2AF07EE9" w14:textId="77777777" w:rsidTr="000D3C9A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14:paraId="3B4A9314" w14:textId="503AC979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02227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6F941AE" w14:textId="7A4FF926" w:rsidR="000D3C9A" w:rsidRPr="00D74C5B" w:rsidRDefault="000D3C9A" w:rsidP="000D3C9A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с.Байкал</w:t>
            </w:r>
          </w:p>
        </w:tc>
        <w:tc>
          <w:tcPr>
            <w:tcW w:w="992" w:type="dxa"/>
            <w:vAlign w:val="center"/>
          </w:tcPr>
          <w:p w14:paraId="13597AC5" w14:textId="3576AE04" w:rsidR="000D3C9A" w:rsidRPr="00D74C5B" w:rsidRDefault="007A1704" w:rsidP="000D3C9A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438</w:t>
            </w:r>
          </w:p>
        </w:tc>
        <w:tc>
          <w:tcPr>
            <w:tcW w:w="1276" w:type="dxa"/>
            <w:vAlign w:val="center"/>
          </w:tcPr>
          <w:p w14:paraId="6AC780C6" w14:textId="53336B66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57025</w:t>
            </w:r>
          </w:p>
        </w:tc>
        <w:tc>
          <w:tcPr>
            <w:tcW w:w="1984" w:type="dxa"/>
            <w:vAlign w:val="center"/>
          </w:tcPr>
          <w:p w14:paraId="02A42864" w14:textId="76AC0AE2" w:rsidR="000D3C9A" w:rsidRPr="00D74C5B" w:rsidRDefault="000D3C9A" w:rsidP="000D3C9A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с.Подем</w:t>
            </w:r>
          </w:p>
        </w:tc>
        <w:tc>
          <w:tcPr>
            <w:tcW w:w="1276" w:type="dxa"/>
            <w:vAlign w:val="center"/>
          </w:tcPr>
          <w:p w14:paraId="6EAE2C90" w14:textId="4B25C206" w:rsidR="000D3C9A" w:rsidRPr="00D74C5B" w:rsidRDefault="001D78A1" w:rsidP="000D3C9A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861</w:t>
            </w:r>
          </w:p>
        </w:tc>
      </w:tr>
      <w:tr w:rsidR="000D3C9A" w:rsidRPr="00D74C5B" w14:paraId="2FD836E1" w14:textId="77777777" w:rsidTr="000D3C9A">
        <w:trPr>
          <w:trHeight w:val="510"/>
        </w:trPr>
        <w:tc>
          <w:tcPr>
            <w:tcW w:w="1276" w:type="dxa"/>
            <w:shd w:val="clear" w:color="auto" w:fill="auto"/>
            <w:noWrap/>
            <w:vAlign w:val="center"/>
          </w:tcPr>
          <w:p w14:paraId="67417F18" w14:textId="691630F8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03993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6B59C60" w14:textId="13619833" w:rsidR="000D3C9A" w:rsidRPr="00D74C5B" w:rsidRDefault="000D3C9A" w:rsidP="000D3C9A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с.Биволаре</w:t>
            </w:r>
          </w:p>
        </w:tc>
        <w:tc>
          <w:tcPr>
            <w:tcW w:w="992" w:type="dxa"/>
            <w:vAlign w:val="center"/>
          </w:tcPr>
          <w:p w14:paraId="103CF4DB" w14:textId="56D3D448" w:rsidR="000D3C9A" w:rsidRPr="00D74C5B" w:rsidRDefault="007A1704" w:rsidP="000D3C9A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572</w:t>
            </w:r>
          </w:p>
        </w:tc>
        <w:tc>
          <w:tcPr>
            <w:tcW w:w="1276" w:type="dxa"/>
            <w:vAlign w:val="center"/>
          </w:tcPr>
          <w:p w14:paraId="0D8A3134" w14:textId="412A7058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62596</w:t>
            </w:r>
          </w:p>
        </w:tc>
        <w:tc>
          <w:tcPr>
            <w:tcW w:w="1984" w:type="dxa"/>
            <w:vAlign w:val="center"/>
          </w:tcPr>
          <w:p w14:paraId="098E61D9" w14:textId="1424BDB5" w:rsidR="000D3C9A" w:rsidRPr="00D74C5B" w:rsidRDefault="000D3C9A" w:rsidP="000D3C9A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с.Рибен</w:t>
            </w:r>
          </w:p>
        </w:tc>
        <w:tc>
          <w:tcPr>
            <w:tcW w:w="1276" w:type="dxa"/>
            <w:vAlign w:val="center"/>
          </w:tcPr>
          <w:p w14:paraId="364C8006" w14:textId="05E3F01B" w:rsidR="000D3C9A" w:rsidRPr="00D74C5B" w:rsidRDefault="001D78A1" w:rsidP="000D3C9A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653</w:t>
            </w:r>
          </w:p>
        </w:tc>
      </w:tr>
      <w:tr w:rsidR="000D3C9A" w:rsidRPr="00D74C5B" w14:paraId="0C769033" w14:textId="77777777" w:rsidTr="000D3C9A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14:paraId="14BE2145" w14:textId="2218AAE8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D0F0B23" w14:textId="2761399C" w:rsidR="000D3C9A" w:rsidRPr="00D74C5B" w:rsidRDefault="000D3C9A" w:rsidP="000D3C9A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с.Божурица</w:t>
            </w:r>
          </w:p>
        </w:tc>
        <w:tc>
          <w:tcPr>
            <w:tcW w:w="992" w:type="dxa"/>
            <w:vAlign w:val="center"/>
          </w:tcPr>
          <w:p w14:paraId="252B2AF6" w14:textId="1096896F" w:rsidR="000D3C9A" w:rsidRPr="00D74C5B" w:rsidRDefault="007A1704" w:rsidP="000D3C9A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1024</w:t>
            </w:r>
          </w:p>
        </w:tc>
        <w:tc>
          <w:tcPr>
            <w:tcW w:w="1276" w:type="dxa"/>
            <w:vAlign w:val="center"/>
          </w:tcPr>
          <w:p w14:paraId="041BF2C4" w14:textId="608E8525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22407</w:t>
            </w:r>
          </w:p>
        </w:tc>
        <w:tc>
          <w:tcPr>
            <w:tcW w:w="1984" w:type="dxa"/>
            <w:vAlign w:val="center"/>
          </w:tcPr>
          <w:p w14:paraId="3F3D030C" w14:textId="5696C5B7" w:rsidR="000D3C9A" w:rsidRPr="00D74C5B" w:rsidRDefault="000D3C9A" w:rsidP="000D3C9A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b/>
                <w:sz w:val="24"/>
                <w:szCs w:val="24"/>
              </w:rPr>
              <w:t>гр.Долни Дъбник</w:t>
            </w:r>
          </w:p>
        </w:tc>
        <w:tc>
          <w:tcPr>
            <w:tcW w:w="1276" w:type="dxa"/>
            <w:vAlign w:val="center"/>
          </w:tcPr>
          <w:p w14:paraId="22AAC5E4" w14:textId="00FF1373" w:rsidR="000D3C9A" w:rsidRPr="00D74C5B" w:rsidRDefault="001D78A1" w:rsidP="000D3C9A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3996</w:t>
            </w:r>
          </w:p>
        </w:tc>
      </w:tr>
      <w:tr w:rsidR="000D3C9A" w:rsidRPr="00D74C5B" w14:paraId="48E1EA0C" w14:textId="77777777" w:rsidTr="000D3C9A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14:paraId="3B86BC3C" w14:textId="57EBD968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AF01D1E" w14:textId="0E004C6B" w:rsidR="000D3C9A" w:rsidRPr="00D74C5B" w:rsidRDefault="000D3C9A" w:rsidP="000D3C9A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с.Брегаре</w:t>
            </w:r>
          </w:p>
        </w:tc>
        <w:tc>
          <w:tcPr>
            <w:tcW w:w="992" w:type="dxa"/>
            <w:vAlign w:val="center"/>
          </w:tcPr>
          <w:p w14:paraId="2899E124" w14:textId="066A6A7A" w:rsidR="000D3C9A" w:rsidRPr="00D74C5B" w:rsidRDefault="007A1704" w:rsidP="000D3C9A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576</w:t>
            </w:r>
          </w:p>
        </w:tc>
        <w:tc>
          <w:tcPr>
            <w:tcW w:w="1276" w:type="dxa"/>
            <w:vAlign w:val="center"/>
          </w:tcPr>
          <w:p w14:paraId="325EE25E" w14:textId="712BDF2F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07524</w:t>
            </w:r>
          </w:p>
        </w:tc>
        <w:tc>
          <w:tcPr>
            <w:tcW w:w="1984" w:type="dxa"/>
            <w:vAlign w:val="center"/>
          </w:tcPr>
          <w:p w14:paraId="7D1F0424" w14:textId="3B1E08E2" w:rsidR="000D3C9A" w:rsidRPr="00D74C5B" w:rsidRDefault="000D3C9A" w:rsidP="000D3C9A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с.Бъркач</w:t>
            </w:r>
          </w:p>
        </w:tc>
        <w:tc>
          <w:tcPr>
            <w:tcW w:w="1276" w:type="dxa"/>
            <w:vAlign w:val="center"/>
          </w:tcPr>
          <w:p w14:paraId="29EECAAC" w14:textId="0EE7D770" w:rsidR="000D3C9A" w:rsidRPr="00D74C5B" w:rsidRDefault="001D78A1" w:rsidP="000D3C9A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748</w:t>
            </w:r>
          </w:p>
        </w:tc>
      </w:tr>
      <w:tr w:rsidR="000D3C9A" w:rsidRPr="00D74C5B" w14:paraId="76218A04" w14:textId="77777777" w:rsidTr="000D3C9A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14:paraId="1DDCA5BA" w14:textId="3C804BFC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4CEA278" w14:textId="20EFD558" w:rsidR="000D3C9A" w:rsidRPr="00D74C5B" w:rsidRDefault="000D3C9A" w:rsidP="000D3C9A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с.Горна Ми</w:t>
            </w: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рополия</w:t>
            </w:r>
          </w:p>
        </w:tc>
        <w:tc>
          <w:tcPr>
            <w:tcW w:w="992" w:type="dxa"/>
            <w:vAlign w:val="center"/>
          </w:tcPr>
          <w:p w14:paraId="763B9D86" w14:textId="6D9319DB" w:rsidR="000D3C9A" w:rsidRPr="001D78A1" w:rsidRDefault="001D78A1" w:rsidP="000D3C9A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1694</w:t>
            </w:r>
          </w:p>
        </w:tc>
        <w:tc>
          <w:tcPr>
            <w:tcW w:w="1276" w:type="dxa"/>
            <w:vAlign w:val="center"/>
          </w:tcPr>
          <w:p w14:paraId="681705E7" w14:textId="0A4794DB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16537</w:t>
            </w:r>
          </w:p>
        </w:tc>
        <w:tc>
          <w:tcPr>
            <w:tcW w:w="1984" w:type="dxa"/>
            <w:vAlign w:val="center"/>
          </w:tcPr>
          <w:p w14:paraId="564A623B" w14:textId="7726455C" w:rsidR="000D3C9A" w:rsidRPr="00D74C5B" w:rsidRDefault="000D3C9A" w:rsidP="000D3C9A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с.Горни Дъ</w:t>
            </w: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276" w:type="dxa"/>
            <w:vAlign w:val="center"/>
          </w:tcPr>
          <w:p w14:paraId="7EA7602D" w14:textId="66F11C51" w:rsidR="000D3C9A" w:rsidRPr="00D74C5B" w:rsidRDefault="001D78A1" w:rsidP="000D3C9A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1359</w:t>
            </w:r>
          </w:p>
        </w:tc>
      </w:tr>
      <w:tr w:rsidR="000D3C9A" w:rsidRPr="00D74C5B" w14:paraId="3CC0C7C0" w14:textId="77777777" w:rsidTr="000D3C9A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14:paraId="7FB8BC67" w14:textId="2BD85FCB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D20AC7B" w14:textId="26DFCBE2" w:rsidR="000D3C9A" w:rsidRPr="00D74C5B" w:rsidRDefault="000D3C9A" w:rsidP="000D3C9A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с.Гостиля</w:t>
            </w:r>
          </w:p>
        </w:tc>
        <w:tc>
          <w:tcPr>
            <w:tcW w:w="992" w:type="dxa"/>
            <w:vAlign w:val="center"/>
          </w:tcPr>
          <w:p w14:paraId="1985EEA3" w14:textId="1303F84F" w:rsidR="000D3C9A" w:rsidRPr="00D74C5B" w:rsidRDefault="001D78A1" w:rsidP="000D3C9A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200</w:t>
            </w:r>
          </w:p>
        </w:tc>
        <w:tc>
          <w:tcPr>
            <w:tcW w:w="1276" w:type="dxa"/>
            <w:vAlign w:val="center"/>
          </w:tcPr>
          <w:p w14:paraId="422091BF" w14:textId="123FD648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17470</w:t>
            </w:r>
          </w:p>
        </w:tc>
        <w:tc>
          <w:tcPr>
            <w:tcW w:w="1984" w:type="dxa"/>
            <w:vAlign w:val="center"/>
          </w:tcPr>
          <w:p w14:paraId="76841E81" w14:textId="360C4560" w:rsidR="000D3C9A" w:rsidRPr="00D74C5B" w:rsidRDefault="000D3C9A" w:rsidP="000D3C9A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с.Градина</w:t>
            </w:r>
          </w:p>
        </w:tc>
        <w:tc>
          <w:tcPr>
            <w:tcW w:w="1276" w:type="dxa"/>
            <w:vAlign w:val="center"/>
          </w:tcPr>
          <w:p w14:paraId="45933E10" w14:textId="2FB5FFB8" w:rsidR="000D3C9A" w:rsidRPr="00D74C5B" w:rsidRDefault="001D78A1" w:rsidP="000D3C9A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465</w:t>
            </w:r>
          </w:p>
        </w:tc>
      </w:tr>
      <w:tr w:rsidR="000D3C9A" w:rsidRPr="00D74C5B" w14:paraId="1AF5D6F4" w14:textId="77777777" w:rsidTr="000D3C9A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14:paraId="4ABBE5B8" w14:textId="729D6E79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38145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5689CEF" w14:textId="1CA3FBD7" w:rsidR="000D3C9A" w:rsidRPr="00D74C5B" w:rsidRDefault="000D3C9A" w:rsidP="000D3C9A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с.Комарево</w:t>
            </w:r>
          </w:p>
        </w:tc>
        <w:tc>
          <w:tcPr>
            <w:tcW w:w="992" w:type="dxa"/>
            <w:vAlign w:val="center"/>
          </w:tcPr>
          <w:p w14:paraId="3959558A" w14:textId="5D3675D2" w:rsidR="000D3C9A" w:rsidRPr="00D74C5B" w:rsidRDefault="001D78A1" w:rsidP="000D3C9A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1136</w:t>
            </w:r>
          </w:p>
        </w:tc>
        <w:tc>
          <w:tcPr>
            <w:tcW w:w="1276" w:type="dxa"/>
            <w:vAlign w:val="center"/>
          </w:tcPr>
          <w:p w14:paraId="33336B5F" w14:textId="0FCE36B7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40213</w:t>
            </w:r>
          </w:p>
        </w:tc>
        <w:tc>
          <w:tcPr>
            <w:tcW w:w="1984" w:type="dxa"/>
            <w:vAlign w:val="center"/>
          </w:tcPr>
          <w:p w14:paraId="56AAE5FD" w14:textId="7515BEDA" w:rsidR="000D3C9A" w:rsidRPr="00D74C5B" w:rsidRDefault="000D3C9A" w:rsidP="000D3C9A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с.Крушовица</w:t>
            </w:r>
          </w:p>
        </w:tc>
        <w:tc>
          <w:tcPr>
            <w:tcW w:w="1276" w:type="dxa"/>
            <w:vAlign w:val="center"/>
          </w:tcPr>
          <w:p w14:paraId="754609E0" w14:textId="0F8063AD" w:rsidR="000D3C9A" w:rsidRPr="00D74C5B" w:rsidRDefault="001D78A1" w:rsidP="000D3C9A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1379</w:t>
            </w:r>
          </w:p>
        </w:tc>
      </w:tr>
      <w:tr w:rsidR="000D3C9A" w:rsidRPr="00D74C5B" w14:paraId="62A0D429" w14:textId="77777777" w:rsidTr="000D3C9A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14:paraId="64441CCA" w14:textId="5A011F86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40195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4115C88" w14:textId="78234F43" w:rsidR="000D3C9A" w:rsidRPr="00D74C5B" w:rsidRDefault="000D3C9A" w:rsidP="000D3C9A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с.Крушовене</w:t>
            </w:r>
          </w:p>
        </w:tc>
        <w:tc>
          <w:tcPr>
            <w:tcW w:w="992" w:type="dxa"/>
            <w:vAlign w:val="center"/>
          </w:tcPr>
          <w:p w14:paraId="49179D81" w14:textId="6E672728" w:rsidR="000D3C9A" w:rsidRPr="00D74C5B" w:rsidRDefault="001D78A1" w:rsidP="000D3C9A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897</w:t>
            </w:r>
          </w:p>
        </w:tc>
        <w:tc>
          <w:tcPr>
            <w:tcW w:w="1276" w:type="dxa"/>
            <w:vAlign w:val="center"/>
          </w:tcPr>
          <w:p w14:paraId="2A023E5F" w14:textId="5E47B01F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56201</w:t>
            </w:r>
          </w:p>
        </w:tc>
        <w:tc>
          <w:tcPr>
            <w:tcW w:w="1984" w:type="dxa"/>
            <w:vAlign w:val="center"/>
          </w:tcPr>
          <w:p w14:paraId="331F9A8E" w14:textId="7F3C8A12" w:rsidR="000D3C9A" w:rsidRPr="00D74C5B" w:rsidRDefault="000D3C9A" w:rsidP="000D3C9A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с.Петърница</w:t>
            </w:r>
          </w:p>
        </w:tc>
        <w:tc>
          <w:tcPr>
            <w:tcW w:w="1276" w:type="dxa"/>
            <w:vAlign w:val="center"/>
          </w:tcPr>
          <w:p w14:paraId="5E78FD78" w14:textId="38B9AF87" w:rsidR="000D3C9A" w:rsidRPr="00D74C5B" w:rsidRDefault="001D78A1" w:rsidP="000D3C9A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1494</w:t>
            </w:r>
          </w:p>
        </w:tc>
      </w:tr>
      <w:tr w:rsidR="000D3C9A" w:rsidRPr="00D74C5B" w14:paraId="1225F137" w14:textId="77777777" w:rsidTr="000D3C9A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14:paraId="4EF8147E" w14:textId="7DA4B9A4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68607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E36F952" w14:textId="3372D5F8" w:rsidR="000D3C9A" w:rsidRPr="00D74C5B" w:rsidRDefault="000D3C9A" w:rsidP="000D3C9A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с.Ставерци</w:t>
            </w:r>
          </w:p>
        </w:tc>
        <w:tc>
          <w:tcPr>
            <w:tcW w:w="992" w:type="dxa"/>
            <w:vAlign w:val="center"/>
          </w:tcPr>
          <w:p w14:paraId="3E078692" w14:textId="3DC4B1F2" w:rsidR="000D3C9A" w:rsidRPr="00D74C5B" w:rsidRDefault="001D78A1" w:rsidP="000D3C9A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1627</w:t>
            </w:r>
          </w:p>
        </w:tc>
        <w:tc>
          <w:tcPr>
            <w:tcW w:w="1276" w:type="dxa"/>
            <w:vAlign w:val="center"/>
          </w:tcPr>
          <w:p w14:paraId="41C26954" w14:textId="5089DB8F" w:rsidR="000D3C9A" w:rsidRPr="00D74C5B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65070</w:t>
            </w:r>
          </w:p>
        </w:tc>
        <w:tc>
          <w:tcPr>
            <w:tcW w:w="1984" w:type="dxa"/>
            <w:vAlign w:val="center"/>
          </w:tcPr>
          <w:p w14:paraId="5A4F90A2" w14:textId="53B8E313" w:rsidR="000D3C9A" w:rsidRPr="00D74C5B" w:rsidRDefault="000D3C9A" w:rsidP="000D3C9A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с.Садовец</w:t>
            </w:r>
          </w:p>
        </w:tc>
        <w:tc>
          <w:tcPr>
            <w:tcW w:w="1276" w:type="dxa"/>
            <w:vAlign w:val="center"/>
          </w:tcPr>
          <w:p w14:paraId="396C7DE1" w14:textId="3DC6D438" w:rsidR="000D3C9A" w:rsidRPr="001D78A1" w:rsidRDefault="001D78A1" w:rsidP="000D3C9A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D78A1">
              <w:rPr>
                <w:rFonts w:ascii="Times New Roman" w:eastAsia="Times New Roman" w:hAnsi="Times New Roman" w:cs="Times New Roman"/>
                <w:lang w:eastAsia="bg-BG"/>
              </w:rPr>
              <w:t>1696</w:t>
            </w:r>
          </w:p>
        </w:tc>
      </w:tr>
      <w:tr w:rsidR="000D3C9A" w:rsidRPr="00D74C5B" w14:paraId="1B4DBEE8" w14:textId="77777777" w:rsidTr="000D3C9A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14:paraId="037B94A2" w14:textId="57875BA4" w:rsidR="000D3C9A" w:rsidRPr="005E6C47" w:rsidRDefault="000D3C9A" w:rsidP="000D3C9A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67012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701B569" w14:textId="7ED38687" w:rsidR="000D3C9A" w:rsidRPr="005E6C47" w:rsidRDefault="000D3C9A" w:rsidP="000D3C9A">
            <w:pPr>
              <w:spacing w:after="120"/>
              <w:ind w:left="119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с.Славовица</w:t>
            </w:r>
          </w:p>
        </w:tc>
        <w:tc>
          <w:tcPr>
            <w:tcW w:w="992" w:type="dxa"/>
            <w:vAlign w:val="center"/>
          </w:tcPr>
          <w:p w14:paraId="57995D93" w14:textId="4220C93C" w:rsidR="000D3C9A" w:rsidRPr="00D74C5B" w:rsidRDefault="001D78A1" w:rsidP="000D3C9A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485</w:t>
            </w:r>
          </w:p>
        </w:tc>
        <w:tc>
          <w:tcPr>
            <w:tcW w:w="1276" w:type="dxa"/>
            <w:vAlign w:val="bottom"/>
          </w:tcPr>
          <w:p w14:paraId="31A7C7D7" w14:textId="4898F459" w:rsidR="000D3C9A" w:rsidRPr="00D74C5B" w:rsidRDefault="000D3C9A" w:rsidP="000D3C9A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vAlign w:val="center"/>
          </w:tcPr>
          <w:p w14:paraId="0CAA4B1D" w14:textId="09714961" w:rsidR="000D3C9A" w:rsidRPr="00D74C5B" w:rsidRDefault="000D3C9A" w:rsidP="000D3C9A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276" w:type="dxa"/>
            <w:vAlign w:val="center"/>
          </w:tcPr>
          <w:p w14:paraId="7C10605D" w14:textId="77777777" w:rsidR="000D3C9A" w:rsidRPr="00D74C5B" w:rsidRDefault="000D3C9A" w:rsidP="000D3C9A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</w:tbl>
    <w:p w14:paraId="54A3819A" w14:textId="77777777" w:rsidR="00F223C4" w:rsidRPr="00CA34B7" w:rsidRDefault="008C7B23" w:rsidP="00D74C5B">
      <w:pPr>
        <w:spacing w:after="120"/>
        <w:ind w:right="28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A34B7">
        <w:rPr>
          <w:rFonts w:ascii="Times New Roman" w:hAnsi="Times New Roman" w:cs="Times New Roman"/>
          <w:b/>
          <w:i/>
          <w:sz w:val="20"/>
          <w:szCs w:val="20"/>
        </w:rPr>
        <w:t>По данни на НСИ към 31.12.2014г.</w:t>
      </w:r>
      <w:r w:rsidR="00F223C4" w:rsidRPr="00CA34B7">
        <w:rPr>
          <w:rFonts w:ascii="Times New Roman" w:hAnsi="Times New Roman" w:cs="Times New Roman"/>
          <w:b/>
          <w:i/>
          <w:sz w:val="20"/>
          <w:szCs w:val="20"/>
        </w:rPr>
        <w:tab/>
        <w:t xml:space="preserve"> </w:t>
      </w:r>
    </w:p>
    <w:p w14:paraId="1FAFDABF" w14:textId="77777777" w:rsidR="00B43C84" w:rsidRPr="00D74C5B" w:rsidRDefault="00F223C4" w:rsidP="00D74C5B">
      <w:pPr>
        <w:pStyle w:val="2"/>
        <w:spacing w:before="0" w:after="12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0" w:name="_Toc448392275"/>
      <w:bookmarkStart w:id="11" w:name="_Toc448576722"/>
      <w:bookmarkStart w:id="12" w:name="_Toc452297667"/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1.2. Карта на територията:</w:t>
      </w:r>
      <w:bookmarkEnd w:id="10"/>
      <w:bookmarkEnd w:id="11"/>
      <w:bookmarkEnd w:id="12"/>
    </w:p>
    <w:p w14:paraId="791E4466" w14:textId="04D9960A" w:rsidR="00194B34" w:rsidRPr="000A0D00" w:rsidRDefault="00A20EC7" w:rsidP="003E5209">
      <w:pPr>
        <w:tabs>
          <w:tab w:val="left" w:pos="9072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6BA88A" wp14:editId="4F2D9358">
                <wp:simplePos x="0" y="0"/>
                <wp:positionH relativeFrom="column">
                  <wp:posOffset>233045</wp:posOffset>
                </wp:positionH>
                <wp:positionV relativeFrom="paragraph">
                  <wp:posOffset>1701165</wp:posOffset>
                </wp:positionV>
                <wp:extent cx="832485" cy="3136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36249" w14:textId="77777777" w:rsidR="00C4288F" w:rsidRPr="005208E0" w:rsidRDefault="00C4288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208E0"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  <w:lang w:eastAsia="bg-BG"/>
                              </w:rPr>
                              <w:t>Фигура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5pt;margin-top:133.95pt;width:65.55pt;height:2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" filled="f" stroked="f">
                <v:textbox>
                  <w:txbxContent>
                    <w:p w14:paraId="3FB36249" w14:textId="77777777" w:rsidR="00C4288F" w:rsidRPr="005208E0" w:rsidRDefault="00C4288F">
                      <w:pPr>
                        <w:rPr>
                          <w:color w:val="FFFFFF" w:themeColor="background1"/>
                        </w:rPr>
                      </w:pPr>
                      <w:r w:rsidRPr="005208E0">
                        <w:rPr>
                          <w:rFonts w:ascii="Times New Roman" w:eastAsia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  <w:lang w:eastAsia="bg-BG"/>
                        </w:rPr>
                        <w:t>Фигура 1</w:t>
                      </w:r>
                    </w:p>
                  </w:txbxContent>
                </v:textbox>
              </v:shape>
            </w:pict>
          </mc:Fallback>
        </mc:AlternateContent>
      </w:r>
      <w:r w:rsidR="001942F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79F897E" wp14:editId="539874C2">
            <wp:extent cx="5760720" cy="34836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а_c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DC2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</w:t>
      </w:r>
      <w:r w:rsidR="00B43C84" w:rsidRPr="00D74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ията на </w:t>
      </w:r>
      <w:r w:rsidR="00AC3256" w:rsidRPr="00D74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„МИГ </w:t>
      </w:r>
      <w:r w:rsid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Долна Митрополия – Долни Дъбник</w:t>
      </w:r>
      <w:r w:rsidR="0024367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6570B5" w:rsidRP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раничи </w:t>
      </w:r>
      <w:r w:rsid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</w:t>
      </w:r>
      <w:r w:rsidR="006570B5" w:rsidRP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>щина Орях</w:t>
      </w:r>
      <w:r w:rsid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>во на северозапад, с о</w:t>
      </w:r>
      <w:r w:rsidR="006570B5" w:rsidRP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Искър</w:t>
      </w:r>
      <w:r w:rsidR="002436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община </w:t>
      </w:r>
      <w:r w:rsidR="00243670" w:rsidRPr="00243670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 на запад</w:t>
      </w:r>
      <w:r w:rsidR="006570B5" w:rsidRP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A0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Луковит на юг, </w:t>
      </w:r>
      <w:r w:rsid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Плевен на изток, община Гулянци на североизток,</w:t>
      </w:r>
      <w:r w:rsidR="002436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</w:t>
      </w:r>
      <w:r w:rsid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</w:t>
      </w:r>
      <w:r w:rsidR="006570B5" w:rsidRP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север </w:t>
      </w:r>
      <w:r w:rsidR="00243670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река Дунав.</w:t>
      </w:r>
    </w:p>
    <w:p w14:paraId="1932F4B8" w14:textId="77777777" w:rsidR="00F223C4" w:rsidRPr="00D74C5B" w:rsidRDefault="00F223C4" w:rsidP="00D74C5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right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448392276"/>
      <w:bookmarkStart w:id="14" w:name="_Toc448576723"/>
      <w:bookmarkStart w:id="15" w:name="_Toc452297668"/>
      <w:r w:rsidRPr="00D74C5B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747ECF">
        <w:rPr>
          <w:rFonts w:ascii="Times New Roman" w:hAnsi="Times New Roman" w:cs="Times New Roman"/>
          <w:color w:val="auto"/>
          <w:sz w:val="24"/>
          <w:szCs w:val="24"/>
        </w:rPr>
        <w:t>Описание на</w:t>
      </w:r>
      <w:r w:rsidRPr="00D74C5B">
        <w:rPr>
          <w:rFonts w:ascii="Times New Roman" w:hAnsi="Times New Roman" w:cs="Times New Roman"/>
          <w:color w:val="auto"/>
          <w:sz w:val="24"/>
          <w:szCs w:val="24"/>
        </w:rPr>
        <w:t xml:space="preserve"> процеса на участие на общността в разработване на стратеги</w:t>
      </w:r>
      <w:r w:rsidRPr="00D74C5B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D74C5B">
        <w:rPr>
          <w:rFonts w:ascii="Times New Roman" w:hAnsi="Times New Roman" w:cs="Times New Roman"/>
          <w:color w:val="auto"/>
          <w:sz w:val="24"/>
          <w:szCs w:val="24"/>
        </w:rPr>
        <w:t>та:</w:t>
      </w:r>
      <w:bookmarkEnd w:id="13"/>
      <w:bookmarkEnd w:id="14"/>
      <w:bookmarkEnd w:id="15"/>
    </w:p>
    <w:p w14:paraId="52E2ED77" w14:textId="032EC6D5" w:rsidR="00F223C4" w:rsidRPr="00D74C5B" w:rsidRDefault="00F223C4" w:rsidP="003E5209">
      <w:pPr>
        <w:pStyle w:val="2"/>
        <w:spacing w:before="0"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448392277"/>
      <w:bookmarkStart w:id="17" w:name="_Toc448576724"/>
      <w:bookmarkStart w:id="18" w:name="_Toc452297669"/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t>2.1. Описание на процеса – проведени срещи, семинари, конференции, обучения и</w:t>
      </w:r>
      <w:r w:rsidRPr="00D74C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7ECF">
        <w:rPr>
          <w:rFonts w:ascii="Times New Roman" w:hAnsi="Times New Roman" w:cs="Times New Roman"/>
          <w:b/>
          <w:color w:val="auto"/>
          <w:sz w:val="24"/>
          <w:szCs w:val="24"/>
        </w:rPr>
        <w:t>обществени обсъждания</w:t>
      </w:r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bookmarkEnd w:id="16"/>
      <w:bookmarkEnd w:id="17"/>
      <w:bookmarkEnd w:id="18"/>
    </w:p>
    <w:p w14:paraId="6E9CE553" w14:textId="77777777" w:rsidR="002F0124" w:rsidRDefault="00072D82" w:rsidP="003E5209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2D82">
        <w:rPr>
          <w:rFonts w:ascii="Times New Roman" w:hAnsi="Times New Roman" w:cs="Times New Roman"/>
          <w:sz w:val="24"/>
          <w:szCs w:val="24"/>
        </w:rPr>
        <w:t>Процесът на участие на общността в разработването на стратегията премина през сле</w:t>
      </w:r>
      <w:r w:rsidRPr="00072D82">
        <w:rPr>
          <w:rFonts w:ascii="Times New Roman" w:hAnsi="Times New Roman" w:cs="Times New Roman"/>
          <w:sz w:val="24"/>
          <w:szCs w:val="24"/>
        </w:rPr>
        <w:t>д</w:t>
      </w:r>
      <w:r w:rsidRPr="00072D82">
        <w:rPr>
          <w:rFonts w:ascii="Times New Roman" w:hAnsi="Times New Roman" w:cs="Times New Roman"/>
          <w:sz w:val="24"/>
          <w:szCs w:val="24"/>
        </w:rPr>
        <w:t>ните е</w:t>
      </w:r>
      <w:r>
        <w:rPr>
          <w:rFonts w:ascii="Times New Roman" w:hAnsi="Times New Roman" w:cs="Times New Roman"/>
          <w:sz w:val="24"/>
          <w:szCs w:val="24"/>
        </w:rPr>
        <w:t>тапи:</w:t>
      </w:r>
    </w:p>
    <w:p w14:paraId="673BAA6E" w14:textId="4CFBD129" w:rsidR="00072D82" w:rsidRPr="002F0124" w:rsidRDefault="002F0124" w:rsidP="003E52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2D82" w:rsidRPr="00072D82">
        <w:rPr>
          <w:rFonts w:ascii="Times New Roman" w:hAnsi="Times New Roman" w:cs="Times New Roman"/>
          <w:sz w:val="24"/>
          <w:szCs w:val="24"/>
        </w:rPr>
        <w:t>Подготвителни дейности: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D82" w:rsidRPr="002F0124">
        <w:rPr>
          <w:rFonts w:ascii="Times New Roman" w:hAnsi="Times New Roman" w:cs="Times New Roman"/>
          <w:sz w:val="24"/>
          <w:szCs w:val="24"/>
        </w:rPr>
        <w:t>Проучване и анализ на територията и анализ на местния потенциал за развитие. На този етап бяха обобщени всички информационни източници, необходими за разработването на СВОМР, и събрани необходимите статистически данни и експертна информация за нейната подготовка.</w:t>
      </w:r>
    </w:p>
    <w:p w14:paraId="2AAFF409" w14:textId="0C6DD1E4" w:rsidR="00072D82" w:rsidRPr="002F0124" w:rsidRDefault="00072D82" w:rsidP="003E5209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0124">
        <w:rPr>
          <w:rFonts w:ascii="Times New Roman" w:hAnsi="Times New Roman" w:cs="Times New Roman"/>
          <w:sz w:val="24"/>
          <w:szCs w:val="24"/>
        </w:rPr>
        <w:t>2. Работа по стратегията:</w:t>
      </w:r>
      <w:r w:rsidR="002F0124">
        <w:rPr>
          <w:rFonts w:ascii="Times New Roman" w:hAnsi="Times New Roman" w:cs="Times New Roman"/>
          <w:sz w:val="24"/>
          <w:szCs w:val="24"/>
        </w:rPr>
        <w:t xml:space="preserve"> </w:t>
      </w:r>
      <w:r w:rsidRPr="002F0124">
        <w:rPr>
          <w:rFonts w:ascii="Times New Roman" w:hAnsi="Times New Roman" w:cs="Times New Roman"/>
          <w:sz w:val="24"/>
          <w:szCs w:val="24"/>
        </w:rPr>
        <w:t>Изготвяне на  работен вариант на</w:t>
      </w:r>
      <w:r w:rsidRPr="002F0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124">
        <w:rPr>
          <w:rFonts w:ascii="Times New Roman" w:hAnsi="Times New Roman" w:cs="Times New Roman"/>
          <w:sz w:val="24"/>
          <w:szCs w:val="24"/>
        </w:rPr>
        <w:t>СВОМР. В рамките на този етап беше разработен първи вариант на СВОМР, проведоха се обучения на екипа по проекта и местните лидери, свързани с разширяване на знанията и уменията за прил</w:t>
      </w:r>
      <w:r w:rsidRPr="002F0124">
        <w:rPr>
          <w:rFonts w:ascii="Times New Roman" w:hAnsi="Times New Roman" w:cs="Times New Roman"/>
          <w:sz w:val="24"/>
          <w:szCs w:val="24"/>
        </w:rPr>
        <w:t>а</w:t>
      </w:r>
      <w:r w:rsidRPr="002F0124">
        <w:rPr>
          <w:rFonts w:ascii="Times New Roman" w:hAnsi="Times New Roman" w:cs="Times New Roman"/>
          <w:sz w:val="24"/>
          <w:szCs w:val="24"/>
        </w:rPr>
        <w:t xml:space="preserve">гане на ВОМР, формираха се експертни групи за разработване на СВОМР, проведоха </w:t>
      </w:r>
      <w:r w:rsidRPr="002F0124">
        <w:rPr>
          <w:rFonts w:ascii="Times New Roman" w:hAnsi="Times New Roman" w:cs="Times New Roman"/>
          <w:sz w:val="24"/>
          <w:szCs w:val="24"/>
        </w:rPr>
        <w:lastRenderedPageBreak/>
        <w:t>се консултации с населението по подготвения проект на СВОМР и беше изготвен око</w:t>
      </w:r>
      <w:r w:rsidRPr="002F0124">
        <w:rPr>
          <w:rFonts w:ascii="Times New Roman" w:hAnsi="Times New Roman" w:cs="Times New Roman"/>
          <w:sz w:val="24"/>
          <w:szCs w:val="24"/>
        </w:rPr>
        <w:t>н</w:t>
      </w:r>
      <w:r w:rsidRPr="002F0124">
        <w:rPr>
          <w:rFonts w:ascii="Times New Roman" w:hAnsi="Times New Roman" w:cs="Times New Roman"/>
          <w:sz w:val="24"/>
          <w:szCs w:val="24"/>
        </w:rPr>
        <w:t>чателния вариант на стратегията.</w:t>
      </w:r>
      <w:r w:rsidR="00825335">
        <w:rPr>
          <w:rFonts w:ascii="Times New Roman" w:hAnsi="Times New Roman" w:cs="Times New Roman"/>
          <w:sz w:val="24"/>
          <w:szCs w:val="24"/>
        </w:rPr>
        <w:t xml:space="preserve"> </w:t>
      </w:r>
      <w:r w:rsidRPr="002F0124">
        <w:rPr>
          <w:rFonts w:ascii="Times New Roman" w:hAnsi="Times New Roman" w:cs="Times New Roman"/>
          <w:sz w:val="24"/>
          <w:szCs w:val="24"/>
        </w:rPr>
        <w:t xml:space="preserve">Популяризиране и представяне на стратегията пред местната общност, заинтересованите групи и бенефициенти. </w:t>
      </w:r>
    </w:p>
    <w:p w14:paraId="493C672F" w14:textId="1B932E88" w:rsidR="00072D82" w:rsidRPr="002F0124" w:rsidRDefault="00072D82" w:rsidP="003E5209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0124">
        <w:rPr>
          <w:rFonts w:ascii="Times New Roman" w:hAnsi="Times New Roman" w:cs="Times New Roman"/>
          <w:sz w:val="24"/>
          <w:szCs w:val="24"/>
        </w:rPr>
        <w:t>3. Етап на кандидатстване:</w:t>
      </w:r>
      <w:r w:rsidR="00747ECF">
        <w:rPr>
          <w:rFonts w:ascii="Times New Roman" w:hAnsi="Times New Roman" w:cs="Times New Roman"/>
          <w:sz w:val="24"/>
          <w:szCs w:val="24"/>
        </w:rPr>
        <w:t xml:space="preserve"> Кандидатства се</w:t>
      </w:r>
      <w:r w:rsidRPr="002F0124">
        <w:rPr>
          <w:rFonts w:ascii="Times New Roman" w:hAnsi="Times New Roman" w:cs="Times New Roman"/>
          <w:sz w:val="24"/>
          <w:szCs w:val="24"/>
        </w:rPr>
        <w:t xml:space="preserve"> за издаване на решение за преценяване н</w:t>
      </w:r>
      <w:r w:rsidRPr="002F0124">
        <w:rPr>
          <w:rFonts w:ascii="Times New Roman" w:hAnsi="Times New Roman" w:cs="Times New Roman"/>
          <w:sz w:val="24"/>
          <w:szCs w:val="24"/>
        </w:rPr>
        <w:t>е</w:t>
      </w:r>
      <w:r w:rsidRPr="002F0124">
        <w:rPr>
          <w:rFonts w:ascii="Times New Roman" w:hAnsi="Times New Roman" w:cs="Times New Roman"/>
          <w:sz w:val="24"/>
          <w:szCs w:val="24"/>
        </w:rPr>
        <w:t>обходимостта от извършване на екологична оценка.</w:t>
      </w:r>
      <w:r w:rsidR="00747ECF">
        <w:rPr>
          <w:rFonts w:ascii="Times New Roman" w:hAnsi="Times New Roman" w:cs="Times New Roman"/>
          <w:sz w:val="24"/>
          <w:szCs w:val="24"/>
        </w:rPr>
        <w:t xml:space="preserve"> </w:t>
      </w:r>
      <w:r w:rsidRPr="002F0124">
        <w:rPr>
          <w:rFonts w:ascii="Times New Roman" w:hAnsi="Times New Roman" w:cs="Times New Roman"/>
          <w:sz w:val="24"/>
          <w:szCs w:val="24"/>
        </w:rPr>
        <w:t>Кандидатстване пред УО на ПРСР за изпълнение на СВОМР.</w:t>
      </w:r>
    </w:p>
    <w:p w14:paraId="23E38D0A" w14:textId="77777777" w:rsidR="00072D82" w:rsidRDefault="00072D82" w:rsidP="003E5209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2.1.1. Популяризиране процеса на разработка на стратегията</w:t>
      </w:r>
      <w:r w:rsidRPr="00D74C5B">
        <w:rPr>
          <w:rFonts w:ascii="Times New Roman" w:hAnsi="Times New Roman" w:cs="Times New Roman"/>
          <w:sz w:val="24"/>
          <w:szCs w:val="24"/>
        </w:rPr>
        <w:t>.</w:t>
      </w:r>
    </w:p>
    <w:p w14:paraId="44ECE486" w14:textId="26AAC562" w:rsidR="004016F6" w:rsidRDefault="000242D3" w:rsidP="003E5209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периода от 01.02. </w:t>
      </w:r>
      <w:r w:rsidR="005C74F3" w:rsidRPr="00D74C5B">
        <w:rPr>
          <w:rFonts w:ascii="Times New Roman" w:hAnsi="Times New Roman" w:cs="Times New Roman"/>
          <w:sz w:val="24"/>
          <w:szCs w:val="24"/>
        </w:rPr>
        <w:t>2016</w:t>
      </w:r>
      <w:r w:rsidR="003845C0" w:rsidRPr="00D74C5B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31.07.</w:t>
      </w:r>
      <w:r w:rsidR="003845C0" w:rsidRPr="00D74C5B">
        <w:rPr>
          <w:rFonts w:ascii="Times New Roman" w:hAnsi="Times New Roman" w:cs="Times New Roman"/>
          <w:sz w:val="24"/>
          <w:szCs w:val="24"/>
        </w:rPr>
        <w:t xml:space="preserve">2016 г., в двете общини бяха проведени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05137">
        <w:rPr>
          <w:rFonts w:ascii="Times New Roman" w:hAnsi="Times New Roman" w:cs="Times New Roman"/>
          <w:sz w:val="24"/>
          <w:szCs w:val="24"/>
        </w:rPr>
        <w:t>(седем)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ECF" w:rsidRPr="00747ECF">
        <w:rPr>
          <w:rFonts w:ascii="Times New Roman" w:hAnsi="Times New Roman" w:cs="Times New Roman"/>
          <w:sz w:val="24"/>
          <w:szCs w:val="24"/>
        </w:rPr>
        <w:t xml:space="preserve">информационни срещи </w:t>
      </w:r>
      <w:r w:rsidR="00C26A98" w:rsidRPr="00747ECF">
        <w:rPr>
          <w:rFonts w:ascii="Times New Roman" w:hAnsi="Times New Roman" w:cs="Times New Roman"/>
          <w:sz w:val="24"/>
          <w:szCs w:val="24"/>
        </w:rPr>
        <w:t>за популяризиране процеса на разработ</w:t>
      </w:r>
      <w:r w:rsidR="003C3A77" w:rsidRPr="00747ECF">
        <w:rPr>
          <w:rFonts w:ascii="Times New Roman" w:hAnsi="Times New Roman" w:cs="Times New Roman"/>
          <w:sz w:val="24"/>
          <w:szCs w:val="24"/>
        </w:rPr>
        <w:t xml:space="preserve">ка на стратегията </w:t>
      </w:r>
      <w:r w:rsidR="00D543AC" w:rsidRPr="00747EC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212</w:t>
      </w:r>
      <w:r w:rsidR="00241867" w:rsidRPr="00747ECF">
        <w:rPr>
          <w:rFonts w:ascii="Times New Roman" w:hAnsi="Times New Roman" w:cs="Times New Roman"/>
          <w:sz w:val="24"/>
          <w:szCs w:val="24"/>
        </w:rPr>
        <w:t xml:space="preserve"> </w:t>
      </w:r>
      <w:r w:rsidR="00C26A98" w:rsidRPr="00747ECF">
        <w:rPr>
          <w:rFonts w:ascii="Times New Roman" w:hAnsi="Times New Roman" w:cs="Times New Roman"/>
          <w:sz w:val="24"/>
          <w:szCs w:val="24"/>
        </w:rPr>
        <w:t xml:space="preserve">представители на стопанския, </w:t>
      </w:r>
      <w:r w:rsidR="00747E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естопанския и публичния сектор. Три информационни срещи-семинари </w:t>
      </w:r>
      <w:r w:rsidR="005C74F3" w:rsidRPr="00747ECF">
        <w:rPr>
          <w:rFonts w:ascii="Times New Roman" w:hAnsi="Times New Roman" w:cs="Times New Roman"/>
          <w:sz w:val="24"/>
          <w:szCs w:val="24"/>
        </w:rPr>
        <w:t>за популяризиране  и подготовка на СВМОР</w:t>
      </w:r>
      <w:r w:rsidR="00B24136" w:rsidRPr="00747ECF">
        <w:rPr>
          <w:rFonts w:ascii="Times New Roman" w:hAnsi="Times New Roman" w:cs="Times New Roman"/>
          <w:sz w:val="24"/>
          <w:szCs w:val="24"/>
        </w:rPr>
        <w:t xml:space="preserve"> </w:t>
      </w:r>
      <w:r w:rsidR="003845C0" w:rsidRPr="00747ECF">
        <w:rPr>
          <w:rFonts w:ascii="Times New Roman" w:hAnsi="Times New Roman" w:cs="Times New Roman"/>
          <w:sz w:val="24"/>
          <w:szCs w:val="24"/>
        </w:rPr>
        <w:t xml:space="preserve">на МИГ </w:t>
      </w:r>
      <w:r w:rsidR="005C74F3" w:rsidRPr="00747ECF">
        <w:rPr>
          <w:rFonts w:ascii="Times New Roman" w:hAnsi="Times New Roman" w:cs="Times New Roman"/>
          <w:sz w:val="24"/>
          <w:szCs w:val="24"/>
        </w:rPr>
        <w:t xml:space="preserve">с общо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5C74F3" w:rsidRPr="00747ECF">
        <w:rPr>
          <w:rFonts w:ascii="Times New Roman" w:hAnsi="Times New Roman" w:cs="Times New Roman"/>
          <w:sz w:val="24"/>
          <w:szCs w:val="24"/>
        </w:rPr>
        <w:t xml:space="preserve"> учас</w:t>
      </w:r>
      <w:r w:rsidR="005C74F3" w:rsidRPr="00747ECF">
        <w:rPr>
          <w:rFonts w:ascii="Times New Roman" w:hAnsi="Times New Roman" w:cs="Times New Roman"/>
          <w:sz w:val="24"/>
          <w:szCs w:val="24"/>
        </w:rPr>
        <w:t>т</w:t>
      </w:r>
      <w:r w:rsidR="005C74F3" w:rsidRPr="00747ECF">
        <w:rPr>
          <w:rFonts w:ascii="Times New Roman" w:hAnsi="Times New Roman" w:cs="Times New Roman"/>
          <w:sz w:val="24"/>
          <w:szCs w:val="24"/>
        </w:rPr>
        <w:t>ници</w:t>
      </w:r>
      <w:r w:rsidR="00747ECF">
        <w:rPr>
          <w:rFonts w:ascii="Times New Roman" w:hAnsi="Times New Roman" w:cs="Times New Roman"/>
          <w:sz w:val="24"/>
          <w:szCs w:val="24"/>
        </w:rPr>
        <w:t xml:space="preserve">. </w:t>
      </w:r>
      <w:r w:rsidR="00594DC2">
        <w:rPr>
          <w:rFonts w:ascii="Times New Roman" w:hAnsi="Times New Roman" w:cs="Times New Roman"/>
          <w:sz w:val="24"/>
          <w:szCs w:val="24"/>
        </w:rPr>
        <w:t>2 е</w:t>
      </w:r>
      <w:r w:rsidR="003845C0" w:rsidRPr="00747ECF">
        <w:rPr>
          <w:rFonts w:ascii="Times New Roman" w:hAnsi="Times New Roman" w:cs="Times New Roman"/>
          <w:sz w:val="24"/>
          <w:szCs w:val="24"/>
        </w:rPr>
        <w:t>дноднев</w:t>
      </w:r>
      <w:r w:rsidR="00B33858">
        <w:rPr>
          <w:rFonts w:ascii="Times New Roman" w:hAnsi="Times New Roman" w:cs="Times New Roman"/>
          <w:sz w:val="24"/>
          <w:szCs w:val="24"/>
        </w:rPr>
        <w:t>ни инфо</w:t>
      </w:r>
      <w:r w:rsidR="00594DC2">
        <w:rPr>
          <w:rFonts w:ascii="Times New Roman" w:hAnsi="Times New Roman" w:cs="Times New Roman"/>
          <w:sz w:val="24"/>
          <w:szCs w:val="24"/>
        </w:rPr>
        <w:t xml:space="preserve">рмационни конференции </w:t>
      </w:r>
      <w:r w:rsidR="003845C0" w:rsidRPr="00747ECF">
        <w:rPr>
          <w:rFonts w:ascii="Times New Roman" w:hAnsi="Times New Roman" w:cs="Times New Roman"/>
          <w:sz w:val="24"/>
          <w:szCs w:val="24"/>
        </w:rPr>
        <w:t xml:space="preserve">за популяризиране процеса на </w:t>
      </w:r>
      <w:r w:rsidR="00FB51CE" w:rsidRPr="00747ECF">
        <w:rPr>
          <w:rFonts w:ascii="Times New Roman" w:hAnsi="Times New Roman" w:cs="Times New Roman"/>
          <w:sz w:val="24"/>
          <w:szCs w:val="24"/>
        </w:rPr>
        <w:t>разр</w:t>
      </w:r>
      <w:r w:rsidR="00FB51CE" w:rsidRPr="00747ECF">
        <w:rPr>
          <w:rFonts w:ascii="Times New Roman" w:hAnsi="Times New Roman" w:cs="Times New Roman"/>
          <w:sz w:val="24"/>
          <w:szCs w:val="24"/>
        </w:rPr>
        <w:t>а</w:t>
      </w:r>
      <w:r w:rsidR="00FB51CE" w:rsidRPr="00747ECF">
        <w:rPr>
          <w:rFonts w:ascii="Times New Roman" w:hAnsi="Times New Roman" w:cs="Times New Roman"/>
          <w:sz w:val="24"/>
          <w:szCs w:val="24"/>
        </w:rPr>
        <w:t xml:space="preserve">ботка на стратегията, с </w:t>
      </w:r>
      <w:r w:rsidR="00594DC2">
        <w:rPr>
          <w:rFonts w:ascii="Times New Roman" w:hAnsi="Times New Roman" w:cs="Times New Roman"/>
          <w:sz w:val="24"/>
          <w:szCs w:val="24"/>
        </w:rPr>
        <w:t xml:space="preserve"> общо 100 </w:t>
      </w:r>
      <w:r w:rsidR="00747ECF">
        <w:rPr>
          <w:rFonts w:ascii="Times New Roman" w:hAnsi="Times New Roman" w:cs="Times New Roman"/>
          <w:sz w:val="24"/>
          <w:szCs w:val="24"/>
        </w:rPr>
        <w:t xml:space="preserve">участници. </w:t>
      </w:r>
      <w:r w:rsidR="003845C0" w:rsidRPr="00747ECF">
        <w:rPr>
          <w:rFonts w:ascii="Times New Roman" w:hAnsi="Times New Roman" w:cs="Times New Roman"/>
          <w:sz w:val="24"/>
          <w:szCs w:val="24"/>
        </w:rPr>
        <w:t>Обществени обсъждания на разработван</w:t>
      </w:r>
      <w:r w:rsidR="003845C0" w:rsidRPr="00747ECF">
        <w:rPr>
          <w:rFonts w:ascii="Times New Roman" w:hAnsi="Times New Roman" w:cs="Times New Roman"/>
          <w:sz w:val="24"/>
          <w:szCs w:val="24"/>
        </w:rPr>
        <w:t>а</w:t>
      </w:r>
      <w:r w:rsidR="003845C0" w:rsidRPr="00747ECF">
        <w:rPr>
          <w:rFonts w:ascii="Times New Roman" w:hAnsi="Times New Roman" w:cs="Times New Roman"/>
          <w:sz w:val="24"/>
          <w:szCs w:val="24"/>
        </w:rPr>
        <w:t>та стратегия за ВОМР</w:t>
      </w:r>
      <w:r w:rsidR="00594DC2">
        <w:rPr>
          <w:rFonts w:ascii="Times New Roman" w:hAnsi="Times New Roman" w:cs="Times New Roman"/>
          <w:sz w:val="24"/>
          <w:szCs w:val="24"/>
        </w:rPr>
        <w:t xml:space="preserve"> – 3,</w:t>
      </w:r>
      <w:r w:rsidR="009218EB" w:rsidRPr="00747ECF">
        <w:rPr>
          <w:rFonts w:ascii="Times New Roman" w:hAnsi="Times New Roman" w:cs="Times New Roman"/>
          <w:sz w:val="24"/>
          <w:szCs w:val="24"/>
        </w:rPr>
        <w:t xml:space="preserve"> с </w:t>
      </w:r>
      <w:r w:rsidR="00072D82" w:rsidRPr="00747ECF">
        <w:rPr>
          <w:rFonts w:ascii="Times New Roman" w:hAnsi="Times New Roman" w:cs="Times New Roman"/>
          <w:sz w:val="24"/>
          <w:szCs w:val="24"/>
        </w:rPr>
        <w:t xml:space="preserve">общо </w:t>
      </w:r>
      <w:r w:rsidR="00594DC2">
        <w:rPr>
          <w:rFonts w:ascii="Times New Roman" w:hAnsi="Times New Roman" w:cs="Times New Roman"/>
          <w:sz w:val="24"/>
          <w:szCs w:val="24"/>
        </w:rPr>
        <w:t xml:space="preserve">80 </w:t>
      </w:r>
      <w:r w:rsidR="003845C0" w:rsidRPr="00747ECF">
        <w:rPr>
          <w:rFonts w:ascii="Times New Roman" w:hAnsi="Times New Roman" w:cs="Times New Roman"/>
          <w:sz w:val="24"/>
          <w:szCs w:val="24"/>
        </w:rPr>
        <w:t>участници;</w:t>
      </w:r>
    </w:p>
    <w:p w14:paraId="411FD78F" w14:textId="54A8411B" w:rsidR="006A4400" w:rsidRDefault="006A4400" w:rsidP="003E5209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 брой на проведените срещи, семинари, конференции: </w:t>
      </w:r>
      <w:r w:rsidR="00594DC2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 броя за</w:t>
      </w:r>
      <w:r w:rsidR="00594DC2">
        <w:rPr>
          <w:rFonts w:ascii="Times New Roman" w:hAnsi="Times New Roman" w:cs="Times New Roman"/>
          <w:sz w:val="24"/>
          <w:szCs w:val="24"/>
        </w:rPr>
        <w:t xml:space="preserve"> 533</w:t>
      </w:r>
      <w:r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14:paraId="71B52D0B" w14:textId="6C712AF7" w:rsidR="006A4400" w:rsidRPr="00747ECF" w:rsidRDefault="006A4400" w:rsidP="003E52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брой проведени об</w:t>
      </w:r>
      <w:r w:rsidR="0031017D">
        <w:rPr>
          <w:rFonts w:ascii="Times New Roman" w:hAnsi="Times New Roman" w:cs="Times New Roman"/>
          <w:sz w:val="24"/>
          <w:szCs w:val="24"/>
        </w:rPr>
        <w:t xml:space="preserve">ществени обсъждания: </w:t>
      </w:r>
      <w:r w:rsidR="00594DC2">
        <w:rPr>
          <w:rFonts w:ascii="Times New Roman" w:hAnsi="Times New Roman" w:cs="Times New Roman"/>
          <w:sz w:val="24"/>
          <w:szCs w:val="24"/>
        </w:rPr>
        <w:t xml:space="preserve">3 </w:t>
      </w:r>
      <w:r w:rsidR="0031017D">
        <w:rPr>
          <w:rFonts w:ascii="Times New Roman" w:hAnsi="Times New Roman" w:cs="Times New Roman"/>
          <w:sz w:val="24"/>
          <w:szCs w:val="24"/>
        </w:rPr>
        <w:t xml:space="preserve">броя за </w:t>
      </w:r>
      <w:r w:rsidR="00594DC2">
        <w:rPr>
          <w:rFonts w:ascii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hAnsi="Times New Roman" w:cs="Times New Roman"/>
          <w:sz w:val="24"/>
          <w:szCs w:val="24"/>
        </w:rPr>
        <w:t>участника.</w:t>
      </w:r>
    </w:p>
    <w:p w14:paraId="4F07B34F" w14:textId="77777777" w:rsidR="003845C0" w:rsidRPr="00D74C5B" w:rsidRDefault="00E97AA2" w:rsidP="003E52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3845C0" w:rsidRPr="00D74C5B">
        <w:rPr>
          <w:rFonts w:ascii="Times New Roman" w:hAnsi="Times New Roman" w:cs="Times New Roman"/>
          <w:b/>
          <w:sz w:val="24"/>
          <w:szCs w:val="24"/>
        </w:rPr>
        <w:t>Обучение на екипа на МИГ, в т.ч. представители на партньорите и местни лидери</w:t>
      </w:r>
      <w:r w:rsidR="003845C0" w:rsidRPr="00D74C5B">
        <w:rPr>
          <w:rFonts w:ascii="Times New Roman" w:hAnsi="Times New Roman" w:cs="Times New Roman"/>
          <w:sz w:val="24"/>
          <w:szCs w:val="24"/>
        </w:rPr>
        <w:t>.</w:t>
      </w:r>
    </w:p>
    <w:p w14:paraId="3DD0AFD3" w14:textId="72B891FF" w:rsidR="00BB0F64" w:rsidRDefault="00BB0F64" w:rsidP="003E52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В същия период бяха проведени</w:t>
      </w:r>
      <w:r>
        <w:rPr>
          <w:rFonts w:ascii="Times New Roman" w:hAnsi="Times New Roman" w:cs="Times New Roman"/>
          <w:sz w:val="24"/>
          <w:szCs w:val="24"/>
        </w:rPr>
        <w:t xml:space="preserve"> и две еднодневни обучения</w:t>
      </w:r>
      <w:r w:rsidRPr="00380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екипа на МИГ</w:t>
      </w:r>
      <w:r w:rsidRPr="00380B8A">
        <w:rPr>
          <w:rFonts w:ascii="Times New Roman" w:hAnsi="Times New Roman" w:cs="Times New Roman"/>
          <w:sz w:val="24"/>
          <w:szCs w:val="24"/>
        </w:rPr>
        <w:t>, включ</w:t>
      </w:r>
      <w:r w:rsidRPr="00380B8A">
        <w:rPr>
          <w:rFonts w:ascii="Times New Roman" w:hAnsi="Times New Roman" w:cs="Times New Roman"/>
          <w:sz w:val="24"/>
          <w:szCs w:val="24"/>
        </w:rPr>
        <w:t>и</w:t>
      </w:r>
      <w:r w:rsidRPr="00380B8A">
        <w:rPr>
          <w:rFonts w:ascii="Times New Roman" w:hAnsi="Times New Roman" w:cs="Times New Roman"/>
          <w:sz w:val="24"/>
          <w:szCs w:val="24"/>
        </w:rPr>
        <w:t>телно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80B8A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на п</w:t>
      </w:r>
      <w:r w:rsidR="00105137">
        <w:rPr>
          <w:rFonts w:ascii="Times New Roman" w:hAnsi="Times New Roman" w:cs="Times New Roman"/>
          <w:sz w:val="24"/>
          <w:szCs w:val="24"/>
        </w:rPr>
        <w:t>артньорите за 14 участници и едно двудневно обучение</w:t>
      </w:r>
      <w:r w:rsidRPr="00380B8A">
        <w:rPr>
          <w:rFonts w:ascii="Times New Roman" w:hAnsi="Times New Roman" w:cs="Times New Roman"/>
          <w:sz w:val="24"/>
          <w:szCs w:val="24"/>
        </w:rPr>
        <w:t xml:space="preserve"> на местни лидери за</w:t>
      </w:r>
      <w:r>
        <w:rPr>
          <w:rFonts w:ascii="Times New Roman" w:hAnsi="Times New Roman" w:cs="Times New Roman"/>
          <w:sz w:val="24"/>
          <w:szCs w:val="24"/>
        </w:rPr>
        <w:t xml:space="preserve"> средно 24</w:t>
      </w:r>
      <w:r w:rsidRPr="00380B8A">
        <w:rPr>
          <w:rFonts w:ascii="Times New Roman" w:hAnsi="Times New Roman" w:cs="Times New Roman"/>
          <w:sz w:val="24"/>
          <w:szCs w:val="24"/>
        </w:rPr>
        <w:t xml:space="preserve"> участници</w:t>
      </w:r>
      <w:r>
        <w:rPr>
          <w:rFonts w:ascii="Times New Roman" w:hAnsi="Times New Roman" w:cs="Times New Roman"/>
          <w:sz w:val="24"/>
          <w:szCs w:val="24"/>
        </w:rPr>
        <w:t xml:space="preserve"> (27 първият ден и 21 вторият ден)</w:t>
      </w:r>
      <w:r w:rsidRPr="00380B8A">
        <w:rPr>
          <w:rFonts w:ascii="Times New Roman" w:hAnsi="Times New Roman" w:cs="Times New Roman"/>
          <w:sz w:val="24"/>
          <w:szCs w:val="24"/>
        </w:rPr>
        <w:t>;</w:t>
      </w:r>
    </w:p>
    <w:p w14:paraId="09F608CC" w14:textId="77777777" w:rsidR="00BB0F64" w:rsidRPr="00380B8A" w:rsidRDefault="00BB0F64" w:rsidP="003E52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брой проведени обучения: 4 еднодневни за 38 участника.</w:t>
      </w:r>
    </w:p>
    <w:p w14:paraId="0E88981E" w14:textId="56AEFD45" w:rsidR="00B9594E" w:rsidRPr="003C3A77" w:rsidRDefault="003C3A77" w:rsidP="003E52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</w:t>
      </w:r>
      <w:r w:rsidR="006615A5" w:rsidRPr="003C3A77">
        <w:rPr>
          <w:rFonts w:ascii="Times New Roman" w:hAnsi="Times New Roman" w:cs="Times New Roman"/>
          <w:b/>
          <w:sz w:val="24"/>
          <w:szCs w:val="24"/>
        </w:rPr>
        <w:t>Проучване и анализ на територията</w:t>
      </w:r>
      <w:r w:rsidR="006615A5" w:rsidRPr="003C3A77">
        <w:rPr>
          <w:rFonts w:ascii="Times New Roman" w:hAnsi="Times New Roman" w:cs="Times New Roman"/>
          <w:sz w:val="24"/>
          <w:szCs w:val="24"/>
        </w:rPr>
        <w:t>.</w:t>
      </w:r>
    </w:p>
    <w:p w14:paraId="29407BE9" w14:textId="2AE74235" w:rsidR="00E97AA2" w:rsidRPr="00D74C5B" w:rsidRDefault="005025D4" w:rsidP="003E52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Паралелно с описаните дейности и в изпълнение на договор </w:t>
      </w:r>
      <w:r w:rsidR="005A29CE">
        <w:rPr>
          <w:rFonts w:ascii="Times New Roman" w:hAnsi="Times New Roman" w:cs="Times New Roman"/>
          <w:sz w:val="24"/>
          <w:szCs w:val="24"/>
        </w:rPr>
        <w:t xml:space="preserve">по </w:t>
      </w:r>
      <w:r w:rsidRPr="00D74C5B">
        <w:rPr>
          <w:rFonts w:ascii="Times New Roman" w:hAnsi="Times New Roman" w:cs="Times New Roman"/>
          <w:sz w:val="24"/>
          <w:szCs w:val="24"/>
        </w:rPr>
        <w:t>мярка 19.1 „Помощ за подготвителни дейности“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E97AA2" w:rsidRPr="00D74C5B">
        <w:rPr>
          <w:rFonts w:ascii="Times New Roman" w:hAnsi="Times New Roman" w:cs="Times New Roman"/>
          <w:sz w:val="24"/>
          <w:szCs w:val="24"/>
        </w:rPr>
        <w:t>цел да се систематизира информацията за характеристик</w:t>
      </w:r>
      <w:r w:rsidR="00E97AA2" w:rsidRPr="00D74C5B">
        <w:rPr>
          <w:rFonts w:ascii="Times New Roman" w:hAnsi="Times New Roman" w:cs="Times New Roman"/>
          <w:sz w:val="24"/>
          <w:szCs w:val="24"/>
        </w:rPr>
        <w:t>и</w:t>
      </w:r>
      <w:r w:rsidR="00E97AA2" w:rsidRPr="00D74C5B">
        <w:rPr>
          <w:rFonts w:ascii="Times New Roman" w:hAnsi="Times New Roman" w:cs="Times New Roman"/>
          <w:sz w:val="24"/>
          <w:szCs w:val="24"/>
        </w:rPr>
        <w:t>те на територията, да се идентифицират местните проблеми, потребности и потенциал, бяха изготвени два анализа:</w:t>
      </w:r>
    </w:p>
    <w:p w14:paraId="51EDBCAA" w14:textId="2D293554" w:rsidR="0050447F" w:rsidRPr="00D74C5B" w:rsidRDefault="000977F6" w:rsidP="003E52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1. </w:t>
      </w:r>
      <w:r w:rsidRPr="00D74C5B">
        <w:rPr>
          <w:rFonts w:ascii="Times New Roman" w:hAnsi="Times New Roman" w:cs="Times New Roman"/>
          <w:b/>
          <w:sz w:val="24"/>
          <w:szCs w:val="24"/>
        </w:rPr>
        <w:t>Анализ 1</w:t>
      </w: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E90AA8" w:rsidRPr="00D74C5B">
        <w:rPr>
          <w:rFonts w:ascii="Times New Roman" w:hAnsi="Times New Roman" w:cs="Times New Roman"/>
          <w:sz w:val="24"/>
          <w:szCs w:val="24"/>
        </w:rPr>
        <w:t>–</w:t>
      </w: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E90AA8" w:rsidRPr="003C3A77">
        <w:rPr>
          <w:rFonts w:ascii="Times New Roman" w:hAnsi="Times New Roman" w:cs="Times New Roman"/>
          <w:b/>
          <w:i/>
          <w:sz w:val="24"/>
          <w:szCs w:val="24"/>
        </w:rPr>
        <w:t>Социално-икономическа</w:t>
      </w:r>
      <w:r w:rsidR="006615A5" w:rsidRPr="003C3A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0AA8" w:rsidRPr="003C3A77">
        <w:rPr>
          <w:rFonts w:ascii="Times New Roman" w:hAnsi="Times New Roman" w:cs="Times New Roman"/>
          <w:b/>
          <w:i/>
          <w:sz w:val="24"/>
          <w:szCs w:val="24"/>
        </w:rPr>
        <w:t>характериситка</w:t>
      </w:r>
      <w:r w:rsidR="006615A5" w:rsidRPr="003C3A77">
        <w:rPr>
          <w:rFonts w:ascii="Times New Roman" w:hAnsi="Times New Roman" w:cs="Times New Roman"/>
          <w:b/>
          <w:i/>
          <w:sz w:val="24"/>
          <w:szCs w:val="24"/>
        </w:rPr>
        <w:t xml:space="preserve"> на територията</w:t>
      </w:r>
      <w:r w:rsidR="00E90AA8" w:rsidRPr="003C3A77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50447F" w:rsidRPr="003C3A7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90AA8" w:rsidRPr="003C3A77">
        <w:rPr>
          <w:rFonts w:ascii="Times New Roman" w:hAnsi="Times New Roman" w:cs="Times New Roman"/>
          <w:b/>
          <w:i/>
          <w:sz w:val="24"/>
          <w:szCs w:val="24"/>
        </w:rPr>
        <w:t xml:space="preserve">МИГ </w:t>
      </w:r>
      <w:r w:rsidR="00243670">
        <w:rPr>
          <w:rFonts w:ascii="Times New Roman" w:hAnsi="Times New Roman" w:cs="Times New Roman"/>
          <w:b/>
          <w:i/>
          <w:sz w:val="24"/>
          <w:szCs w:val="24"/>
        </w:rPr>
        <w:t>Долна Митрополия – Долни Дъбник</w:t>
      </w:r>
      <w:r w:rsidR="0050447F" w:rsidRPr="003C3A7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6615A5" w:rsidRPr="003C3A7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46F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447F" w:rsidRPr="00D74C5B">
        <w:rPr>
          <w:rFonts w:ascii="Times New Roman" w:hAnsi="Times New Roman" w:cs="Times New Roman"/>
          <w:sz w:val="24"/>
          <w:szCs w:val="24"/>
        </w:rPr>
        <w:t xml:space="preserve">Този анализ </w:t>
      </w:r>
      <w:r w:rsidR="00B060E8" w:rsidRPr="00D74C5B">
        <w:rPr>
          <w:rFonts w:ascii="Times New Roman" w:hAnsi="Times New Roman" w:cs="Times New Roman"/>
          <w:sz w:val="24"/>
          <w:szCs w:val="24"/>
        </w:rPr>
        <w:t>разглежда природните и географ</w:t>
      </w:r>
      <w:r w:rsidR="00B060E8" w:rsidRPr="00D74C5B">
        <w:rPr>
          <w:rFonts w:ascii="Times New Roman" w:hAnsi="Times New Roman" w:cs="Times New Roman"/>
          <w:sz w:val="24"/>
          <w:szCs w:val="24"/>
        </w:rPr>
        <w:t>с</w:t>
      </w:r>
      <w:r w:rsidR="00B060E8" w:rsidRPr="00D74C5B">
        <w:rPr>
          <w:rFonts w:ascii="Times New Roman" w:hAnsi="Times New Roman" w:cs="Times New Roman"/>
          <w:sz w:val="24"/>
          <w:szCs w:val="24"/>
        </w:rPr>
        <w:t>ки дадености, сел</w:t>
      </w:r>
      <w:r w:rsidR="00066ADA" w:rsidRPr="00D74C5B">
        <w:rPr>
          <w:rFonts w:ascii="Times New Roman" w:hAnsi="Times New Roman" w:cs="Times New Roman"/>
          <w:sz w:val="24"/>
          <w:szCs w:val="24"/>
        </w:rPr>
        <w:t>ищното устройство и демографски</w:t>
      </w:r>
      <w:r w:rsidR="00B060E8" w:rsidRPr="00D74C5B">
        <w:rPr>
          <w:rFonts w:ascii="Times New Roman" w:hAnsi="Times New Roman" w:cs="Times New Roman"/>
          <w:sz w:val="24"/>
          <w:szCs w:val="24"/>
        </w:rPr>
        <w:t xml:space="preserve"> тенденции</w:t>
      </w:r>
      <w:r w:rsidR="00066ADA" w:rsidRPr="00D74C5B">
        <w:rPr>
          <w:rFonts w:ascii="Times New Roman" w:hAnsi="Times New Roman" w:cs="Times New Roman"/>
          <w:sz w:val="24"/>
          <w:szCs w:val="24"/>
        </w:rPr>
        <w:t>, културно</w:t>
      </w:r>
      <w:r w:rsidR="00B33858">
        <w:rPr>
          <w:rFonts w:ascii="Times New Roman" w:hAnsi="Times New Roman" w:cs="Times New Roman"/>
          <w:sz w:val="24"/>
          <w:szCs w:val="24"/>
        </w:rPr>
        <w:t>то</w:t>
      </w:r>
      <w:r w:rsidR="00B060E8" w:rsidRPr="00D74C5B">
        <w:rPr>
          <w:rFonts w:ascii="Times New Roman" w:hAnsi="Times New Roman" w:cs="Times New Roman"/>
          <w:sz w:val="24"/>
          <w:szCs w:val="24"/>
        </w:rPr>
        <w:t xml:space="preserve"> наследств</w:t>
      </w:r>
      <w:r w:rsidR="00213732" w:rsidRPr="00D74C5B">
        <w:rPr>
          <w:rFonts w:ascii="Times New Roman" w:hAnsi="Times New Roman" w:cs="Times New Roman"/>
          <w:sz w:val="24"/>
          <w:szCs w:val="24"/>
        </w:rPr>
        <w:t>о,</w:t>
      </w:r>
      <w:r w:rsidR="00B060E8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213732" w:rsidRPr="00D74C5B">
        <w:rPr>
          <w:rFonts w:ascii="Times New Roman" w:hAnsi="Times New Roman" w:cs="Times New Roman"/>
          <w:sz w:val="24"/>
          <w:szCs w:val="24"/>
        </w:rPr>
        <w:t>икономика</w:t>
      </w:r>
      <w:r w:rsidR="00B33858">
        <w:rPr>
          <w:rFonts w:ascii="Times New Roman" w:hAnsi="Times New Roman" w:cs="Times New Roman"/>
          <w:sz w:val="24"/>
          <w:szCs w:val="24"/>
        </w:rPr>
        <w:t>та</w:t>
      </w:r>
      <w:r w:rsidR="00213732" w:rsidRPr="00D74C5B">
        <w:rPr>
          <w:rFonts w:ascii="Times New Roman" w:hAnsi="Times New Roman" w:cs="Times New Roman"/>
          <w:sz w:val="24"/>
          <w:szCs w:val="24"/>
        </w:rPr>
        <w:t>, селско</w:t>
      </w:r>
      <w:r w:rsidR="00B33858">
        <w:rPr>
          <w:rFonts w:ascii="Times New Roman" w:hAnsi="Times New Roman" w:cs="Times New Roman"/>
          <w:sz w:val="24"/>
          <w:szCs w:val="24"/>
        </w:rPr>
        <w:t>то</w:t>
      </w:r>
      <w:r w:rsidR="00213732" w:rsidRPr="00D74C5B">
        <w:rPr>
          <w:rFonts w:ascii="Times New Roman" w:hAnsi="Times New Roman" w:cs="Times New Roman"/>
          <w:sz w:val="24"/>
          <w:szCs w:val="24"/>
        </w:rPr>
        <w:t xml:space="preserve"> стопанство,</w:t>
      </w:r>
      <w:r w:rsidR="00B33858">
        <w:rPr>
          <w:rFonts w:ascii="Times New Roman" w:hAnsi="Times New Roman" w:cs="Times New Roman"/>
          <w:sz w:val="24"/>
          <w:szCs w:val="24"/>
        </w:rPr>
        <w:t xml:space="preserve"> </w:t>
      </w:r>
      <w:r w:rsidR="00213732" w:rsidRPr="00D74C5B">
        <w:rPr>
          <w:rFonts w:ascii="Times New Roman" w:hAnsi="Times New Roman" w:cs="Times New Roman"/>
          <w:sz w:val="24"/>
          <w:szCs w:val="24"/>
        </w:rPr>
        <w:t>заетост</w:t>
      </w:r>
      <w:r w:rsidR="00B33858">
        <w:rPr>
          <w:rFonts w:ascii="Times New Roman" w:hAnsi="Times New Roman" w:cs="Times New Roman"/>
          <w:sz w:val="24"/>
          <w:szCs w:val="24"/>
        </w:rPr>
        <w:t>та</w:t>
      </w:r>
      <w:r w:rsidR="00213732" w:rsidRPr="00D74C5B">
        <w:rPr>
          <w:rFonts w:ascii="Times New Roman" w:hAnsi="Times New Roman" w:cs="Times New Roman"/>
          <w:sz w:val="24"/>
          <w:szCs w:val="24"/>
        </w:rPr>
        <w:t xml:space="preserve"> и безработица</w:t>
      </w:r>
      <w:r w:rsidR="00B33858">
        <w:rPr>
          <w:rFonts w:ascii="Times New Roman" w:hAnsi="Times New Roman" w:cs="Times New Roman"/>
          <w:sz w:val="24"/>
          <w:szCs w:val="24"/>
        </w:rPr>
        <w:t>та</w:t>
      </w:r>
      <w:r w:rsidR="00213732" w:rsidRPr="00D74C5B">
        <w:rPr>
          <w:rFonts w:ascii="Times New Roman" w:hAnsi="Times New Roman" w:cs="Times New Roman"/>
          <w:sz w:val="24"/>
          <w:szCs w:val="24"/>
        </w:rPr>
        <w:t>, техническа</w:t>
      </w:r>
      <w:r w:rsidR="00B33858">
        <w:rPr>
          <w:rFonts w:ascii="Times New Roman" w:hAnsi="Times New Roman" w:cs="Times New Roman"/>
          <w:sz w:val="24"/>
          <w:szCs w:val="24"/>
        </w:rPr>
        <w:t>та,</w:t>
      </w:r>
      <w:r w:rsidR="00213732" w:rsidRPr="00D74C5B">
        <w:rPr>
          <w:rFonts w:ascii="Times New Roman" w:hAnsi="Times New Roman" w:cs="Times New Roman"/>
          <w:sz w:val="24"/>
          <w:szCs w:val="24"/>
        </w:rPr>
        <w:t xml:space="preserve"> социалн</w:t>
      </w:r>
      <w:r w:rsidR="00747ECF">
        <w:rPr>
          <w:rFonts w:ascii="Times New Roman" w:hAnsi="Times New Roman" w:cs="Times New Roman"/>
          <w:sz w:val="24"/>
          <w:szCs w:val="24"/>
        </w:rPr>
        <w:t>а</w:t>
      </w:r>
      <w:r w:rsidR="00B33858">
        <w:rPr>
          <w:rFonts w:ascii="Times New Roman" w:hAnsi="Times New Roman" w:cs="Times New Roman"/>
          <w:sz w:val="24"/>
          <w:szCs w:val="24"/>
        </w:rPr>
        <w:t xml:space="preserve">та инфраструктура и </w:t>
      </w:r>
      <w:r w:rsidR="00747ECF">
        <w:rPr>
          <w:rFonts w:ascii="Times New Roman" w:hAnsi="Times New Roman" w:cs="Times New Roman"/>
          <w:sz w:val="24"/>
          <w:szCs w:val="24"/>
        </w:rPr>
        <w:t>екология</w:t>
      </w:r>
      <w:r w:rsidR="00B33858">
        <w:rPr>
          <w:rFonts w:ascii="Times New Roman" w:hAnsi="Times New Roman" w:cs="Times New Roman"/>
          <w:sz w:val="24"/>
          <w:szCs w:val="24"/>
        </w:rPr>
        <w:t>та</w:t>
      </w:r>
      <w:r w:rsidR="00747ECF">
        <w:rPr>
          <w:rFonts w:ascii="Times New Roman" w:hAnsi="Times New Roman" w:cs="Times New Roman"/>
          <w:sz w:val="24"/>
          <w:szCs w:val="24"/>
        </w:rPr>
        <w:t>.</w:t>
      </w:r>
      <w:r w:rsidR="00C27F19" w:rsidRPr="00D74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CA36B" w14:textId="42D8D3F9" w:rsidR="00E44227" w:rsidRDefault="00E90AA8" w:rsidP="003E52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2. </w:t>
      </w:r>
      <w:r w:rsidRPr="00D74C5B">
        <w:rPr>
          <w:rFonts w:ascii="Times New Roman" w:hAnsi="Times New Roman" w:cs="Times New Roman"/>
          <w:b/>
          <w:sz w:val="24"/>
          <w:szCs w:val="24"/>
        </w:rPr>
        <w:t>Анализ 2</w:t>
      </w:r>
      <w:r w:rsidRPr="00D74C5B">
        <w:rPr>
          <w:rFonts w:ascii="Times New Roman" w:hAnsi="Times New Roman" w:cs="Times New Roman"/>
          <w:sz w:val="24"/>
          <w:szCs w:val="24"/>
        </w:rPr>
        <w:t xml:space="preserve"> – </w:t>
      </w:r>
      <w:r w:rsidRPr="003C3A77">
        <w:rPr>
          <w:rFonts w:ascii="Times New Roman" w:hAnsi="Times New Roman" w:cs="Times New Roman"/>
          <w:b/>
          <w:i/>
          <w:sz w:val="24"/>
          <w:szCs w:val="24"/>
        </w:rPr>
        <w:t>Степен на информираност, инвестиционни намерения, очаквания и нагласи за програмния период 2014-2020 у стопанския, нестопанския сектор и о</w:t>
      </w:r>
      <w:r w:rsidRPr="003C3A77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3C3A77">
        <w:rPr>
          <w:rFonts w:ascii="Times New Roman" w:hAnsi="Times New Roman" w:cs="Times New Roman"/>
          <w:b/>
          <w:i/>
          <w:sz w:val="24"/>
          <w:szCs w:val="24"/>
        </w:rPr>
        <w:lastRenderedPageBreak/>
        <w:t>ществеността</w:t>
      </w:r>
      <w:r w:rsidR="00747ECF">
        <w:rPr>
          <w:rFonts w:ascii="Times New Roman" w:hAnsi="Times New Roman" w:cs="Times New Roman"/>
          <w:sz w:val="24"/>
          <w:szCs w:val="24"/>
        </w:rPr>
        <w:t>. Анкетно проучване за идентифициране на</w:t>
      </w:r>
      <w:r w:rsidR="006615A5" w:rsidRPr="00D74C5B">
        <w:rPr>
          <w:rFonts w:ascii="Times New Roman" w:hAnsi="Times New Roman" w:cs="Times New Roman"/>
          <w:sz w:val="24"/>
          <w:szCs w:val="24"/>
        </w:rPr>
        <w:t xml:space="preserve"> съществуващи и предишни дейности и инициативи в</w:t>
      </w:r>
      <w:r w:rsidR="00747ECF">
        <w:rPr>
          <w:rFonts w:ascii="Times New Roman" w:hAnsi="Times New Roman" w:cs="Times New Roman"/>
          <w:sz w:val="24"/>
          <w:szCs w:val="24"/>
        </w:rPr>
        <w:t xml:space="preserve"> подкрепа на местното развитие сред </w:t>
      </w:r>
      <w:r w:rsidR="006615A5" w:rsidRPr="00D74C5B">
        <w:rPr>
          <w:rFonts w:ascii="Times New Roman" w:hAnsi="Times New Roman" w:cs="Times New Roman"/>
          <w:sz w:val="24"/>
          <w:szCs w:val="24"/>
        </w:rPr>
        <w:t>предс</w:t>
      </w:r>
      <w:r w:rsidR="00FD4182" w:rsidRPr="00D74C5B">
        <w:rPr>
          <w:rFonts w:ascii="Times New Roman" w:hAnsi="Times New Roman" w:cs="Times New Roman"/>
          <w:sz w:val="24"/>
          <w:szCs w:val="24"/>
        </w:rPr>
        <w:t>тавители на пу</w:t>
      </w:r>
      <w:r w:rsidR="00FD4182" w:rsidRPr="00D74C5B">
        <w:rPr>
          <w:rFonts w:ascii="Times New Roman" w:hAnsi="Times New Roman" w:cs="Times New Roman"/>
          <w:sz w:val="24"/>
          <w:szCs w:val="24"/>
        </w:rPr>
        <w:t>б</w:t>
      </w:r>
      <w:r w:rsidR="00FD4182" w:rsidRPr="00D74C5B">
        <w:rPr>
          <w:rFonts w:ascii="Times New Roman" w:hAnsi="Times New Roman" w:cs="Times New Roman"/>
          <w:sz w:val="24"/>
          <w:szCs w:val="24"/>
        </w:rPr>
        <w:t>личния сектор, НП</w:t>
      </w:r>
      <w:r w:rsidR="006615A5" w:rsidRPr="00D74C5B">
        <w:rPr>
          <w:rFonts w:ascii="Times New Roman" w:hAnsi="Times New Roman" w:cs="Times New Roman"/>
          <w:sz w:val="24"/>
          <w:szCs w:val="24"/>
        </w:rPr>
        <w:t xml:space="preserve">О сектора, земеделски производители, представители на бизнеса. Участие взеха млади хора, представители на ромската общност и жени. </w:t>
      </w:r>
      <w:r w:rsidR="00657F49" w:rsidRPr="00D74C5B">
        <w:rPr>
          <w:rFonts w:ascii="Times New Roman" w:hAnsi="Times New Roman" w:cs="Times New Roman"/>
          <w:sz w:val="24"/>
          <w:szCs w:val="24"/>
        </w:rPr>
        <w:t xml:space="preserve">Извърши се </w:t>
      </w:r>
      <w:r w:rsidR="006615A5" w:rsidRPr="00D74C5B">
        <w:rPr>
          <w:rFonts w:ascii="Times New Roman" w:hAnsi="Times New Roman" w:cs="Times New Roman"/>
          <w:sz w:val="24"/>
          <w:szCs w:val="24"/>
        </w:rPr>
        <w:t>проучване и анализ на пазара, средата, настроенията, участниците, създаване на база данни</w:t>
      </w:r>
      <w:r w:rsidR="00657F49" w:rsidRPr="00D74C5B">
        <w:rPr>
          <w:rFonts w:ascii="Times New Roman" w:hAnsi="Times New Roman" w:cs="Times New Roman"/>
          <w:sz w:val="24"/>
          <w:szCs w:val="24"/>
        </w:rPr>
        <w:t>.</w:t>
      </w:r>
      <w:r w:rsidR="00197AE5" w:rsidRPr="00D74C5B">
        <w:rPr>
          <w:rFonts w:ascii="Times New Roman" w:hAnsi="Times New Roman" w:cs="Times New Roman"/>
        </w:rPr>
        <w:t xml:space="preserve"> </w:t>
      </w:r>
      <w:r w:rsidR="00197AE5" w:rsidRPr="00D74C5B">
        <w:rPr>
          <w:rFonts w:ascii="Times New Roman" w:hAnsi="Times New Roman" w:cs="Times New Roman"/>
          <w:sz w:val="24"/>
          <w:szCs w:val="24"/>
        </w:rPr>
        <w:t>Освен това бе проведено анкетно проучване за потенциалните проекти сред ме</w:t>
      </w:r>
      <w:r w:rsidR="00197AE5" w:rsidRPr="00D74C5B">
        <w:rPr>
          <w:rFonts w:ascii="Times New Roman" w:hAnsi="Times New Roman" w:cs="Times New Roman"/>
          <w:sz w:val="24"/>
          <w:szCs w:val="24"/>
        </w:rPr>
        <w:t>с</w:t>
      </w:r>
      <w:r w:rsidR="00197AE5" w:rsidRPr="00D74C5B">
        <w:rPr>
          <w:rFonts w:ascii="Times New Roman" w:hAnsi="Times New Roman" w:cs="Times New Roman"/>
          <w:sz w:val="24"/>
          <w:szCs w:val="24"/>
        </w:rPr>
        <w:t>тната общност. В идейните предложения фигурират подмерките и финансовите пар</w:t>
      </w:r>
      <w:r w:rsidR="00197AE5" w:rsidRPr="00D74C5B">
        <w:rPr>
          <w:rFonts w:ascii="Times New Roman" w:hAnsi="Times New Roman" w:cs="Times New Roman"/>
          <w:sz w:val="24"/>
          <w:szCs w:val="24"/>
        </w:rPr>
        <w:t>а</w:t>
      </w:r>
      <w:r w:rsidR="00197AE5" w:rsidRPr="00D74C5B">
        <w:rPr>
          <w:rFonts w:ascii="Times New Roman" w:hAnsi="Times New Roman" w:cs="Times New Roman"/>
          <w:sz w:val="24"/>
          <w:szCs w:val="24"/>
        </w:rPr>
        <w:t>метри на проектите.</w:t>
      </w:r>
    </w:p>
    <w:p w14:paraId="36D617FD" w14:textId="350F20C0" w:rsidR="00E90AA8" w:rsidRDefault="00197AE5" w:rsidP="003E520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2.1.4.</w:t>
      </w:r>
      <w:r w:rsidR="00B9594E" w:rsidRPr="00D74C5B">
        <w:rPr>
          <w:rFonts w:ascii="Times New Roman" w:hAnsi="Times New Roman" w:cs="Times New Roman"/>
          <w:b/>
          <w:sz w:val="24"/>
          <w:szCs w:val="24"/>
        </w:rPr>
        <w:t xml:space="preserve">Разработване и популяризиране на </w:t>
      </w:r>
      <w:r w:rsidR="00E90AA8" w:rsidRPr="00D74C5B">
        <w:rPr>
          <w:rFonts w:ascii="Times New Roman" w:hAnsi="Times New Roman" w:cs="Times New Roman"/>
          <w:b/>
          <w:sz w:val="24"/>
          <w:szCs w:val="24"/>
        </w:rPr>
        <w:t xml:space="preserve">СВОМР. </w:t>
      </w:r>
      <w:r w:rsidR="00B9594E" w:rsidRPr="00D74C5B">
        <w:rPr>
          <w:rFonts w:ascii="Times New Roman" w:hAnsi="Times New Roman" w:cs="Times New Roman"/>
          <w:b/>
          <w:sz w:val="24"/>
          <w:szCs w:val="24"/>
        </w:rPr>
        <w:t xml:space="preserve">Идентифициране и ангажиране на местните </w:t>
      </w:r>
      <w:r w:rsidR="00BD1B8E" w:rsidRPr="00D74C5B">
        <w:rPr>
          <w:rFonts w:ascii="Times New Roman" w:hAnsi="Times New Roman" w:cs="Times New Roman"/>
          <w:b/>
          <w:sz w:val="24"/>
          <w:szCs w:val="24"/>
        </w:rPr>
        <w:t>заинтересовани страни</w:t>
      </w:r>
      <w:r w:rsidR="00B9594E" w:rsidRPr="00D74C5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7A513FE" w14:textId="1AF25AC5" w:rsidR="001D3F52" w:rsidRPr="00D74C5B" w:rsidRDefault="001D3F52" w:rsidP="003E5209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3F52">
        <w:rPr>
          <w:rFonts w:ascii="Times New Roman" w:eastAsiaTheme="minorEastAsia" w:hAnsi="Times New Roman" w:cs="Times New Roman"/>
          <w:sz w:val="24"/>
          <w:szCs w:val="24"/>
          <w:lang w:eastAsia="bg-BG"/>
        </w:rPr>
        <w:t>Местната общност беше активно ангажирана в процеса на разработване на Стратегията. Бяха сформирани  експертни групи за подготовка на СВОМР, които проведоха срещи, както и информационни конференции. В рамките на тези срещи, експертните групи бяха обучени как се разработва стратегия за местно развитие. В проявите бяха обхван</w:t>
      </w:r>
      <w:r w:rsidRPr="001D3F52">
        <w:rPr>
          <w:rFonts w:ascii="Times New Roman" w:eastAsiaTheme="minorEastAsia" w:hAnsi="Times New Roman" w:cs="Times New Roman"/>
          <w:sz w:val="24"/>
          <w:szCs w:val="24"/>
          <w:lang w:eastAsia="bg-BG"/>
        </w:rPr>
        <w:t>а</w:t>
      </w:r>
      <w:r w:rsidRPr="001D3F52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ти 100% всички идентифицирани сектори/заинтересовани страни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Участие взеха пред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тавители на стопанския, нестопанския и публичния сектори.</w:t>
      </w: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Pr="001D3F5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Същите бяха привлечени и в обществените обсъждания на Стратегията, и в процеса по създаването й.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D74C5B">
        <w:rPr>
          <w:rFonts w:ascii="Times New Roman" w:hAnsi="Times New Roman" w:cs="Times New Roman"/>
          <w:sz w:val="24"/>
          <w:szCs w:val="24"/>
        </w:rPr>
        <w:t>Проведоха се дискусии относно мерките, дейностите, разходите, критериите и индикаторите, ко</w:t>
      </w:r>
      <w:r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 xml:space="preserve">то да залегнат в СВОМР. </w:t>
      </w:r>
    </w:p>
    <w:p w14:paraId="582F726C" w14:textId="488C5D63" w:rsidR="001D3F52" w:rsidRPr="001D3F52" w:rsidRDefault="001D3F52" w:rsidP="001D3F52">
      <w:pPr>
        <w:spacing w:after="0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D3F52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На базата на цялата информация и проведените проучвания за нагласите и намеренията на местното н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аселение бе взето решение за дву</w:t>
      </w:r>
      <w:r w:rsidRPr="001D3F52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фондово ф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инансиране на СВОМР от </w:t>
      </w:r>
      <w:r w:rsidRPr="001D3F52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ПРСР 2014-2020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и ОПРЧР 2014 – 2020.</w:t>
      </w:r>
    </w:p>
    <w:p w14:paraId="2068297D" w14:textId="77777777" w:rsidR="001D3F52" w:rsidRPr="00D74C5B" w:rsidRDefault="001D3F52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0FDB9" w14:textId="3FC00DC7" w:rsidR="00F223C4" w:rsidRPr="00D74C5B" w:rsidRDefault="00827E27" w:rsidP="003E5209">
      <w:pPr>
        <w:pStyle w:val="2"/>
        <w:tabs>
          <w:tab w:val="left" w:pos="9072"/>
        </w:tabs>
        <w:spacing w:before="0" w:after="120"/>
        <w:ind w:right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48392278"/>
      <w:bookmarkStart w:id="20" w:name="_Toc448576725"/>
      <w:bookmarkStart w:id="21" w:name="_Toc452297670"/>
      <w:r>
        <w:rPr>
          <w:rFonts w:ascii="Times New Roman" w:hAnsi="Times New Roman" w:cs="Times New Roman"/>
          <w:b/>
          <w:color w:val="auto"/>
          <w:sz w:val="24"/>
          <w:szCs w:val="24"/>
        </w:rPr>
        <w:t>2.2</w:t>
      </w:r>
      <w:r w:rsidR="00F223C4" w:rsidRPr="00D74C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Групи/сектори заинтересовани лица, участвали в разработване на </w:t>
      </w:r>
      <w:r w:rsidR="00194B34" w:rsidRPr="00D74C5B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="00F223C4" w:rsidRPr="00D74C5B">
        <w:rPr>
          <w:rFonts w:ascii="Times New Roman" w:hAnsi="Times New Roman" w:cs="Times New Roman"/>
          <w:b/>
          <w:color w:val="auto"/>
          <w:sz w:val="24"/>
          <w:szCs w:val="24"/>
        </w:rPr>
        <w:t>трат</w:t>
      </w:r>
      <w:r w:rsidR="00F223C4" w:rsidRPr="00D74C5B"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r w:rsidR="00F223C4" w:rsidRPr="00D74C5B">
        <w:rPr>
          <w:rFonts w:ascii="Times New Roman" w:hAnsi="Times New Roman" w:cs="Times New Roman"/>
          <w:b/>
          <w:color w:val="auto"/>
          <w:sz w:val="24"/>
          <w:szCs w:val="24"/>
        </w:rPr>
        <w:t>гията:</w:t>
      </w:r>
      <w:bookmarkEnd w:id="19"/>
      <w:bookmarkEnd w:id="20"/>
      <w:bookmarkEnd w:id="21"/>
    </w:p>
    <w:p w14:paraId="42627501" w14:textId="08B1F4C3" w:rsidR="007946E5" w:rsidRDefault="00C16708" w:rsidP="003E5209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</w:t>
      </w:r>
      <w:r w:rsidR="008C7771" w:rsidRPr="00D74C5B">
        <w:rPr>
          <w:rFonts w:ascii="Times New Roman" w:hAnsi="Times New Roman" w:cs="Times New Roman"/>
          <w:sz w:val="24"/>
          <w:szCs w:val="24"/>
        </w:rPr>
        <w:t>редставители на стопанския</w:t>
      </w:r>
      <w:r w:rsidR="00972624">
        <w:rPr>
          <w:rFonts w:ascii="Times New Roman" w:hAnsi="Times New Roman" w:cs="Times New Roman"/>
          <w:sz w:val="24"/>
          <w:szCs w:val="24"/>
        </w:rPr>
        <w:t xml:space="preserve"> сектор, включващ земеделски производители, животн</w:t>
      </w:r>
      <w:r w:rsidR="00972624">
        <w:rPr>
          <w:rFonts w:ascii="Times New Roman" w:hAnsi="Times New Roman" w:cs="Times New Roman"/>
          <w:sz w:val="24"/>
          <w:szCs w:val="24"/>
        </w:rPr>
        <w:t>о</w:t>
      </w:r>
      <w:r w:rsidR="00972624">
        <w:rPr>
          <w:rFonts w:ascii="Times New Roman" w:hAnsi="Times New Roman" w:cs="Times New Roman"/>
          <w:sz w:val="24"/>
          <w:szCs w:val="24"/>
        </w:rPr>
        <w:t xml:space="preserve">въди, представители на МСП от сферата на услугите, търговията и производството, </w:t>
      </w:r>
      <w:r w:rsidR="008C7771" w:rsidRPr="00D74C5B">
        <w:rPr>
          <w:rFonts w:ascii="Times New Roman" w:hAnsi="Times New Roman" w:cs="Times New Roman"/>
          <w:sz w:val="24"/>
          <w:szCs w:val="24"/>
        </w:rPr>
        <w:t>нестопанския</w:t>
      </w:r>
      <w:r w:rsidR="00972624">
        <w:rPr>
          <w:rFonts w:ascii="Times New Roman" w:hAnsi="Times New Roman" w:cs="Times New Roman"/>
          <w:sz w:val="24"/>
          <w:szCs w:val="24"/>
        </w:rPr>
        <w:t xml:space="preserve">т сектор представен от читалища, </w:t>
      </w:r>
      <w:r w:rsidR="008C7771" w:rsidRPr="00D74C5B">
        <w:rPr>
          <w:rFonts w:ascii="Times New Roman" w:hAnsi="Times New Roman" w:cs="Times New Roman"/>
          <w:sz w:val="24"/>
          <w:szCs w:val="24"/>
        </w:rPr>
        <w:t>публичния</w:t>
      </w:r>
      <w:r w:rsidR="00972624">
        <w:rPr>
          <w:rFonts w:ascii="Times New Roman" w:hAnsi="Times New Roman" w:cs="Times New Roman"/>
          <w:sz w:val="24"/>
          <w:szCs w:val="24"/>
        </w:rPr>
        <w:t>т</w:t>
      </w:r>
      <w:r w:rsidR="008C7771" w:rsidRPr="00D74C5B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972624">
        <w:rPr>
          <w:rFonts w:ascii="Times New Roman" w:hAnsi="Times New Roman" w:cs="Times New Roman"/>
          <w:sz w:val="24"/>
          <w:szCs w:val="24"/>
        </w:rPr>
        <w:t xml:space="preserve"> в лицето на общин</w:t>
      </w:r>
      <w:r w:rsidR="00972624">
        <w:rPr>
          <w:rFonts w:ascii="Times New Roman" w:hAnsi="Times New Roman" w:cs="Times New Roman"/>
          <w:sz w:val="24"/>
          <w:szCs w:val="24"/>
        </w:rPr>
        <w:t>с</w:t>
      </w:r>
      <w:r w:rsidR="00972624">
        <w:rPr>
          <w:rFonts w:ascii="Times New Roman" w:hAnsi="Times New Roman" w:cs="Times New Roman"/>
          <w:sz w:val="24"/>
          <w:szCs w:val="24"/>
        </w:rPr>
        <w:t>ката администрация, както и местни лидери, представители на уязвими групи и ма</w:t>
      </w:r>
      <w:r w:rsidR="00972624">
        <w:rPr>
          <w:rFonts w:ascii="Times New Roman" w:hAnsi="Times New Roman" w:cs="Times New Roman"/>
          <w:sz w:val="24"/>
          <w:szCs w:val="24"/>
        </w:rPr>
        <w:t>л</w:t>
      </w:r>
      <w:r w:rsidR="00972624">
        <w:rPr>
          <w:rFonts w:ascii="Times New Roman" w:hAnsi="Times New Roman" w:cs="Times New Roman"/>
          <w:sz w:val="24"/>
          <w:szCs w:val="24"/>
        </w:rPr>
        <w:t>цинства.</w:t>
      </w:r>
    </w:p>
    <w:p w14:paraId="2E078574" w14:textId="77777777" w:rsidR="00747ECF" w:rsidRPr="00D74C5B" w:rsidRDefault="00747ECF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62F7630" w14:textId="77777777" w:rsidR="00F223C4" w:rsidRPr="00D74C5B" w:rsidRDefault="00F223C4" w:rsidP="00D74C5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right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448392279"/>
      <w:bookmarkStart w:id="23" w:name="_Toc448576726"/>
      <w:bookmarkStart w:id="24" w:name="_Toc452297671"/>
      <w:r w:rsidRPr="00D74C5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Pr="00613D4F">
        <w:rPr>
          <w:rFonts w:ascii="Times New Roman" w:hAnsi="Times New Roman" w:cs="Times New Roman"/>
          <w:color w:val="auto"/>
          <w:sz w:val="24"/>
          <w:szCs w:val="24"/>
        </w:rPr>
        <w:t>Описание на</w:t>
      </w:r>
      <w:r w:rsidRPr="00D74C5B">
        <w:rPr>
          <w:rFonts w:ascii="Times New Roman" w:hAnsi="Times New Roman" w:cs="Times New Roman"/>
          <w:color w:val="auto"/>
          <w:sz w:val="24"/>
          <w:szCs w:val="24"/>
        </w:rPr>
        <w:t xml:space="preserve"> ситуацията в района към момента на кандидатстване:</w:t>
      </w:r>
      <w:bookmarkEnd w:id="22"/>
      <w:bookmarkEnd w:id="23"/>
      <w:bookmarkEnd w:id="24"/>
    </w:p>
    <w:p w14:paraId="75D5EC92" w14:textId="034E7167" w:rsidR="00F223C4" w:rsidRDefault="00F223C4" w:rsidP="00D74C5B">
      <w:pPr>
        <w:pStyle w:val="2"/>
        <w:spacing w:before="0" w:after="120"/>
        <w:ind w:right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448392280"/>
      <w:bookmarkStart w:id="26" w:name="_Toc448576727"/>
      <w:bookmarkStart w:id="27" w:name="_Toc452297672"/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t>3.1. Анализ на нуждите и потенциала за развитие на територията:</w:t>
      </w:r>
      <w:bookmarkEnd w:id="25"/>
      <w:bookmarkEnd w:id="26"/>
      <w:bookmarkEnd w:id="27"/>
    </w:p>
    <w:p w14:paraId="1BBD062A" w14:textId="25653CA6" w:rsidR="000A63A9" w:rsidRDefault="00014DC2" w:rsidP="003E5209">
      <w:pPr>
        <w:jc w:val="both"/>
        <w:rPr>
          <w:rFonts w:ascii="Times New Roman" w:hAnsi="Times New Roman" w:cs="Times New Roman"/>
          <w:sz w:val="24"/>
          <w:szCs w:val="24"/>
        </w:rPr>
      </w:pPr>
      <w:r w:rsidRPr="00014DC2">
        <w:rPr>
          <w:rFonts w:ascii="Times New Roman" w:hAnsi="Times New Roman" w:cs="Times New Roman"/>
          <w:sz w:val="24"/>
          <w:szCs w:val="24"/>
        </w:rPr>
        <w:t xml:space="preserve">В територията </w:t>
      </w:r>
      <w:r>
        <w:rPr>
          <w:rFonts w:ascii="Times New Roman" w:hAnsi="Times New Roman" w:cs="Times New Roman"/>
          <w:sz w:val="24"/>
          <w:szCs w:val="24"/>
        </w:rPr>
        <w:t xml:space="preserve">на МИГ </w:t>
      </w:r>
      <w:r w:rsidRPr="00014DC2">
        <w:rPr>
          <w:rFonts w:ascii="Times New Roman" w:hAnsi="Times New Roman" w:cs="Times New Roman"/>
          <w:sz w:val="24"/>
          <w:szCs w:val="24"/>
        </w:rPr>
        <w:t>влизат общините Долна Митроп</w:t>
      </w:r>
      <w:r>
        <w:rPr>
          <w:rFonts w:ascii="Times New Roman" w:hAnsi="Times New Roman" w:cs="Times New Roman"/>
          <w:sz w:val="24"/>
          <w:szCs w:val="24"/>
        </w:rPr>
        <w:t>ол</w:t>
      </w:r>
      <w:r w:rsidRPr="00014DC2">
        <w:rPr>
          <w:rFonts w:ascii="Times New Roman" w:hAnsi="Times New Roman" w:cs="Times New Roman"/>
          <w:sz w:val="24"/>
          <w:szCs w:val="24"/>
        </w:rPr>
        <w:t xml:space="preserve">ия и Долни Дъбник. Община </w:t>
      </w:r>
      <w:r>
        <w:rPr>
          <w:rFonts w:ascii="Times New Roman" w:hAnsi="Times New Roman" w:cs="Times New Roman"/>
          <w:sz w:val="24"/>
          <w:szCs w:val="24"/>
        </w:rPr>
        <w:t>Долна Митрополия се състои се от 16 населени места - 2 града и 14 села. Община 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ни Дъбник се състои от </w:t>
      </w:r>
      <w:r w:rsidRPr="00014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населени места - 1 град и 6 села.</w:t>
      </w:r>
      <w:r w:rsidR="00945CD1">
        <w:rPr>
          <w:rFonts w:ascii="Times New Roman" w:hAnsi="Times New Roman" w:cs="Times New Roman"/>
          <w:sz w:val="24"/>
          <w:szCs w:val="24"/>
        </w:rPr>
        <w:t xml:space="preserve"> Или общо 23 населени места – 3 града и 20 села.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0D3" w:rsidRPr="00EB7C5C">
        <w:rPr>
          <w:rFonts w:ascii="Times New Roman" w:hAnsi="Times New Roman" w:cs="Times New Roman"/>
          <w:sz w:val="24"/>
          <w:szCs w:val="24"/>
        </w:rPr>
        <w:t xml:space="preserve">Във физико-географско отношение </w:t>
      </w:r>
      <w:r w:rsidR="00EB7C5C" w:rsidRPr="00EB7C5C">
        <w:rPr>
          <w:rFonts w:ascii="Times New Roman" w:hAnsi="Times New Roman" w:cs="Times New Roman"/>
          <w:sz w:val="24"/>
          <w:szCs w:val="24"/>
        </w:rPr>
        <w:t>територията на двете общини</w:t>
      </w:r>
      <w:r w:rsidR="002450D3" w:rsidRPr="00EB7C5C">
        <w:rPr>
          <w:rFonts w:ascii="Times New Roman" w:hAnsi="Times New Roman" w:cs="Times New Roman"/>
          <w:sz w:val="24"/>
          <w:szCs w:val="24"/>
        </w:rPr>
        <w:t xml:space="preserve"> заема част от Дунавската равнина и долините на</w:t>
      </w:r>
      <w:r w:rsidR="00EB7C5C" w:rsidRPr="00EB7C5C">
        <w:rPr>
          <w:rFonts w:ascii="Times New Roman" w:hAnsi="Times New Roman" w:cs="Times New Roman"/>
          <w:sz w:val="24"/>
          <w:szCs w:val="24"/>
        </w:rPr>
        <w:t xml:space="preserve"> </w:t>
      </w:r>
      <w:r w:rsidR="002450D3" w:rsidRPr="00EB7C5C">
        <w:rPr>
          <w:rFonts w:ascii="Times New Roman" w:hAnsi="Times New Roman" w:cs="Times New Roman"/>
          <w:sz w:val="24"/>
          <w:szCs w:val="24"/>
        </w:rPr>
        <w:t>реките Дунав, Искър и Вит, заедно с хълмистите възвишения около тях. Осно</w:t>
      </w:r>
      <w:r w:rsidR="00EB7C5C" w:rsidRPr="00EB7C5C">
        <w:rPr>
          <w:rFonts w:ascii="Times New Roman" w:hAnsi="Times New Roman" w:cs="Times New Roman"/>
          <w:sz w:val="24"/>
          <w:szCs w:val="24"/>
        </w:rPr>
        <w:t>вните релефни форми са равнинни и равнинно-хълмисти.</w:t>
      </w:r>
      <w:r w:rsidR="00EB7C5C" w:rsidRPr="00EB7C5C">
        <w:t xml:space="preserve"> </w:t>
      </w:r>
      <w:r w:rsidR="00EB7C5C">
        <w:rPr>
          <w:rFonts w:ascii="Times New Roman" w:hAnsi="Times New Roman" w:cs="Times New Roman"/>
          <w:sz w:val="24"/>
          <w:szCs w:val="24"/>
        </w:rPr>
        <w:t>В</w:t>
      </w:r>
      <w:r w:rsidR="00EB7C5C" w:rsidRPr="00EB7C5C">
        <w:rPr>
          <w:rFonts w:ascii="Times New Roman" w:hAnsi="Times New Roman" w:cs="Times New Roman"/>
          <w:sz w:val="24"/>
          <w:szCs w:val="24"/>
        </w:rPr>
        <w:t>ажна роля играе границата с река Дунав. Освен че е естествен път, тя съ</w:t>
      </w:r>
      <w:r w:rsidR="00EB7C5C" w:rsidRPr="00EB7C5C">
        <w:rPr>
          <w:rFonts w:ascii="Times New Roman" w:hAnsi="Times New Roman" w:cs="Times New Roman"/>
          <w:sz w:val="24"/>
          <w:szCs w:val="24"/>
        </w:rPr>
        <w:t>з</w:t>
      </w:r>
      <w:r w:rsidR="00EB7C5C" w:rsidRPr="00EB7C5C">
        <w:rPr>
          <w:rFonts w:ascii="Times New Roman" w:hAnsi="Times New Roman" w:cs="Times New Roman"/>
          <w:sz w:val="24"/>
          <w:szCs w:val="24"/>
        </w:rPr>
        <w:t>дава отлични предпоставки за развиване на международни връзки с крайдунавските градове по течението й. Въпреки това, потенциалът й не се използва пълноценно и не е добре разработен. По отношение на бъдещото социално-икономическо развитие на о</w:t>
      </w:r>
      <w:r w:rsidR="00EB7C5C" w:rsidRPr="00EB7C5C">
        <w:rPr>
          <w:rFonts w:ascii="Times New Roman" w:hAnsi="Times New Roman" w:cs="Times New Roman"/>
          <w:sz w:val="24"/>
          <w:szCs w:val="24"/>
        </w:rPr>
        <w:t>б</w:t>
      </w:r>
      <w:r w:rsidR="00EB7C5C" w:rsidRPr="00EB7C5C">
        <w:rPr>
          <w:rFonts w:ascii="Times New Roman" w:hAnsi="Times New Roman" w:cs="Times New Roman"/>
          <w:sz w:val="24"/>
          <w:szCs w:val="24"/>
        </w:rPr>
        <w:t>щината от основно значение са преминаващите в близост VII и IХ Паневропейск</w:t>
      </w:r>
      <w:r w:rsidR="00EB7C5C">
        <w:rPr>
          <w:rFonts w:ascii="Times New Roman" w:hAnsi="Times New Roman" w:cs="Times New Roman"/>
          <w:sz w:val="24"/>
          <w:szCs w:val="24"/>
        </w:rPr>
        <w:t>и тра</w:t>
      </w:r>
      <w:r w:rsidR="00EB7C5C">
        <w:rPr>
          <w:rFonts w:ascii="Times New Roman" w:hAnsi="Times New Roman" w:cs="Times New Roman"/>
          <w:sz w:val="24"/>
          <w:szCs w:val="24"/>
        </w:rPr>
        <w:t>н</w:t>
      </w:r>
      <w:r w:rsidR="00EB7C5C">
        <w:rPr>
          <w:rFonts w:ascii="Times New Roman" w:hAnsi="Times New Roman" w:cs="Times New Roman"/>
          <w:sz w:val="24"/>
          <w:szCs w:val="24"/>
        </w:rPr>
        <w:t xml:space="preserve">спортни коридори, а </w:t>
      </w:r>
      <w:r w:rsidR="00EB7C5C" w:rsidRPr="00EB7C5C">
        <w:rPr>
          <w:rFonts w:ascii="Times New Roman" w:hAnsi="Times New Roman" w:cs="Times New Roman"/>
          <w:sz w:val="24"/>
          <w:szCs w:val="24"/>
        </w:rPr>
        <w:t>именно № VII - Дунавска водна магистрала и № IХ Сухоземен транспортен коридор, свързващ Балтийско с Егейско м</w:t>
      </w:r>
      <w:r w:rsidR="003228FC">
        <w:rPr>
          <w:rFonts w:ascii="Times New Roman" w:hAnsi="Times New Roman" w:cs="Times New Roman"/>
          <w:sz w:val="24"/>
          <w:szCs w:val="24"/>
        </w:rPr>
        <w:t>оре. Също така важни</w:t>
      </w:r>
      <w:r w:rsidR="00EB7C5C">
        <w:rPr>
          <w:rFonts w:ascii="Times New Roman" w:hAnsi="Times New Roman" w:cs="Times New Roman"/>
          <w:sz w:val="24"/>
          <w:szCs w:val="24"/>
        </w:rPr>
        <w:t xml:space="preserve"> за региона</w:t>
      </w:r>
      <w:r w:rsidR="003228FC">
        <w:rPr>
          <w:rFonts w:ascii="Times New Roman" w:hAnsi="Times New Roman" w:cs="Times New Roman"/>
          <w:sz w:val="24"/>
          <w:szCs w:val="24"/>
        </w:rPr>
        <w:t xml:space="preserve"> са първокласният</w:t>
      </w:r>
      <w:r w:rsidR="003228FC" w:rsidRPr="003228FC">
        <w:rPr>
          <w:rFonts w:ascii="Times New Roman" w:hAnsi="Times New Roman" w:cs="Times New Roman"/>
          <w:sz w:val="24"/>
          <w:szCs w:val="24"/>
        </w:rPr>
        <w:t xml:space="preserve"> път София-Русе/Варна</w:t>
      </w:r>
      <w:r w:rsidR="003228FC">
        <w:rPr>
          <w:rFonts w:ascii="Times New Roman" w:hAnsi="Times New Roman" w:cs="Times New Roman"/>
          <w:sz w:val="24"/>
          <w:szCs w:val="24"/>
        </w:rPr>
        <w:t>,</w:t>
      </w:r>
      <w:r w:rsidR="00EB7C5C" w:rsidRPr="00EB7C5C">
        <w:rPr>
          <w:rFonts w:ascii="Times New Roman" w:hAnsi="Times New Roman" w:cs="Times New Roman"/>
          <w:sz w:val="24"/>
          <w:szCs w:val="24"/>
        </w:rPr>
        <w:t xml:space="preserve"> ж.п. линия</w:t>
      </w:r>
      <w:r w:rsidR="00EB7C5C">
        <w:rPr>
          <w:rFonts w:ascii="Times New Roman" w:hAnsi="Times New Roman" w:cs="Times New Roman"/>
          <w:sz w:val="24"/>
          <w:szCs w:val="24"/>
        </w:rPr>
        <w:t>та</w:t>
      </w:r>
      <w:r w:rsidR="003228FC">
        <w:rPr>
          <w:rFonts w:ascii="Times New Roman" w:hAnsi="Times New Roman" w:cs="Times New Roman"/>
          <w:sz w:val="24"/>
          <w:szCs w:val="24"/>
        </w:rPr>
        <w:t xml:space="preserve"> София-Варна, както и предст</w:t>
      </w:r>
      <w:r w:rsidR="003228FC">
        <w:rPr>
          <w:rFonts w:ascii="Times New Roman" w:hAnsi="Times New Roman" w:cs="Times New Roman"/>
          <w:sz w:val="24"/>
          <w:szCs w:val="24"/>
        </w:rPr>
        <w:t>о</w:t>
      </w:r>
      <w:r w:rsidR="003228FC">
        <w:rPr>
          <w:rFonts w:ascii="Times New Roman" w:hAnsi="Times New Roman" w:cs="Times New Roman"/>
          <w:sz w:val="24"/>
          <w:szCs w:val="24"/>
        </w:rPr>
        <w:t xml:space="preserve">ящото изграждане на отсечката от автомагистрала „Хемус“. </w:t>
      </w:r>
    </w:p>
    <w:p w14:paraId="55F39702" w14:textId="0B2175F4" w:rsidR="003228FC" w:rsidRDefault="003228FC" w:rsidP="003E5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228FC">
        <w:rPr>
          <w:rFonts w:ascii="Times New Roman" w:hAnsi="Times New Roman" w:cs="Times New Roman"/>
          <w:sz w:val="24"/>
          <w:szCs w:val="24"/>
        </w:rPr>
        <w:t>еритория</w:t>
      </w:r>
      <w:r>
        <w:rPr>
          <w:rFonts w:ascii="Times New Roman" w:hAnsi="Times New Roman" w:cs="Times New Roman"/>
          <w:sz w:val="24"/>
          <w:szCs w:val="24"/>
        </w:rPr>
        <w:t xml:space="preserve">та е </w:t>
      </w:r>
      <w:r w:rsidRPr="003228FC">
        <w:rPr>
          <w:rFonts w:ascii="Times New Roman" w:hAnsi="Times New Roman" w:cs="Times New Roman"/>
          <w:sz w:val="24"/>
          <w:szCs w:val="24"/>
        </w:rPr>
        <w:t xml:space="preserve"> с типичен умерено-континентален климат. Тук лятото е горещо, а зим</w:t>
      </w:r>
      <w:r w:rsidRPr="003228FC">
        <w:rPr>
          <w:rFonts w:ascii="Times New Roman" w:hAnsi="Times New Roman" w:cs="Times New Roman"/>
          <w:sz w:val="24"/>
          <w:szCs w:val="24"/>
        </w:rPr>
        <w:t>а</w:t>
      </w:r>
      <w:r w:rsidRPr="003228FC">
        <w:rPr>
          <w:rFonts w:ascii="Times New Roman" w:hAnsi="Times New Roman" w:cs="Times New Roman"/>
          <w:sz w:val="24"/>
          <w:szCs w:val="24"/>
        </w:rPr>
        <w:t xml:space="preserve">та студена. Ниската надморска </w:t>
      </w:r>
      <w:r>
        <w:rPr>
          <w:rFonts w:ascii="Times New Roman" w:hAnsi="Times New Roman" w:cs="Times New Roman"/>
          <w:sz w:val="24"/>
          <w:szCs w:val="24"/>
        </w:rPr>
        <w:t>височина и равнинния  релеф</w:t>
      </w:r>
      <w:r w:rsidRPr="003228FC">
        <w:rPr>
          <w:rFonts w:ascii="Times New Roman" w:hAnsi="Times New Roman" w:cs="Times New Roman"/>
          <w:sz w:val="24"/>
          <w:szCs w:val="24"/>
        </w:rPr>
        <w:t xml:space="preserve"> на север създава предпо</w:t>
      </w:r>
      <w:r w:rsidRPr="003228FC">
        <w:rPr>
          <w:rFonts w:ascii="Times New Roman" w:hAnsi="Times New Roman" w:cs="Times New Roman"/>
          <w:sz w:val="24"/>
          <w:szCs w:val="24"/>
        </w:rPr>
        <w:t>с</w:t>
      </w:r>
      <w:r w:rsidRPr="003228FC">
        <w:rPr>
          <w:rFonts w:ascii="Times New Roman" w:hAnsi="Times New Roman" w:cs="Times New Roman"/>
          <w:sz w:val="24"/>
          <w:szCs w:val="24"/>
        </w:rPr>
        <w:t>тавки за свободно преминаване на въздушни маси от север и северозапад с континент</w:t>
      </w:r>
      <w:r w:rsidRPr="003228FC">
        <w:rPr>
          <w:rFonts w:ascii="Times New Roman" w:hAnsi="Times New Roman" w:cs="Times New Roman"/>
          <w:sz w:val="24"/>
          <w:szCs w:val="24"/>
        </w:rPr>
        <w:t>а</w:t>
      </w:r>
      <w:r w:rsidRPr="003228FC">
        <w:rPr>
          <w:rFonts w:ascii="Times New Roman" w:hAnsi="Times New Roman" w:cs="Times New Roman"/>
          <w:sz w:val="24"/>
          <w:szCs w:val="24"/>
        </w:rPr>
        <w:t>лен и океански характер. В тази част на Дунавската равнина се проявява една от най – големите за България средногодишни температурни амплитуди -  25,2°С.</w:t>
      </w:r>
      <w:r w:rsidR="00721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31DA4" w14:textId="103649FE" w:rsidR="00721FF8" w:rsidRDefault="00721FF8" w:rsidP="003E5209">
      <w:pPr>
        <w:jc w:val="both"/>
        <w:rPr>
          <w:rFonts w:ascii="Times New Roman" w:hAnsi="Times New Roman" w:cs="Times New Roman"/>
          <w:sz w:val="24"/>
          <w:szCs w:val="24"/>
        </w:rPr>
      </w:pPr>
      <w:r w:rsidRPr="00721FF8">
        <w:rPr>
          <w:rFonts w:ascii="Times New Roman" w:hAnsi="Times New Roman" w:cs="Times New Roman"/>
          <w:sz w:val="24"/>
          <w:szCs w:val="24"/>
        </w:rPr>
        <w:t>Терито</w:t>
      </w:r>
      <w:r>
        <w:rPr>
          <w:rFonts w:ascii="Times New Roman" w:hAnsi="Times New Roman" w:cs="Times New Roman"/>
          <w:sz w:val="24"/>
          <w:szCs w:val="24"/>
        </w:rPr>
        <w:t xml:space="preserve">рията </w:t>
      </w:r>
      <w:r w:rsidRPr="00721FF8">
        <w:rPr>
          <w:rFonts w:ascii="Times New Roman" w:hAnsi="Times New Roman" w:cs="Times New Roman"/>
          <w:sz w:val="24"/>
          <w:szCs w:val="24"/>
        </w:rPr>
        <w:t xml:space="preserve"> се характеризира с висок воден потенциал. В хидрографско о</w:t>
      </w:r>
      <w:r>
        <w:rPr>
          <w:rFonts w:ascii="Times New Roman" w:hAnsi="Times New Roman" w:cs="Times New Roman"/>
          <w:sz w:val="24"/>
          <w:szCs w:val="24"/>
        </w:rPr>
        <w:t>тношение северната част</w:t>
      </w:r>
      <w:r w:rsidRPr="00721FF8">
        <w:rPr>
          <w:rFonts w:ascii="Times New Roman" w:hAnsi="Times New Roman" w:cs="Times New Roman"/>
          <w:sz w:val="24"/>
          <w:szCs w:val="24"/>
        </w:rPr>
        <w:t xml:space="preserve"> спада към басейна на р. Дунав и влажните зони по нея. Въпреки, че р</w:t>
      </w:r>
      <w:r w:rsidRPr="00721FF8">
        <w:rPr>
          <w:rFonts w:ascii="Times New Roman" w:hAnsi="Times New Roman" w:cs="Times New Roman"/>
          <w:sz w:val="24"/>
          <w:szCs w:val="24"/>
        </w:rPr>
        <w:t>е</w:t>
      </w:r>
      <w:r w:rsidRPr="00721FF8">
        <w:rPr>
          <w:rFonts w:ascii="Times New Roman" w:hAnsi="Times New Roman" w:cs="Times New Roman"/>
          <w:sz w:val="24"/>
          <w:szCs w:val="24"/>
        </w:rPr>
        <w:t xml:space="preserve">ката не в непосредствена близост до по-голямата част на </w:t>
      </w:r>
      <w:r>
        <w:rPr>
          <w:rFonts w:ascii="Times New Roman" w:hAnsi="Times New Roman" w:cs="Times New Roman"/>
          <w:sz w:val="24"/>
          <w:szCs w:val="24"/>
        </w:rPr>
        <w:t>територията</w:t>
      </w:r>
      <w:r w:rsidRPr="00721FF8">
        <w:rPr>
          <w:rFonts w:ascii="Times New Roman" w:hAnsi="Times New Roman" w:cs="Times New Roman"/>
          <w:sz w:val="24"/>
          <w:szCs w:val="24"/>
        </w:rPr>
        <w:t>, тя има изключ</w:t>
      </w:r>
      <w:r w:rsidRPr="00721FF8">
        <w:rPr>
          <w:rFonts w:ascii="Times New Roman" w:hAnsi="Times New Roman" w:cs="Times New Roman"/>
          <w:sz w:val="24"/>
          <w:szCs w:val="24"/>
        </w:rPr>
        <w:t>и</w:t>
      </w:r>
      <w:r w:rsidRPr="00721FF8">
        <w:rPr>
          <w:rFonts w:ascii="Times New Roman" w:hAnsi="Times New Roman" w:cs="Times New Roman"/>
          <w:sz w:val="24"/>
          <w:szCs w:val="24"/>
        </w:rPr>
        <w:t xml:space="preserve">телно важно значение за развитието на стопанството (земеделие, риболов, индустрия, транспорт, туризъм). Откъм воден потенциал </w:t>
      </w:r>
      <w:r>
        <w:rPr>
          <w:rFonts w:ascii="Times New Roman" w:hAnsi="Times New Roman" w:cs="Times New Roman"/>
          <w:sz w:val="24"/>
          <w:szCs w:val="24"/>
        </w:rPr>
        <w:t>двете общини са облагодетелствани с 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гата хидрографска мрежа, която благоприятства отглеждането на </w:t>
      </w:r>
      <w:r w:rsidRPr="00721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Освен р.Дунав, през тяхната територия преминават реките Искър, Вит, Гостилска и др. </w:t>
      </w:r>
      <w:r w:rsidRPr="00721FF8">
        <w:rPr>
          <w:rFonts w:ascii="Times New Roman" w:hAnsi="Times New Roman" w:cs="Times New Roman"/>
          <w:sz w:val="24"/>
          <w:szCs w:val="24"/>
        </w:rPr>
        <w:t>Тук се намира един от най-големите язовири в страната</w:t>
      </w:r>
      <w:r>
        <w:rPr>
          <w:rFonts w:ascii="Times New Roman" w:hAnsi="Times New Roman" w:cs="Times New Roman"/>
          <w:sz w:val="24"/>
          <w:szCs w:val="24"/>
        </w:rPr>
        <w:t xml:space="preserve">– язовир Горни Дъбник, както и </w:t>
      </w:r>
      <w:r w:rsidRPr="00721FF8">
        <w:rPr>
          <w:rFonts w:ascii="Times New Roman" w:hAnsi="Times New Roman" w:cs="Times New Roman"/>
          <w:sz w:val="24"/>
          <w:szCs w:val="24"/>
        </w:rPr>
        <w:t xml:space="preserve"> язовир Вълчовец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C93840" w14:textId="66FABC4A" w:rsidR="00222E35" w:rsidRDefault="00014DC2" w:rsidP="003E5209">
      <w:pPr>
        <w:jc w:val="both"/>
        <w:rPr>
          <w:rFonts w:ascii="Times New Roman" w:hAnsi="Times New Roman" w:cs="Times New Roman"/>
          <w:sz w:val="24"/>
          <w:szCs w:val="24"/>
        </w:rPr>
      </w:pPr>
      <w:r w:rsidRPr="00014DC2">
        <w:rPr>
          <w:rFonts w:ascii="Times New Roman" w:hAnsi="Times New Roman" w:cs="Times New Roman"/>
          <w:sz w:val="24"/>
          <w:szCs w:val="24"/>
        </w:rPr>
        <w:t>Основен</w:t>
      </w:r>
      <w:r>
        <w:rPr>
          <w:rFonts w:ascii="Times New Roman" w:hAnsi="Times New Roman" w:cs="Times New Roman"/>
          <w:sz w:val="24"/>
          <w:szCs w:val="24"/>
        </w:rPr>
        <w:t xml:space="preserve"> природен ресурс, с който територията</w:t>
      </w:r>
      <w:r w:rsidRPr="00014DC2">
        <w:rPr>
          <w:rFonts w:ascii="Times New Roman" w:hAnsi="Times New Roman" w:cs="Times New Roman"/>
          <w:sz w:val="24"/>
          <w:szCs w:val="24"/>
        </w:rPr>
        <w:t xml:space="preserve"> разполага е почвеното богатство. По</w:t>
      </w:r>
      <w:r w:rsidRPr="00014DC2">
        <w:rPr>
          <w:rFonts w:ascii="Times New Roman" w:hAnsi="Times New Roman" w:cs="Times New Roman"/>
          <w:sz w:val="24"/>
          <w:szCs w:val="24"/>
        </w:rPr>
        <w:t>ч</w:t>
      </w:r>
      <w:r w:rsidRPr="00014DC2">
        <w:rPr>
          <w:rFonts w:ascii="Times New Roman" w:hAnsi="Times New Roman" w:cs="Times New Roman"/>
          <w:sz w:val="24"/>
          <w:szCs w:val="24"/>
        </w:rPr>
        <w:t>веното разнообразие е голямо и типично за Дунавската равнина. Преобладаващите т</w:t>
      </w:r>
      <w:r w:rsidRPr="00014DC2">
        <w:rPr>
          <w:rFonts w:ascii="Times New Roman" w:hAnsi="Times New Roman" w:cs="Times New Roman"/>
          <w:sz w:val="24"/>
          <w:szCs w:val="24"/>
        </w:rPr>
        <w:t>и</w:t>
      </w:r>
      <w:r w:rsidRPr="00014DC2">
        <w:rPr>
          <w:rFonts w:ascii="Times New Roman" w:hAnsi="Times New Roman" w:cs="Times New Roman"/>
          <w:sz w:val="24"/>
          <w:szCs w:val="24"/>
        </w:rPr>
        <w:t>пове почви са черноземно-типични, черноземно-карбонатни, черноземни-излужени и алувиално-ливадни</w:t>
      </w:r>
      <w:r>
        <w:rPr>
          <w:rFonts w:ascii="Times New Roman" w:hAnsi="Times New Roman" w:cs="Times New Roman"/>
          <w:sz w:val="24"/>
          <w:szCs w:val="24"/>
        </w:rPr>
        <w:t xml:space="preserve"> и се </w:t>
      </w:r>
      <w:r w:rsidRPr="00014DC2">
        <w:rPr>
          <w:rFonts w:ascii="Times New Roman" w:hAnsi="Times New Roman" w:cs="Times New Roman"/>
          <w:sz w:val="24"/>
          <w:szCs w:val="24"/>
        </w:rPr>
        <w:t>отличават с високо естествено плодородие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79AE">
        <w:rPr>
          <w:rFonts w:ascii="Times New Roman" w:hAnsi="Times New Roman" w:cs="Times New Roman"/>
          <w:sz w:val="24"/>
          <w:szCs w:val="24"/>
        </w:rPr>
        <w:t xml:space="preserve"> Близо 860 кв.км от територията на двете общини или над 87% от цялата площ, за земеделски земи, а над </w:t>
      </w:r>
      <w:r w:rsidR="002879AE">
        <w:rPr>
          <w:rFonts w:ascii="Times New Roman" w:hAnsi="Times New Roman" w:cs="Times New Roman"/>
          <w:sz w:val="24"/>
          <w:szCs w:val="24"/>
        </w:rPr>
        <w:lastRenderedPageBreak/>
        <w:t>732 кв.км. / 75% от цялата площ/ е обработваема. Поливните площи са над 180 кв.км / близо 25% от обработваемата площ/. Хидромелиоративната мрежа е амортизирана и неподдържана.</w:t>
      </w:r>
      <w:r w:rsidR="00D601E1">
        <w:rPr>
          <w:rFonts w:ascii="Times New Roman" w:hAnsi="Times New Roman" w:cs="Times New Roman"/>
          <w:sz w:val="24"/>
          <w:szCs w:val="24"/>
        </w:rPr>
        <w:t xml:space="preserve"> </w:t>
      </w:r>
      <w:r w:rsidR="00721FF8" w:rsidRPr="00721FF8">
        <w:rPr>
          <w:rFonts w:ascii="Times New Roman" w:hAnsi="Times New Roman" w:cs="Times New Roman"/>
          <w:sz w:val="24"/>
          <w:szCs w:val="24"/>
        </w:rPr>
        <w:t>Климатичните</w:t>
      </w:r>
      <w:r>
        <w:rPr>
          <w:rFonts w:ascii="Times New Roman" w:hAnsi="Times New Roman" w:cs="Times New Roman"/>
          <w:sz w:val="24"/>
          <w:szCs w:val="24"/>
        </w:rPr>
        <w:t>, почвени</w:t>
      </w:r>
      <w:r w:rsidR="00721FF8" w:rsidRPr="00721FF8">
        <w:rPr>
          <w:rFonts w:ascii="Times New Roman" w:hAnsi="Times New Roman" w:cs="Times New Roman"/>
          <w:sz w:val="24"/>
          <w:szCs w:val="24"/>
        </w:rPr>
        <w:t xml:space="preserve"> </w:t>
      </w:r>
      <w:r w:rsidR="00721FF8">
        <w:rPr>
          <w:rFonts w:ascii="Times New Roman" w:hAnsi="Times New Roman" w:cs="Times New Roman"/>
          <w:sz w:val="24"/>
          <w:szCs w:val="24"/>
        </w:rPr>
        <w:t xml:space="preserve">и хидрографски </w:t>
      </w:r>
      <w:r w:rsidR="00721FF8" w:rsidRPr="00721FF8">
        <w:rPr>
          <w:rFonts w:ascii="Times New Roman" w:hAnsi="Times New Roman" w:cs="Times New Roman"/>
          <w:sz w:val="24"/>
          <w:szCs w:val="24"/>
        </w:rPr>
        <w:t>особено</w:t>
      </w:r>
      <w:r w:rsidR="00721FF8">
        <w:rPr>
          <w:rFonts w:ascii="Times New Roman" w:hAnsi="Times New Roman" w:cs="Times New Roman"/>
          <w:sz w:val="24"/>
          <w:szCs w:val="24"/>
        </w:rPr>
        <w:t>сти на</w:t>
      </w:r>
      <w:r w:rsidR="00721FF8" w:rsidRPr="00721FF8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721FF8">
        <w:rPr>
          <w:rFonts w:ascii="Times New Roman" w:hAnsi="Times New Roman" w:cs="Times New Roman"/>
          <w:sz w:val="24"/>
          <w:szCs w:val="24"/>
        </w:rPr>
        <w:t>та</w:t>
      </w:r>
      <w:r w:rsidR="00721FF8" w:rsidRPr="00721FF8">
        <w:rPr>
          <w:rFonts w:ascii="Times New Roman" w:hAnsi="Times New Roman" w:cs="Times New Roman"/>
          <w:sz w:val="24"/>
          <w:szCs w:val="24"/>
        </w:rPr>
        <w:t xml:space="preserve"> позв</w:t>
      </w:r>
      <w:r w:rsidR="00721FF8" w:rsidRPr="00721FF8">
        <w:rPr>
          <w:rFonts w:ascii="Times New Roman" w:hAnsi="Times New Roman" w:cs="Times New Roman"/>
          <w:sz w:val="24"/>
          <w:szCs w:val="24"/>
        </w:rPr>
        <w:t>о</w:t>
      </w:r>
      <w:r w:rsidR="00721FF8" w:rsidRPr="00721FF8">
        <w:rPr>
          <w:rFonts w:ascii="Times New Roman" w:hAnsi="Times New Roman" w:cs="Times New Roman"/>
          <w:sz w:val="24"/>
          <w:szCs w:val="24"/>
        </w:rPr>
        <w:t>ляват отглеждането на редица земеделски култури – зърнени, зеленчукови, овощни, техни</w:t>
      </w:r>
      <w:r w:rsidR="00721FF8">
        <w:rPr>
          <w:rFonts w:ascii="Times New Roman" w:hAnsi="Times New Roman" w:cs="Times New Roman"/>
          <w:sz w:val="24"/>
          <w:szCs w:val="24"/>
        </w:rPr>
        <w:t xml:space="preserve">чески, маслодайни, </w:t>
      </w:r>
      <w:r w:rsidR="00721FF8" w:rsidRPr="00721FF8">
        <w:rPr>
          <w:rFonts w:ascii="Times New Roman" w:hAnsi="Times New Roman" w:cs="Times New Roman"/>
          <w:sz w:val="24"/>
          <w:szCs w:val="24"/>
        </w:rPr>
        <w:t>фуражни култури и лозя.</w:t>
      </w:r>
      <w:r w:rsidR="00D601E1">
        <w:rPr>
          <w:rFonts w:ascii="Times New Roman" w:hAnsi="Times New Roman" w:cs="Times New Roman"/>
          <w:sz w:val="24"/>
          <w:szCs w:val="24"/>
        </w:rPr>
        <w:t xml:space="preserve"> </w:t>
      </w:r>
      <w:r w:rsidR="00222E35" w:rsidRPr="00222E35">
        <w:rPr>
          <w:rFonts w:ascii="Times New Roman" w:hAnsi="Times New Roman" w:cs="Times New Roman"/>
          <w:sz w:val="24"/>
          <w:szCs w:val="24"/>
        </w:rPr>
        <w:t>Растителният свят на те</w:t>
      </w:r>
      <w:r w:rsidR="00222E35">
        <w:rPr>
          <w:rFonts w:ascii="Times New Roman" w:hAnsi="Times New Roman" w:cs="Times New Roman"/>
          <w:sz w:val="24"/>
          <w:szCs w:val="24"/>
        </w:rPr>
        <w:t>риторията на двете общини</w:t>
      </w:r>
      <w:r w:rsidR="00BD4C36">
        <w:rPr>
          <w:rFonts w:ascii="Times New Roman" w:hAnsi="Times New Roman" w:cs="Times New Roman"/>
          <w:sz w:val="24"/>
          <w:szCs w:val="24"/>
        </w:rPr>
        <w:t xml:space="preserve"> е представен</w:t>
      </w:r>
      <w:r w:rsidR="00222E35" w:rsidRPr="00222E35">
        <w:rPr>
          <w:rFonts w:ascii="Times New Roman" w:hAnsi="Times New Roman" w:cs="Times New Roman"/>
          <w:sz w:val="24"/>
          <w:szCs w:val="24"/>
        </w:rPr>
        <w:t xml:space="preserve"> от дървесна</w:t>
      </w:r>
      <w:r w:rsidR="00222E35">
        <w:rPr>
          <w:rFonts w:ascii="Times New Roman" w:hAnsi="Times New Roman" w:cs="Times New Roman"/>
          <w:sz w:val="24"/>
          <w:szCs w:val="24"/>
        </w:rPr>
        <w:t xml:space="preserve"> – предимно широколистна</w:t>
      </w:r>
      <w:r w:rsidR="00222E35" w:rsidRPr="00222E35">
        <w:rPr>
          <w:rFonts w:ascii="Times New Roman" w:hAnsi="Times New Roman" w:cs="Times New Roman"/>
          <w:sz w:val="24"/>
          <w:szCs w:val="24"/>
        </w:rPr>
        <w:t xml:space="preserve">, храстовидна </w:t>
      </w:r>
      <w:r w:rsidR="00BD4C36">
        <w:rPr>
          <w:rFonts w:ascii="Times New Roman" w:hAnsi="Times New Roman" w:cs="Times New Roman"/>
          <w:sz w:val="24"/>
          <w:szCs w:val="24"/>
        </w:rPr>
        <w:t xml:space="preserve">и тревна растителност. Територията </w:t>
      </w:r>
      <w:r w:rsidR="00222E35" w:rsidRPr="00222E35">
        <w:rPr>
          <w:rFonts w:ascii="Times New Roman" w:hAnsi="Times New Roman" w:cs="Times New Roman"/>
          <w:sz w:val="24"/>
          <w:szCs w:val="24"/>
        </w:rPr>
        <w:t>е сравнително бедна на горски масиви</w:t>
      </w:r>
      <w:r w:rsidR="00BD4C36">
        <w:rPr>
          <w:rFonts w:ascii="Times New Roman" w:hAnsi="Times New Roman" w:cs="Times New Roman"/>
          <w:sz w:val="24"/>
          <w:szCs w:val="24"/>
        </w:rPr>
        <w:t xml:space="preserve">. </w:t>
      </w:r>
      <w:r w:rsidR="00BD4C36" w:rsidRPr="00BD4C36">
        <w:rPr>
          <w:rFonts w:ascii="Times New Roman" w:hAnsi="Times New Roman" w:cs="Times New Roman"/>
          <w:sz w:val="24"/>
          <w:szCs w:val="24"/>
        </w:rPr>
        <w:t>Животин</w:t>
      </w:r>
      <w:r w:rsidR="00BD4C36">
        <w:rPr>
          <w:rFonts w:ascii="Times New Roman" w:hAnsi="Times New Roman" w:cs="Times New Roman"/>
          <w:sz w:val="24"/>
          <w:szCs w:val="24"/>
        </w:rPr>
        <w:t>ск</w:t>
      </w:r>
      <w:r w:rsidR="00BD4C36">
        <w:rPr>
          <w:rFonts w:ascii="Times New Roman" w:hAnsi="Times New Roman" w:cs="Times New Roman"/>
          <w:sz w:val="24"/>
          <w:szCs w:val="24"/>
        </w:rPr>
        <w:t>и</w:t>
      </w:r>
      <w:r w:rsidR="00BD4C36">
        <w:rPr>
          <w:rFonts w:ascii="Times New Roman" w:hAnsi="Times New Roman" w:cs="Times New Roman"/>
          <w:sz w:val="24"/>
          <w:szCs w:val="24"/>
        </w:rPr>
        <w:t>ят свят е от евросибирски и европейски тип, с характерните за този тип бозайници, р</w:t>
      </w:r>
      <w:r w:rsidR="00BD4C36">
        <w:rPr>
          <w:rFonts w:ascii="Times New Roman" w:hAnsi="Times New Roman" w:cs="Times New Roman"/>
          <w:sz w:val="24"/>
          <w:szCs w:val="24"/>
        </w:rPr>
        <w:t>и</w:t>
      </w:r>
      <w:r w:rsidR="00BD4C36">
        <w:rPr>
          <w:rFonts w:ascii="Times New Roman" w:hAnsi="Times New Roman" w:cs="Times New Roman"/>
          <w:sz w:val="24"/>
          <w:szCs w:val="24"/>
        </w:rPr>
        <w:t>би, земноводни, влечуги, насекоми и птици.</w:t>
      </w:r>
    </w:p>
    <w:p w14:paraId="05F89DAA" w14:textId="0348535E" w:rsidR="00591CF2" w:rsidRDefault="00591CF2" w:rsidP="003E5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населени места на територията на двете общини са водоснабдени. Водопрово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ната мрежа е морално и физически остаряла, което води до чести аварии. </w:t>
      </w:r>
      <w:r w:rsidR="003846DA" w:rsidRPr="003846DA">
        <w:rPr>
          <w:rFonts w:ascii="Times New Roman" w:hAnsi="Times New Roman" w:cs="Times New Roman"/>
          <w:sz w:val="24"/>
          <w:szCs w:val="24"/>
        </w:rPr>
        <w:t>Канализац</w:t>
      </w:r>
      <w:r w:rsidR="003846DA" w:rsidRPr="003846DA">
        <w:rPr>
          <w:rFonts w:ascii="Times New Roman" w:hAnsi="Times New Roman" w:cs="Times New Roman"/>
          <w:sz w:val="24"/>
          <w:szCs w:val="24"/>
        </w:rPr>
        <w:t>и</w:t>
      </w:r>
      <w:r w:rsidR="003846DA" w:rsidRPr="003846DA">
        <w:rPr>
          <w:rFonts w:ascii="Times New Roman" w:hAnsi="Times New Roman" w:cs="Times New Roman"/>
          <w:sz w:val="24"/>
          <w:szCs w:val="24"/>
        </w:rPr>
        <w:t>онна мрежа липсва и в двете общини.</w:t>
      </w:r>
      <w:r w:rsidR="00384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територията на община Долна Митрополия продължава работата по проекта за интегриран воден цикъл Плевен – Долна Митроп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лия. </w:t>
      </w:r>
      <w:r w:rsidRPr="00591CF2">
        <w:rPr>
          <w:rFonts w:ascii="Times New Roman" w:hAnsi="Times New Roman" w:cs="Times New Roman"/>
          <w:sz w:val="24"/>
          <w:szCs w:val="24"/>
        </w:rPr>
        <w:t>Община Долна Митрополия участва и с два самостоятелни проекта: „ Канализац</w:t>
      </w:r>
      <w:r w:rsidRPr="00591CF2">
        <w:rPr>
          <w:rFonts w:ascii="Times New Roman" w:hAnsi="Times New Roman" w:cs="Times New Roman"/>
          <w:sz w:val="24"/>
          <w:szCs w:val="24"/>
        </w:rPr>
        <w:t>и</w:t>
      </w:r>
      <w:r w:rsidRPr="00591CF2">
        <w:rPr>
          <w:rFonts w:ascii="Times New Roman" w:hAnsi="Times New Roman" w:cs="Times New Roman"/>
          <w:sz w:val="24"/>
          <w:szCs w:val="24"/>
        </w:rPr>
        <w:t>онна и водопроводна мрежа на град Тръстеник, помпена станция и довеждащ колектор” и „ Водопроводна и канализационна мрежа на гр. Долна Митрополия и довеждащ к</w:t>
      </w:r>
      <w:r w:rsidRPr="00591CF2">
        <w:rPr>
          <w:rFonts w:ascii="Times New Roman" w:hAnsi="Times New Roman" w:cs="Times New Roman"/>
          <w:sz w:val="24"/>
          <w:szCs w:val="24"/>
        </w:rPr>
        <w:t>о</w:t>
      </w:r>
      <w:r w:rsidRPr="00591CF2">
        <w:rPr>
          <w:rFonts w:ascii="Times New Roman" w:hAnsi="Times New Roman" w:cs="Times New Roman"/>
          <w:sz w:val="24"/>
          <w:szCs w:val="24"/>
        </w:rPr>
        <w:t>лектор” по програма „Околна среда“.</w:t>
      </w:r>
      <w:r>
        <w:rPr>
          <w:rFonts w:ascii="Times New Roman" w:hAnsi="Times New Roman" w:cs="Times New Roman"/>
          <w:sz w:val="24"/>
          <w:szCs w:val="24"/>
        </w:rPr>
        <w:t xml:space="preserve"> В периода 2011 – 2013г. </w:t>
      </w:r>
      <w:r w:rsidRPr="00591CF2">
        <w:rPr>
          <w:rFonts w:ascii="Times New Roman" w:hAnsi="Times New Roman" w:cs="Times New Roman"/>
          <w:sz w:val="24"/>
          <w:szCs w:val="24"/>
        </w:rPr>
        <w:t xml:space="preserve">са подменяни участъци </w:t>
      </w:r>
      <w:r>
        <w:rPr>
          <w:rFonts w:ascii="Times New Roman" w:hAnsi="Times New Roman" w:cs="Times New Roman"/>
          <w:sz w:val="24"/>
          <w:szCs w:val="24"/>
        </w:rPr>
        <w:t xml:space="preserve">с незначителна дължина </w:t>
      </w:r>
      <w:r w:rsidRPr="00591CF2">
        <w:rPr>
          <w:rFonts w:ascii="Times New Roman" w:hAnsi="Times New Roman" w:cs="Times New Roman"/>
          <w:sz w:val="24"/>
          <w:szCs w:val="24"/>
        </w:rPr>
        <w:t>от водопроводната мрежа</w:t>
      </w:r>
      <w:r>
        <w:rPr>
          <w:rFonts w:ascii="Times New Roman" w:hAnsi="Times New Roman" w:cs="Times New Roman"/>
          <w:sz w:val="24"/>
          <w:szCs w:val="24"/>
        </w:rPr>
        <w:t xml:space="preserve"> на няколко села от община Долни Дъбник. </w:t>
      </w:r>
    </w:p>
    <w:p w14:paraId="08B3023C" w14:textId="15DEFB64" w:rsidR="003846DA" w:rsidRDefault="003846DA" w:rsidP="003E5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територията на община Долни Дъбник и в непосредствена близост до община Долна Митрополия преминава </w:t>
      </w:r>
      <w:r w:rsidRPr="003846DA">
        <w:rPr>
          <w:rFonts w:ascii="Times New Roman" w:hAnsi="Times New Roman" w:cs="Times New Roman"/>
          <w:sz w:val="24"/>
          <w:szCs w:val="24"/>
        </w:rPr>
        <w:t>главен път E83</w:t>
      </w:r>
      <w:r>
        <w:rPr>
          <w:rFonts w:ascii="Times New Roman" w:hAnsi="Times New Roman" w:cs="Times New Roman"/>
          <w:sz w:val="24"/>
          <w:szCs w:val="24"/>
        </w:rPr>
        <w:t>. Този път осигурява транспортната връ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ка по оста Русе – Плевен – Ботевград – София и има важно икономическо значение и за двете общини. Пътят е в добро състояние. Останалите пътища на територията на общ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ните са второкласни и третокласни и осигуряват добра свързаност между от</w:t>
      </w:r>
      <w:r w:rsidR="005F3CD7">
        <w:rPr>
          <w:rFonts w:ascii="Times New Roman" w:hAnsi="Times New Roman" w:cs="Times New Roman"/>
          <w:sz w:val="24"/>
          <w:szCs w:val="24"/>
        </w:rPr>
        <w:t>делните населени места, но са амортизирани и се нуждаят в по-голямата си част от основен р</w:t>
      </w:r>
      <w:r w:rsidR="005F3CD7">
        <w:rPr>
          <w:rFonts w:ascii="Times New Roman" w:hAnsi="Times New Roman" w:cs="Times New Roman"/>
          <w:sz w:val="24"/>
          <w:szCs w:val="24"/>
        </w:rPr>
        <w:t>е</w:t>
      </w:r>
      <w:r w:rsidR="005F3CD7">
        <w:rPr>
          <w:rFonts w:ascii="Times New Roman" w:hAnsi="Times New Roman" w:cs="Times New Roman"/>
          <w:sz w:val="24"/>
          <w:szCs w:val="24"/>
        </w:rPr>
        <w:t xml:space="preserve">монт. Последният основен ремонт, който е правен е на </w:t>
      </w:r>
      <w:r w:rsidR="005F3CD7" w:rsidRPr="005F3CD7">
        <w:rPr>
          <w:rFonts w:ascii="Times New Roman" w:hAnsi="Times New Roman" w:cs="Times New Roman"/>
          <w:sz w:val="24"/>
          <w:szCs w:val="24"/>
        </w:rPr>
        <w:t>Второкласен път II-13  - Бяла Слатина -  Кнежа – Искър – Долни Дъбник</w:t>
      </w:r>
      <w:r w:rsidR="005F3CD7">
        <w:rPr>
          <w:rFonts w:ascii="Times New Roman" w:hAnsi="Times New Roman" w:cs="Times New Roman"/>
          <w:sz w:val="24"/>
          <w:szCs w:val="24"/>
        </w:rPr>
        <w:t xml:space="preserve"> през 2005г. Останалите пътища са ремонт</w:t>
      </w:r>
      <w:r w:rsidR="005F3CD7">
        <w:rPr>
          <w:rFonts w:ascii="Times New Roman" w:hAnsi="Times New Roman" w:cs="Times New Roman"/>
          <w:sz w:val="24"/>
          <w:szCs w:val="24"/>
        </w:rPr>
        <w:t>и</w:t>
      </w:r>
      <w:r w:rsidR="005F3CD7">
        <w:rPr>
          <w:rFonts w:ascii="Times New Roman" w:hAnsi="Times New Roman" w:cs="Times New Roman"/>
          <w:sz w:val="24"/>
          <w:szCs w:val="24"/>
        </w:rPr>
        <w:t xml:space="preserve">рани за последен път в края на 80-те години на миналия век. </w:t>
      </w:r>
      <w:r w:rsidR="005F3CD7" w:rsidRPr="005F3CD7">
        <w:rPr>
          <w:rFonts w:ascii="Times New Roman" w:hAnsi="Times New Roman" w:cs="Times New Roman"/>
          <w:sz w:val="24"/>
          <w:szCs w:val="24"/>
        </w:rPr>
        <w:t>Ежегодно се изпълняват строително ремонтни дейности по рехабилитацията и възстановяването на най – ком</w:t>
      </w:r>
      <w:r w:rsidR="005F3CD7" w:rsidRPr="005F3CD7">
        <w:rPr>
          <w:rFonts w:ascii="Times New Roman" w:hAnsi="Times New Roman" w:cs="Times New Roman"/>
          <w:sz w:val="24"/>
          <w:szCs w:val="24"/>
        </w:rPr>
        <w:t>п</w:t>
      </w:r>
      <w:r w:rsidR="005F3CD7" w:rsidRPr="005F3CD7">
        <w:rPr>
          <w:rFonts w:ascii="Times New Roman" w:hAnsi="Times New Roman" w:cs="Times New Roman"/>
          <w:sz w:val="24"/>
          <w:szCs w:val="24"/>
        </w:rPr>
        <w:t>рометираните участъци от общинската пътна мрежа.</w:t>
      </w:r>
    </w:p>
    <w:p w14:paraId="265EDB49" w14:textId="38951490" w:rsidR="00BB2D27" w:rsidRDefault="00BB2D27" w:rsidP="003E5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Общините</w:t>
      </w:r>
      <w:r w:rsidRPr="00BB2D27">
        <w:rPr>
          <w:rFonts w:ascii="Times New Roman" w:hAnsi="Times New Roman" w:cs="Times New Roman"/>
          <w:sz w:val="24"/>
          <w:szCs w:val="24"/>
        </w:rPr>
        <w:t xml:space="preserve"> Долна Митрополия </w:t>
      </w:r>
      <w:r>
        <w:rPr>
          <w:rFonts w:ascii="Times New Roman" w:hAnsi="Times New Roman" w:cs="Times New Roman"/>
          <w:sz w:val="24"/>
          <w:szCs w:val="24"/>
        </w:rPr>
        <w:t xml:space="preserve">и Долни Дъбник </w:t>
      </w:r>
      <w:r w:rsidRPr="00BB2D27">
        <w:rPr>
          <w:rFonts w:ascii="Times New Roman" w:hAnsi="Times New Roman" w:cs="Times New Roman"/>
          <w:sz w:val="24"/>
          <w:szCs w:val="24"/>
        </w:rPr>
        <w:t>се намира</w:t>
      </w:r>
      <w:r>
        <w:rPr>
          <w:rFonts w:ascii="Times New Roman" w:hAnsi="Times New Roman" w:cs="Times New Roman"/>
          <w:sz w:val="24"/>
          <w:szCs w:val="24"/>
        </w:rPr>
        <w:t>т в Северозападния район от Н</w:t>
      </w:r>
      <w:r w:rsidRPr="00BB2D27">
        <w:rPr>
          <w:rFonts w:ascii="Times New Roman" w:hAnsi="Times New Roman" w:cs="Times New Roman"/>
          <w:sz w:val="24"/>
          <w:szCs w:val="24"/>
        </w:rPr>
        <w:t xml:space="preserve">иво 2, който в Годишен доклад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BB2D27">
        <w:rPr>
          <w:rFonts w:ascii="Times New Roman" w:hAnsi="Times New Roman" w:cs="Times New Roman"/>
          <w:sz w:val="24"/>
          <w:szCs w:val="24"/>
        </w:rPr>
        <w:t>икономическо р</w:t>
      </w:r>
      <w:r>
        <w:rPr>
          <w:rFonts w:ascii="Times New Roman" w:hAnsi="Times New Roman" w:cs="Times New Roman"/>
          <w:sz w:val="24"/>
          <w:szCs w:val="24"/>
        </w:rPr>
        <w:t>азвитие и политика в България: „О</w:t>
      </w:r>
      <w:r w:rsidRPr="00BB2D27">
        <w:rPr>
          <w:rFonts w:ascii="Times New Roman" w:hAnsi="Times New Roman" w:cs="Times New Roman"/>
          <w:sz w:val="24"/>
          <w:szCs w:val="24"/>
        </w:rPr>
        <w:t>ценки и очаквания на Институт за икономически изследвания при БАН за 2010г.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B2D27">
        <w:rPr>
          <w:rFonts w:ascii="Times New Roman" w:hAnsi="Times New Roman" w:cs="Times New Roman"/>
          <w:sz w:val="24"/>
          <w:szCs w:val="24"/>
        </w:rPr>
        <w:t>, се определя кат</w:t>
      </w:r>
      <w:r>
        <w:rPr>
          <w:rFonts w:ascii="Times New Roman" w:hAnsi="Times New Roman" w:cs="Times New Roman"/>
          <w:sz w:val="24"/>
          <w:szCs w:val="24"/>
        </w:rPr>
        <w:t>о слаборазвит</w:t>
      </w:r>
      <w:r w:rsidRPr="00BB2D27">
        <w:rPr>
          <w:rFonts w:ascii="Times New Roman" w:hAnsi="Times New Roman" w:cs="Times New Roman"/>
          <w:sz w:val="24"/>
          <w:szCs w:val="24"/>
        </w:rPr>
        <w:t xml:space="preserve">. За 2014г. Северозападният район е произвел 4 969 млн. лв. БВП, което го поставя на последно място сред останалите райони в страната с принос към националния БВП 7,04% и най-ниско ниво на БВП на човек от населението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2D27">
        <w:rPr>
          <w:rFonts w:ascii="Times New Roman" w:hAnsi="Times New Roman" w:cs="Times New Roman"/>
          <w:sz w:val="24"/>
          <w:szCs w:val="24"/>
        </w:rPr>
        <w:t xml:space="preserve"> </w:t>
      </w:r>
      <w:r w:rsidRPr="00BB2D27">
        <w:rPr>
          <w:rFonts w:ascii="Times New Roman" w:hAnsi="Times New Roman" w:cs="Times New Roman"/>
          <w:sz w:val="24"/>
          <w:szCs w:val="24"/>
        </w:rPr>
        <w:lastRenderedPageBreak/>
        <w:t>7064</w:t>
      </w:r>
      <w:r>
        <w:rPr>
          <w:rFonts w:ascii="Times New Roman" w:hAnsi="Times New Roman" w:cs="Times New Roman"/>
          <w:sz w:val="24"/>
          <w:szCs w:val="24"/>
        </w:rPr>
        <w:t>лв.</w:t>
      </w:r>
      <w:r w:rsidRPr="00BB2D27">
        <w:rPr>
          <w:rFonts w:ascii="Times New Roman" w:hAnsi="Times New Roman" w:cs="Times New Roman"/>
          <w:sz w:val="24"/>
          <w:szCs w:val="24"/>
        </w:rPr>
        <w:t xml:space="preserve"> при средно 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D27">
        <w:rPr>
          <w:rFonts w:ascii="Times New Roman" w:hAnsi="Times New Roman" w:cs="Times New Roman"/>
          <w:sz w:val="24"/>
          <w:szCs w:val="24"/>
        </w:rPr>
        <w:t>283</w:t>
      </w:r>
      <w:r>
        <w:rPr>
          <w:rFonts w:ascii="Times New Roman" w:hAnsi="Times New Roman" w:cs="Times New Roman"/>
          <w:sz w:val="24"/>
          <w:szCs w:val="24"/>
        </w:rPr>
        <w:t>лв.</w:t>
      </w:r>
      <w:r w:rsidRPr="00BB2D27">
        <w:rPr>
          <w:rFonts w:ascii="Times New Roman" w:hAnsi="Times New Roman" w:cs="Times New Roman"/>
          <w:sz w:val="24"/>
          <w:szCs w:val="24"/>
        </w:rPr>
        <w:t xml:space="preserve"> за страната за същата година</w:t>
      </w:r>
      <w:r>
        <w:rPr>
          <w:rFonts w:ascii="Times New Roman" w:hAnsi="Times New Roman" w:cs="Times New Roman"/>
          <w:sz w:val="24"/>
          <w:szCs w:val="24"/>
        </w:rPr>
        <w:t>. Обемът на б</w:t>
      </w:r>
      <w:r w:rsidRPr="00BB2D27">
        <w:rPr>
          <w:rFonts w:ascii="Times New Roman" w:hAnsi="Times New Roman" w:cs="Times New Roman"/>
          <w:sz w:val="24"/>
          <w:szCs w:val="24"/>
        </w:rPr>
        <w:t>рутната добав</w:t>
      </w:r>
      <w:r w:rsidRPr="00BB2D27">
        <w:rPr>
          <w:rFonts w:ascii="Times New Roman" w:hAnsi="Times New Roman" w:cs="Times New Roman"/>
          <w:sz w:val="24"/>
          <w:szCs w:val="24"/>
        </w:rPr>
        <w:t>е</w:t>
      </w:r>
      <w:r w:rsidRPr="00BB2D27">
        <w:rPr>
          <w:rFonts w:ascii="Times New Roman" w:hAnsi="Times New Roman" w:cs="Times New Roman"/>
          <w:sz w:val="24"/>
          <w:szCs w:val="24"/>
        </w:rPr>
        <w:t xml:space="preserve">на стойност в областта за </w:t>
      </w:r>
      <w:r w:rsidRPr="0086648E">
        <w:rPr>
          <w:rFonts w:ascii="Times New Roman" w:hAnsi="Times New Roman" w:cs="Times New Roman"/>
          <w:sz w:val="24"/>
          <w:szCs w:val="24"/>
        </w:rPr>
        <w:t>2014г. е 1262.1 млн. лв. Разпределението на БДС по иконом</w:t>
      </w:r>
      <w:r w:rsidRPr="0086648E">
        <w:rPr>
          <w:rFonts w:ascii="Times New Roman" w:hAnsi="Times New Roman" w:cs="Times New Roman"/>
          <w:sz w:val="24"/>
          <w:szCs w:val="24"/>
        </w:rPr>
        <w:t>и</w:t>
      </w:r>
      <w:r w:rsidRPr="0086648E">
        <w:rPr>
          <w:rFonts w:ascii="Times New Roman" w:hAnsi="Times New Roman" w:cs="Times New Roman"/>
          <w:sz w:val="24"/>
          <w:szCs w:val="24"/>
        </w:rPr>
        <w:t>чески сектори е близко до това на района и се отличава от това на страната с по-високия дял на селското стопанство.</w:t>
      </w:r>
      <w:r w:rsidR="0086648E" w:rsidRPr="0086648E">
        <w:rPr>
          <w:rFonts w:ascii="Times New Roman" w:hAnsi="Times New Roman" w:cs="Times New Roman"/>
          <w:sz w:val="24"/>
          <w:szCs w:val="24"/>
        </w:rPr>
        <w:t xml:space="preserve">  В сравнение с данните от последните 10 години се наблюдава увеличаване на дела на услугите за сметка на селското стопанство, което е тенденция, характерна за цялата страна. Делът на индустрията остава сравнително не</w:t>
      </w:r>
      <w:r w:rsidR="0086648E" w:rsidRPr="0086648E">
        <w:rPr>
          <w:rFonts w:ascii="Times New Roman" w:hAnsi="Times New Roman" w:cs="Times New Roman"/>
          <w:sz w:val="24"/>
          <w:szCs w:val="24"/>
        </w:rPr>
        <w:t>п</w:t>
      </w:r>
      <w:r w:rsidR="0086648E" w:rsidRPr="0086648E">
        <w:rPr>
          <w:rFonts w:ascii="Times New Roman" w:hAnsi="Times New Roman" w:cs="Times New Roman"/>
          <w:sz w:val="24"/>
          <w:szCs w:val="24"/>
        </w:rPr>
        <w:t>роменен.</w:t>
      </w:r>
      <w:r w:rsidRPr="0086648E">
        <w:rPr>
          <w:rFonts w:ascii="Times New Roman" w:hAnsi="Times New Roman" w:cs="Times New Roman"/>
          <w:sz w:val="24"/>
          <w:szCs w:val="24"/>
        </w:rPr>
        <w:t xml:space="preserve"> Икономиката на общините</w:t>
      </w:r>
      <w:r w:rsidR="00FA3C9A" w:rsidRPr="0086648E">
        <w:rPr>
          <w:rFonts w:ascii="Times New Roman" w:hAnsi="Times New Roman" w:cs="Times New Roman"/>
          <w:sz w:val="24"/>
          <w:szCs w:val="24"/>
        </w:rPr>
        <w:t xml:space="preserve"> се доминира от хранително-вкусовата промишл</w:t>
      </w:r>
      <w:r w:rsidR="00FA3C9A" w:rsidRPr="0086648E">
        <w:rPr>
          <w:rFonts w:ascii="Times New Roman" w:hAnsi="Times New Roman" w:cs="Times New Roman"/>
          <w:sz w:val="24"/>
          <w:szCs w:val="24"/>
        </w:rPr>
        <w:t>е</w:t>
      </w:r>
      <w:r w:rsidR="00FA3C9A" w:rsidRPr="0086648E">
        <w:rPr>
          <w:rFonts w:ascii="Times New Roman" w:hAnsi="Times New Roman" w:cs="Times New Roman"/>
          <w:sz w:val="24"/>
          <w:szCs w:val="24"/>
        </w:rPr>
        <w:t>ност</w:t>
      </w:r>
      <w:r w:rsidRPr="0086648E">
        <w:rPr>
          <w:rFonts w:ascii="Times New Roman" w:hAnsi="Times New Roman" w:cs="Times New Roman"/>
          <w:sz w:val="24"/>
          <w:szCs w:val="24"/>
        </w:rPr>
        <w:t>, леката промишленост и селското стопанство. Поради тази причина от особено значение е тясната връзка между земеделието и преработващата</w:t>
      </w:r>
      <w:r w:rsidRPr="00BB2D27">
        <w:rPr>
          <w:rFonts w:ascii="Times New Roman" w:hAnsi="Times New Roman" w:cs="Times New Roman"/>
          <w:sz w:val="24"/>
          <w:szCs w:val="24"/>
        </w:rPr>
        <w:t xml:space="preserve"> промишленост и у</w:t>
      </w:r>
      <w:r w:rsidRPr="00BB2D27">
        <w:rPr>
          <w:rFonts w:ascii="Times New Roman" w:hAnsi="Times New Roman" w:cs="Times New Roman"/>
          <w:sz w:val="24"/>
          <w:szCs w:val="24"/>
        </w:rPr>
        <w:t>с</w:t>
      </w:r>
      <w:r w:rsidRPr="00BB2D27">
        <w:rPr>
          <w:rFonts w:ascii="Times New Roman" w:hAnsi="Times New Roman" w:cs="Times New Roman"/>
          <w:sz w:val="24"/>
          <w:szCs w:val="24"/>
        </w:rPr>
        <w:t>пешната организация</w:t>
      </w:r>
      <w:r w:rsidR="00FA3C9A">
        <w:rPr>
          <w:rFonts w:ascii="Times New Roman" w:hAnsi="Times New Roman" w:cs="Times New Roman"/>
          <w:sz w:val="24"/>
          <w:szCs w:val="24"/>
        </w:rPr>
        <w:t xml:space="preserve"> и координация</w:t>
      </w:r>
      <w:r w:rsidRPr="00BB2D27">
        <w:rPr>
          <w:rFonts w:ascii="Times New Roman" w:hAnsi="Times New Roman" w:cs="Times New Roman"/>
          <w:sz w:val="24"/>
          <w:szCs w:val="24"/>
        </w:rPr>
        <w:t xml:space="preserve"> между суровини и пазари.</w:t>
      </w:r>
      <w:r w:rsidR="00712148" w:rsidRPr="00712148">
        <w:t xml:space="preserve"> </w:t>
      </w:r>
      <w:r w:rsidR="00712148" w:rsidRPr="00712148">
        <w:rPr>
          <w:rFonts w:ascii="Times New Roman" w:hAnsi="Times New Roman" w:cs="Times New Roman"/>
          <w:sz w:val="24"/>
          <w:szCs w:val="24"/>
        </w:rPr>
        <w:t>Този икономически профил се е сформирал на база природните ресур</w:t>
      </w:r>
      <w:r w:rsidR="00712148">
        <w:rPr>
          <w:rFonts w:ascii="Times New Roman" w:hAnsi="Times New Roman" w:cs="Times New Roman"/>
          <w:sz w:val="24"/>
          <w:szCs w:val="24"/>
        </w:rPr>
        <w:t xml:space="preserve">си, местоположението, транспортните връзки и историческото </w:t>
      </w:r>
      <w:r w:rsidR="00712148" w:rsidRPr="00712148">
        <w:rPr>
          <w:rFonts w:ascii="Times New Roman" w:hAnsi="Times New Roman" w:cs="Times New Roman"/>
          <w:sz w:val="24"/>
          <w:szCs w:val="24"/>
        </w:rPr>
        <w:t>развитие</w:t>
      </w:r>
      <w:r w:rsidR="00712148">
        <w:rPr>
          <w:rFonts w:ascii="Times New Roman" w:hAnsi="Times New Roman" w:cs="Times New Roman"/>
          <w:sz w:val="24"/>
          <w:szCs w:val="24"/>
        </w:rPr>
        <w:t xml:space="preserve"> на територията</w:t>
      </w:r>
      <w:r w:rsidR="00712148" w:rsidRPr="00712148">
        <w:rPr>
          <w:rFonts w:ascii="Times New Roman" w:hAnsi="Times New Roman" w:cs="Times New Roman"/>
          <w:sz w:val="24"/>
          <w:szCs w:val="24"/>
        </w:rPr>
        <w:t>.</w:t>
      </w:r>
      <w:r w:rsidR="00712148">
        <w:rPr>
          <w:rFonts w:ascii="Times New Roman" w:hAnsi="Times New Roman" w:cs="Times New Roman"/>
          <w:sz w:val="24"/>
          <w:szCs w:val="24"/>
        </w:rPr>
        <w:t xml:space="preserve"> Икономиката в общините</w:t>
      </w:r>
      <w:r w:rsidR="00712148" w:rsidRPr="00712148">
        <w:rPr>
          <w:rFonts w:ascii="Times New Roman" w:hAnsi="Times New Roman" w:cs="Times New Roman"/>
          <w:sz w:val="24"/>
          <w:szCs w:val="24"/>
        </w:rPr>
        <w:t xml:space="preserve"> се развива предимно от малки и средни предприятия. Това от една страна осигурява гъвкавост спрямо силно изменчивите външни условия, но от друга - липсва устойчи</w:t>
      </w:r>
      <w:r w:rsidR="00712148">
        <w:rPr>
          <w:rFonts w:ascii="Times New Roman" w:hAnsi="Times New Roman" w:cs="Times New Roman"/>
          <w:sz w:val="24"/>
          <w:szCs w:val="24"/>
        </w:rPr>
        <w:t>вост и ст</w:t>
      </w:r>
      <w:r w:rsidR="00712148">
        <w:rPr>
          <w:rFonts w:ascii="Times New Roman" w:hAnsi="Times New Roman" w:cs="Times New Roman"/>
          <w:sz w:val="24"/>
          <w:szCs w:val="24"/>
        </w:rPr>
        <w:t>а</w:t>
      </w:r>
      <w:r w:rsidR="00712148">
        <w:rPr>
          <w:rFonts w:ascii="Times New Roman" w:hAnsi="Times New Roman" w:cs="Times New Roman"/>
          <w:sz w:val="24"/>
          <w:szCs w:val="24"/>
        </w:rPr>
        <w:t>билност</w:t>
      </w:r>
      <w:r w:rsidR="00712148" w:rsidRPr="00712148">
        <w:rPr>
          <w:rFonts w:ascii="Times New Roman" w:hAnsi="Times New Roman" w:cs="Times New Roman"/>
          <w:sz w:val="24"/>
          <w:szCs w:val="24"/>
        </w:rPr>
        <w:t>, което е видно и от изоставащите икономическите показатели. Като основни проблеми могат да се посочат остарялата материално-техническа база, липсата на паз</w:t>
      </w:r>
      <w:r w:rsidR="00712148" w:rsidRPr="00712148">
        <w:rPr>
          <w:rFonts w:ascii="Times New Roman" w:hAnsi="Times New Roman" w:cs="Times New Roman"/>
          <w:sz w:val="24"/>
          <w:szCs w:val="24"/>
        </w:rPr>
        <w:t>а</w:t>
      </w:r>
      <w:r w:rsidR="00712148" w:rsidRPr="00712148">
        <w:rPr>
          <w:rFonts w:ascii="Times New Roman" w:hAnsi="Times New Roman" w:cs="Times New Roman"/>
          <w:sz w:val="24"/>
          <w:szCs w:val="24"/>
        </w:rPr>
        <w:t>ри, нуждата от инвестиции. Ограничители за ико</w:t>
      </w:r>
      <w:r w:rsidR="00712148">
        <w:rPr>
          <w:rFonts w:ascii="Times New Roman" w:hAnsi="Times New Roman" w:cs="Times New Roman"/>
          <w:sz w:val="24"/>
          <w:szCs w:val="24"/>
        </w:rPr>
        <w:t>номическото развитие</w:t>
      </w:r>
      <w:r w:rsidR="00712148" w:rsidRPr="00712148">
        <w:rPr>
          <w:rFonts w:ascii="Times New Roman" w:hAnsi="Times New Roman" w:cs="Times New Roman"/>
          <w:sz w:val="24"/>
          <w:szCs w:val="24"/>
        </w:rPr>
        <w:t xml:space="preserve"> са ка</w:t>
      </w:r>
      <w:r w:rsidR="00712148">
        <w:rPr>
          <w:rFonts w:ascii="Times New Roman" w:hAnsi="Times New Roman" w:cs="Times New Roman"/>
          <w:sz w:val="24"/>
          <w:szCs w:val="24"/>
        </w:rPr>
        <w:t>к</w:t>
      </w:r>
      <w:r w:rsidR="00712148" w:rsidRPr="00712148">
        <w:rPr>
          <w:rFonts w:ascii="Times New Roman" w:hAnsi="Times New Roman" w:cs="Times New Roman"/>
          <w:sz w:val="24"/>
          <w:szCs w:val="24"/>
        </w:rPr>
        <w:t>то заси</w:t>
      </w:r>
      <w:r w:rsidR="00712148" w:rsidRPr="00712148">
        <w:rPr>
          <w:rFonts w:ascii="Times New Roman" w:hAnsi="Times New Roman" w:cs="Times New Roman"/>
          <w:sz w:val="24"/>
          <w:szCs w:val="24"/>
        </w:rPr>
        <w:t>л</w:t>
      </w:r>
      <w:r w:rsidR="00712148" w:rsidRPr="00712148">
        <w:rPr>
          <w:rFonts w:ascii="Times New Roman" w:hAnsi="Times New Roman" w:cs="Times New Roman"/>
          <w:sz w:val="24"/>
          <w:szCs w:val="24"/>
        </w:rPr>
        <w:t>ващата се демографска криза, така и нарушената възрастова структура на населението, в следствие на която намалява населението в трудоспособна възраст.</w:t>
      </w:r>
    </w:p>
    <w:p w14:paraId="24FA8D08" w14:textId="6996999A" w:rsidR="00F4158F" w:rsidRDefault="00AC6EA7" w:rsidP="003E5209">
      <w:pPr>
        <w:spacing w:after="120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 – голямо значение за развитието на територията има селското стопанство, което е обусловено от климатично-почвените дадености и традициите. </w:t>
      </w:r>
      <w:r w:rsidRPr="00AC6EA7">
        <w:rPr>
          <w:rFonts w:ascii="Times New Roman" w:hAnsi="Times New Roman" w:cs="Times New Roman"/>
          <w:sz w:val="24"/>
          <w:szCs w:val="24"/>
        </w:rPr>
        <w:t xml:space="preserve">Растениевъдството е по-силно развитият подотрасъл. Специализирано е в отглеждането на зърненохлебни и зърненофуражни култури:  пшеница, царевица, слънчоглед, </w:t>
      </w:r>
      <w:r w:rsidR="00BB5414">
        <w:rPr>
          <w:rFonts w:ascii="Times New Roman" w:hAnsi="Times New Roman" w:cs="Times New Roman"/>
          <w:sz w:val="24"/>
          <w:szCs w:val="24"/>
        </w:rPr>
        <w:t>ечемик. Зърнопроизводс</w:t>
      </w:r>
      <w:r w:rsidR="00BB5414">
        <w:rPr>
          <w:rFonts w:ascii="Times New Roman" w:hAnsi="Times New Roman" w:cs="Times New Roman"/>
          <w:sz w:val="24"/>
          <w:szCs w:val="24"/>
        </w:rPr>
        <w:t>т</w:t>
      </w:r>
      <w:r w:rsidR="00BB5414">
        <w:rPr>
          <w:rFonts w:ascii="Times New Roman" w:hAnsi="Times New Roman" w:cs="Times New Roman"/>
          <w:sz w:val="24"/>
          <w:szCs w:val="24"/>
        </w:rPr>
        <w:t>вото има преобладаващ дял на територията на МИГ Долна Митрополия – Долни Дъ</w:t>
      </w:r>
      <w:r w:rsidR="00BB5414">
        <w:rPr>
          <w:rFonts w:ascii="Times New Roman" w:hAnsi="Times New Roman" w:cs="Times New Roman"/>
          <w:sz w:val="24"/>
          <w:szCs w:val="24"/>
        </w:rPr>
        <w:t>б</w:t>
      </w:r>
      <w:r w:rsidR="00BB5414">
        <w:rPr>
          <w:rFonts w:ascii="Times New Roman" w:hAnsi="Times New Roman" w:cs="Times New Roman"/>
          <w:sz w:val="24"/>
          <w:szCs w:val="24"/>
        </w:rPr>
        <w:t>ник и очертава неблагоприятната от икономическа гледна точка тенденция за моноку</w:t>
      </w:r>
      <w:r w:rsidR="00BB5414">
        <w:rPr>
          <w:rFonts w:ascii="Times New Roman" w:hAnsi="Times New Roman" w:cs="Times New Roman"/>
          <w:sz w:val="24"/>
          <w:szCs w:val="24"/>
        </w:rPr>
        <w:t>л</w:t>
      </w:r>
      <w:r w:rsidR="00BB5414">
        <w:rPr>
          <w:rFonts w:ascii="Times New Roman" w:hAnsi="Times New Roman" w:cs="Times New Roman"/>
          <w:sz w:val="24"/>
          <w:szCs w:val="24"/>
        </w:rPr>
        <w:t>турност в земеделието. С относително по-малък дял и тенденция към намаляване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EA7">
        <w:rPr>
          <w:rFonts w:ascii="Times New Roman" w:hAnsi="Times New Roman" w:cs="Times New Roman"/>
          <w:sz w:val="24"/>
          <w:szCs w:val="24"/>
        </w:rPr>
        <w:t>трайни</w:t>
      </w:r>
      <w:r w:rsidR="00BB5414">
        <w:rPr>
          <w:rFonts w:ascii="Times New Roman" w:hAnsi="Times New Roman" w:cs="Times New Roman"/>
          <w:sz w:val="24"/>
          <w:szCs w:val="24"/>
        </w:rPr>
        <w:t>те</w:t>
      </w:r>
      <w:r w:rsidRPr="00AC6EA7">
        <w:rPr>
          <w:rFonts w:ascii="Times New Roman" w:hAnsi="Times New Roman" w:cs="Times New Roman"/>
          <w:sz w:val="24"/>
          <w:szCs w:val="24"/>
        </w:rPr>
        <w:t xml:space="preserve"> насажд</w:t>
      </w:r>
      <w:r w:rsidR="00BB5414">
        <w:rPr>
          <w:rFonts w:ascii="Times New Roman" w:hAnsi="Times New Roman" w:cs="Times New Roman"/>
          <w:sz w:val="24"/>
          <w:szCs w:val="24"/>
        </w:rPr>
        <w:t>ения: лозя и овощки и</w:t>
      </w:r>
      <w:r w:rsidRPr="00AC6EA7">
        <w:rPr>
          <w:rFonts w:ascii="Times New Roman" w:hAnsi="Times New Roman" w:cs="Times New Roman"/>
          <w:sz w:val="24"/>
          <w:szCs w:val="24"/>
        </w:rPr>
        <w:t xml:space="preserve"> зеленчуци</w:t>
      </w:r>
      <w:r w:rsidR="00BB5414">
        <w:rPr>
          <w:rFonts w:ascii="Times New Roman" w:hAnsi="Times New Roman" w:cs="Times New Roman"/>
          <w:sz w:val="24"/>
          <w:szCs w:val="24"/>
        </w:rPr>
        <w:t>те</w:t>
      </w:r>
      <w:r w:rsidRPr="00AC6EA7">
        <w:rPr>
          <w:rFonts w:ascii="Times New Roman" w:hAnsi="Times New Roman" w:cs="Times New Roman"/>
          <w:sz w:val="24"/>
          <w:szCs w:val="24"/>
        </w:rPr>
        <w:t xml:space="preserve">: домати, пипер, зеле, грах, лук, дини и пъпеши. </w:t>
      </w:r>
      <w:r>
        <w:rPr>
          <w:rFonts w:ascii="Times New Roman" w:hAnsi="Times New Roman" w:cs="Times New Roman"/>
          <w:sz w:val="24"/>
          <w:szCs w:val="24"/>
        </w:rPr>
        <w:t>Животновъдството е застъпено с отглеждането на свине, говеда, овце и птици. Съществува трайна тенденция за намаляване на броя на отглежданите животни, като това е най-силно изразено при свинете и говедата. В последните години се заб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лязва развитие </w:t>
      </w:r>
      <w:r w:rsidR="003108C6">
        <w:rPr>
          <w:rFonts w:ascii="Times New Roman" w:hAnsi="Times New Roman" w:cs="Times New Roman"/>
          <w:sz w:val="24"/>
          <w:szCs w:val="24"/>
        </w:rPr>
        <w:t xml:space="preserve">на пчеларството </w:t>
      </w:r>
      <w:r>
        <w:rPr>
          <w:rFonts w:ascii="Times New Roman" w:hAnsi="Times New Roman" w:cs="Times New Roman"/>
          <w:sz w:val="24"/>
          <w:szCs w:val="24"/>
        </w:rPr>
        <w:t>и нарастване на броя на</w:t>
      </w:r>
      <w:r w:rsidR="003108C6">
        <w:rPr>
          <w:rFonts w:ascii="Times New Roman" w:hAnsi="Times New Roman" w:cs="Times New Roman"/>
          <w:sz w:val="24"/>
          <w:szCs w:val="24"/>
        </w:rPr>
        <w:t xml:space="preserve"> отглежданите пчелните с</w:t>
      </w:r>
      <w:r w:rsidR="003108C6">
        <w:rPr>
          <w:rFonts w:ascii="Times New Roman" w:hAnsi="Times New Roman" w:cs="Times New Roman"/>
          <w:sz w:val="24"/>
          <w:szCs w:val="24"/>
        </w:rPr>
        <w:t>е</w:t>
      </w:r>
      <w:r w:rsidR="003108C6">
        <w:rPr>
          <w:rFonts w:ascii="Times New Roman" w:hAnsi="Times New Roman" w:cs="Times New Roman"/>
          <w:sz w:val="24"/>
          <w:szCs w:val="24"/>
        </w:rPr>
        <w:t>мейства.</w:t>
      </w:r>
      <w:r w:rsidR="00F97E91">
        <w:rPr>
          <w:rFonts w:ascii="Times New Roman" w:hAnsi="Times New Roman" w:cs="Times New Roman"/>
          <w:sz w:val="24"/>
          <w:szCs w:val="24"/>
        </w:rPr>
        <w:t xml:space="preserve"> </w:t>
      </w:r>
      <w:r w:rsidR="00FE66F8">
        <w:rPr>
          <w:rFonts w:ascii="Times New Roman" w:hAnsi="Times New Roman" w:cs="Times New Roman"/>
          <w:sz w:val="24"/>
          <w:szCs w:val="24"/>
        </w:rPr>
        <w:t>Направените анализи и анкетни проучвания показаха, че селскостопанския сектор се нуждае от технологична модернизация и въвеждане на иновативни процеси и дейности. Необходимо е и разнообразяване на отрасловата структура, с цел преодол</w:t>
      </w:r>
      <w:r w:rsidR="00FE66F8">
        <w:rPr>
          <w:rFonts w:ascii="Times New Roman" w:hAnsi="Times New Roman" w:cs="Times New Roman"/>
          <w:sz w:val="24"/>
          <w:szCs w:val="24"/>
        </w:rPr>
        <w:t>я</w:t>
      </w:r>
      <w:r w:rsidR="00FE66F8">
        <w:rPr>
          <w:rFonts w:ascii="Times New Roman" w:hAnsi="Times New Roman" w:cs="Times New Roman"/>
          <w:sz w:val="24"/>
          <w:szCs w:val="24"/>
        </w:rPr>
        <w:t>ване на очетаващата се тенденция за монокултурност в региона. Преобладаващата част от обработваемата земя се използва за отглеждане на зърнени и фуражни култури, ко</w:t>
      </w:r>
      <w:r w:rsidR="00FE66F8">
        <w:rPr>
          <w:rFonts w:ascii="Times New Roman" w:hAnsi="Times New Roman" w:cs="Times New Roman"/>
          <w:sz w:val="24"/>
          <w:szCs w:val="24"/>
        </w:rPr>
        <w:t>е</w:t>
      </w:r>
      <w:r w:rsidR="00FE66F8">
        <w:rPr>
          <w:rFonts w:ascii="Times New Roman" w:hAnsi="Times New Roman" w:cs="Times New Roman"/>
          <w:sz w:val="24"/>
          <w:szCs w:val="24"/>
        </w:rPr>
        <w:t xml:space="preserve">то освен неблагоприятния ефект от небалансирано развитие на земеделието, води и до </w:t>
      </w:r>
      <w:r w:rsidR="00FE66F8">
        <w:rPr>
          <w:rFonts w:ascii="Times New Roman" w:hAnsi="Times New Roman" w:cs="Times New Roman"/>
          <w:sz w:val="24"/>
          <w:szCs w:val="24"/>
        </w:rPr>
        <w:lastRenderedPageBreak/>
        <w:t>по-ниска заетост на населението. Друг важен проблем , който стои пред селскостопа</w:t>
      </w:r>
      <w:r w:rsidR="00FE66F8">
        <w:rPr>
          <w:rFonts w:ascii="Times New Roman" w:hAnsi="Times New Roman" w:cs="Times New Roman"/>
          <w:sz w:val="24"/>
          <w:szCs w:val="24"/>
        </w:rPr>
        <w:t>н</w:t>
      </w:r>
      <w:r w:rsidR="00FE66F8">
        <w:rPr>
          <w:rFonts w:ascii="Times New Roman" w:hAnsi="Times New Roman" w:cs="Times New Roman"/>
          <w:sz w:val="24"/>
          <w:szCs w:val="24"/>
        </w:rPr>
        <w:t>ските производители на територията на МИГ Долна Митрополия – Долни Дъбник е осигуряването на нови пазари , както местни, така и международни, за продукцията им.</w:t>
      </w:r>
      <w:r w:rsidR="00E25398" w:rsidRPr="00E25398">
        <w:t xml:space="preserve"> </w:t>
      </w:r>
      <w:r w:rsidR="00E25398" w:rsidRPr="00E25398">
        <w:rPr>
          <w:rFonts w:ascii="Times New Roman" w:hAnsi="Times New Roman" w:cs="Times New Roman"/>
          <w:sz w:val="24"/>
          <w:szCs w:val="24"/>
        </w:rPr>
        <w:t>Промишлените предпр</w:t>
      </w:r>
      <w:r w:rsidR="00E25398">
        <w:rPr>
          <w:rFonts w:ascii="Times New Roman" w:hAnsi="Times New Roman" w:cs="Times New Roman"/>
          <w:sz w:val="24"/>
          <w:szCs w:val="24"/>
        </w:rPr>
        <w:t>иятия на територията  са общо 46 на брой, като 33 от тях са в ситуирани в община</w:t>
      </w:r>
      <w:r w:rsidR="00E25398" w:rsidRPr="00E25398">
        <w:rPr>
          <w:rFonts w:ascii="Times New Roman" w:hAnsi="Times New Roman" w:cs="Times New Roman"/>
          <w:sz w:val="24"/>
          <w:szCs w:val="24"/>
        </w:rPr>
        <w:t xml:space="preserve"> До</w:t>
      </w:r>
      <w:r w:rsidR="00E25398">
        <w:rPr>
          <w:rFonts w:ascii="Times New Roman" w:hAnsi="Times New Roman" w:cs="Times New Roman"/>
          <w:sz w:val="24"/>
          <w:szCs w:val="24"/>
        </w:rPr>
        <w:t>лна Митрополия и 13 в община Долни Дъбник</w:t>
      </w:r>
      <w:r w:rsidR="00E25398" w:rsidRPr="00E25398">
        <w:rPr>
          <w:rFonts w:ascii="Times New Roman" w:hAnsi="Times New Roman" w:cs="Times New Roman"/>
          <w:sz w:val="24"/>
          <w:szCs w:val="24"/>
        </w:rPr>
        <w:t>. 70% от пред</w:t>
      </w:r>
      <w:r w:rsidR="00E25398" w:rsidRPr="00E25398">
        <w:rPr>
          <w:rFonts w:ascii="Times New Roman" w:hAnsi="Times New Roman" w:cs="Times New Roman"/>
          <w:sz w:val="24"/>
          <w:szCs w:val="24"/>
        </w:rPr>
        <w:t>п</w:t>
      </w:r>
      <w:r w:rsidR="00E25398" w:rsidRPr="00E25398">
        <w:rPr>
          <w:rFonts w:ascii="Times New Roman" w:hAnsi="Times New Roman" w:cs="Times New Roman"/>
          <w:sz w:val="24"/>
          <w:szCs w:val="24"/>
        </w:rPr>
        <w:t>риятията работят в сферата на хранително-вкусовата промишленост като преобладават предприятията за производство на захарни изделия, преработка на зърнени култури, производство на слънчогледово олио</w:t>
      </w:r>
      <w:r w:rsidR="00E25398">
        <w:rPr>
          <w:rFonts w:ascii="Times New Roman" w:hAnsi="Times New Roman" w:cs="Times New Roman"/>
          <w:sz w:val="24"/>
          <w:szCs w:val="24"/>
        </w:rPr>
        <w:t xml:space="preserve">, </w:t>
      </w:r>
      <w:r w:rsidR="00E25398" w:rsidRPr="00E25398">
        <w:rPr>
          <w:rFonts w:ascii="Times New Roman" w:hAnsi="Times New Roman" w:cs="Times New Roman"/>
          <w:sz w:val="24"/>
          <w:szCs w:val="24"/>
        </w:rPr>
        <w:t>вино, оцет, сушене на плодове, зеленчуци и т</w:t>
      </w:r>
      <w:r w:rsidR="00E25398" w:rsidRPr="00E25398">
        <w:rPr>
          <w:rFonts w:ascii="Times New Roman" w:hAnsi="Times New Roman" w:cs="Times New Roman"/>
          <w:sz w:val="24"/>
          <w:szCs w:val="24"/>
        </w:rPr>
        <w:t>ю</w:t>
      </w:r>
      <w:r w:rsidR="00E25398" w:rsidRPr="00E25398">
        <w:rPr>
          <w:rFonts w:ascii="Times New Roman" w:hAnsi="Times New Roman" w:cs="Times New Roman"/>
          <w:sz w:val="24"/>
          <w:szCs w:val="24"/>
        </w:rPr>
        <w:t>тюн, преработка на мляко и производство на млечни продукти</w:t>
      </w:r>
      <w:r w:rsidR="00E25398">
        <w:rPr>
          <w:rFonts w:ascii="Times New Roman" w:hAnsi="Times New Roman" w:cs="Times New Roman"/>
          <w:sz w:val="24"/>
          <w:szCs w:val="24"/>
        </w:rPr>
        <w:t xml:space="preserve"> и др</w:t>
      </w:r>
      <w:r w:rsidR="00E25398" w:rsidRPr="00E25398">
        <w:rPr>
          <w:rFonts w:ascii="Times New Roman" w:hAnsi="Times New Roman" w:cs="Times New Roman"/>
          <w:sz w:val="24"/>
          <w:szCs w:val="24"/>
        </w:rPr>
        <w:t>.</w:t>
      </w:r>
      <w:r w:rsidR="00E25398">
        <w:rPr>
          <w:rFonts w:ascii="Times New Roman" w:hAnsi="Times New Roman" w:cs="Times New Roman"/>
          <w:sz w:val="24"/>
          <w:szCs w:val="24"/>
        </w:rPr>
        <w:t xml:space="preserve"> Въпреки наличи</w:t>
      </w:r>
      <w:r w:rsidR="00E25398">
        <w:rPr>
          <w:rFonts w:ascii="Times New Roman" w:hAnsi="Times New Roman" w:cs="Times New Roman"/>
          <w:sz w:val="24"/>
          <w:szCs w:val="24"/>
        </w:rPr>
        <w:t>е</w:t>
      </w:r>
      <w:r w:rsidR="00E25398">
        <w:rPr>
          <w:rFonts w:ascii="Times New Roman" w:hAnsi="Times New Roman" w:cs="Times New Roman"/>
          <w:sz w:val="24"/>
          <w:szCs w:val="24"/>
        </w:rPr>
        <w:t>то на природни и културно-исторически дадености, туризмът е слабо развит.</w:t>
      </w:r>
      <w:r w:rsidR="00B43183">
        <w:rPr>
          <w:rFonts w:ascii="Times New Roman" w:hAnsi="Times New Roman" w:cs="Times New Roman"/>
          <w:sz w:val="24"/>
          <w:szCs w:val="24"/>
        </w:rPr>
        <w:t xml:space="preserve"> </w:t>
      </w:r>
      <w:r w:rsidR="00F4158F" w:rsidRPr="00F4158F">
        <w:rPr>
          <w:rFonts w:ascii="Times New Roman" w:hAnsi="Times New Roman" w:cs="Times New Roman"/>
          <w:sz w:val="24"/>
          <w:szCs w:val="24"/>
        </w:rPr>
        <w:t xml:space="preserve">В някои от населените места в общината са открити останки от </w:t>
      </w:r>
      <w:r w:rsidR="00F4158F">
        <w:rPr>
          <w:rFonts w:ascii="Times New Roman" w:hAnsi="Times New Roman" w:cs="Times New Roman"/>
          <w:sz w:val="24"/>
          <w:szCs w:val="24"/>
        </w:rPr>
        <w:t>праисторически селища и а</w:t>
      </w:r>
      <w:r w:rsidR="00F4158F">
        <w:rPr>
          <w:rFonts w:ascii="Times New Roman" w:hAnsi="Times New Roman" w:cs="Times New Roman"/>
          <w:sz w:val="24"/>
          <w:szCs w:val="24"/>
        </w:rPr>
        <w:t>н</w:t>
      </w:r>
      <w:r w:rsidR="00F4158F">
        <w:rPr>
          <w:rFonts w:ascii="Times New Roman" w:hAnsi="Times New Roman" w:cs="Times New Roman"/>
          <w:sz w:val="24"/>
          <w:szCs w:val="24"/>
        </w:rPr>
        <w:t xml:space="preserve">тични некрополи, </w:t>
      </w:r>
      <w:r w:rsidR="00F4158F" w:rsidRPr="00F4158F">
        <w:rPr>
          <w:rFonts w:ascii="Times New Roman" w:hAnsi="Times New Roman" w:cs="Times New Roman"/>
          <w:sz w:val="24"/>
          <w:szCs w:val="24"/>
        </w:rPr>
        <w:t>селища</w:t>
      </w:r>
      <w:r w:rsidR="00F4158F">
        <w:rPr>
          <w:rFonts w:ascii="Times New Roman" w:hAnsi="Times New Roman" w:cs="Times New Roman"/>
          <w:sz w:val="24"/>
          <w:szCs w:val="24"/>
        </w:rPr>
        <w:t xml:space="preserve"> и пътища</w:t>
      </w:r>
      <w:r w:rsidR="00F4158F" w:rsidRPr="00F4158F">
        <w:rPr>
          <w:rFonts w:ascii="Times New Roman" w:hAnsi="Times New Roman" w:cs="Times New Roman"/>
          <w:sz w:val="24"/>
          <w:szCs w:val="24"/>
        </w:rPr>
        <w:t xml:space="preserve">. </w:t>
      </w:r>
      <w:r w:rsidR="00F4158F">
        <w:rPr>
          <w:rFonts w:ascii="Times New Roman" w:hAnsi="Times New Roman" w:cs="Times New Roman"/>
          <w:sz w:val="24"/>
          <w:szCs w:val="24"/>
        </w:rPr>
        <w:t xml:space="preserve">Археологическият обект </w:t>
      </w:r>
      <w:r w:rsidR="00F4158F" w:rsidRPr="00F4158F">
        <w:rPr>
          <w:rFonts w:ascii="Times New Roman" w:hAnsi="Times New Roman" w:cs="Times New Roman"/>
          <w:sz w:val="24"/>
          <w:szCs w:val="24"/>
        </w:rPr>
        <w:t>„Крайпътна антична станция с крепост Ад Путеа”</w:t>
      </w:r>
      <w:r w:rsidR="00F4158F">
        <w:rPr>
          <w:rFonts w:ascii="Times New Roman" w:hAnsi="Times New Roman" w:cs="Times New Roman"/>
          <w:sz w:val="24"/>
          <w:szCs w:val="24"/>
        </w:rPr>
        <w:t xml:space="preserve">, </w:t>
      </w:r>
      <w:r w:rsidR="00F4158F" w:rsidRPr="00F4158F">
        <w:rPr>
          <w:rFonts w:ascii="Times New Roman" w:hAnsi="Times New Roman" w:cs="Times New Roman"/>
          <w:sz w:val="24"/>
          <w:szCs w:val="24"/>
        </w:rPr>
        <w:t>лежаща на един от главните пътища на Римската и</w:t>
      </w:r>
      <w:r w:rsidR="00F4158F">
        <w:rPr>
          <w:rFonts w:ascii="Times New Roman" w:hAnsi="Times New Roman" w:cs="Times New Roman"/>
          <w:sz w:val="24"/>
          <w:szCs w:val="24"/>
        </w:rPr>
        <w:t>мп</w:t>
      </w:r>
      <w:r w:rsidR="00F4158F">
        <w:rPr>
          <w:rFonts w:ascii="Times New Roman" w:hAnsi="Times New Roman" w:cs="Times New Roman"/>
          <w:sz w:val="24"/>
          <w:szCs w:val="24"/>
        </w:rPr>
        <w:t>е</w:t>
      </w:r>
      <w:r w:rsidR="00F4158F">
        <w:rPr>
          <w:rFonts w:ascii="Times New Roman" w:hAnsi="Times New Roman" w:cs="Times New Roman"/>
          <w:sz w:val="24"/>
          <w:szCs w:val="24"/>
        </w:rPr>
        <w:t>рия – „Виа Траяна” е със статут на п</w:t>
      </w:r>
      <w:r w:rsidR="00F4158F" w:rsidRPr="00F4158F">
        <w:rPr>
          <w:rFonts w:ascii="Times New Roman" w:hAnsi="Times New Roman" w:cs="Times New Roman"/>
          <w:sz w:val="24"/>
          <w:szCs w:val="24"/>
        </w:rPr>
        <w:t xml:space="preserve">аметник на </w:t>
      </w:r>
      <w:r w:rsidR="00F4158F">
        <w:rPr>
          <w:rFonts w:ascii="Times New Roman" w:hAnsi="Times New Roman" w:cs="Times New Roman"/>
          <w:sz w:val="24"/>
          <w:szCs w:val="24"/>
        </w:rPr>
        <w:t xml:space="preserve">културата с национално значение и </w:t>
      </w:r>
      <w:r w:rsidR="00F4158F" w:rsidRPr="00F4158F">
        <w:rPr>
          <w:rFonts w:ascii="Times New Roman" w:hAnsi="Times New Roman" w:cs="Times New Roman"/>
          <w:sz w:val="24"/>
          <w:szCs w:val="24"/>
        </w:rPr>
        <w:t xml:space="preserve"> има данни да се развие като интересна туристическа дестинация</w:t>
      </w:r>
      <w:r w:rsidR="00F4158F">
        <w:rPr>
          <w:rFonts w:ascii="Times New Roman" w:hAnsi="Times New Roman" w:cs="Times New Roman"/>
          <w:sz w:val="24"/>
          <w:szCs w:val="24"/>
        </w:rPr>
        <w:t>. На територията на двете общини съществуват и множество паметници свързани с Руско-Турската освоб</w:t>
      </w:r>
      <w:r w:rsidR="00F4158F">
        <w:rPr>
          <w:rFonts w:ascii="Times New Roman" w:hAnsi="Times New Roman" w:cs="Times New Roman"/>
          <w:sz w:val="24"/>
          <w:szCs w:val="24"/>
        </w:rPr>
        <w:t>о</w:t>
      </w:r>
      <w:r w:rsidR="00F4158F">
        <w:rPr>
          <w:rFonts w:ascii="Times New Roman" w:hAnsi="Times New Roman" w:cs="Times New Roman"/>
          <w:sz w:val="24"/>
          <w:szCs w:val="24"/>
        </w:rPr>
        <w:t>дителна война и боевете при Плевен.</w:t>
      </w:r>
      <w:r w:rsidR="00590BD2">
        <w:rPr>
          <w:rFonts w:ascii="Times New Roman" w:hAnsi="Times New Roman" w:cs="Times New Roman"/>
          <w:sz w:val="24"/>
          <w:szCs w:val="24"/>
        </w:rPr>
        <w:t xml:space="preserve"> Тези дадености заедно с още множество други културно –исторически и природни забележителности са предпоставка за развитие на туризма, които до този момент не се използват пълноценно.</w:t>
      </w:r>
    </w:p>
    <w:p w14:paraId="47D889C6" w14:textId="77777777" w:rsidR="00897549" w:rsidRPr="00897549" w:rsidRDefault="00590BD2" w:rsidP="003E5209">
      <w:pPr>
        <w:spacing w:after="120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демографските процеси протичащи на територията на общините Долна Митрополия и Долни Дъбник са отчетени негативни тенденции, характерни за цялата страна, но в много по-тревожни мащаби и с по-изострени характеристики. Населението на двете общини към 31.12.2014г. е </w:t>
      </w:r>
      <w:r w:rsidRPr="00853D69">
        <w:rPr>
          <w:rFonts w:ascii="Times New Roman" w:hAnsi="Times New Roman" w:cs="Times New Roman"/>
          <w:sz w:val="24"/>
          <w:szCs w:val="24"/>
        </w:rPr>
        <w:t>30 127 души</w:t>
      </w:r>
      <w:r>
        <w:rPr>
          <w:rFonts w:ascii="Times New Roman" w:hAnsi="Times New Roman" w:cs="Times New Roman"/>
          <w:sz w:val="24"/>
          <w:szCs w:val="24"/>
        </w:rPr>
        <w:t>. Това е 11.78% от населението на област Пл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вен. Градското население наброява 11 104 души, а селското – 19 023 души. Средната гъстота населението е 30.7 души/кв.км. На базата на направените анализи и на същес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вуващите статистически данни, се налага изводът, че е налице траен процес на намал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ване на населението, отрицателен естествен прираст, икономическа миграция и като резултат от тези процеси – застаряване на населението, намаляване на дела на хората в трудоспособна възраст.</w:t>
      </w:r>
      <w:r w:rsidR="00897549">
        <w:rPr>
          <w:rFonts w:ascii="Times New Roman" w:hAnsi="Times New Roman" w:cs="Times New Roman"/>
          <w:sz w:val="24"/>
          <w:szCs w:val="24"/>
        </w:rPr>
        <w:t xml:space="preserve"> Тези демографски характеристики обуславят и неблагоприя</w:t>
      </w:r>
      <w:r w:rsidR="00897549">
        <w:rPr>
          <w:rFonts w:ascii="Times New Roman" w:hAnsi="Times New Roman" w:cs="Times New Roman"/>
          <w:sz w:val="24"/>
          <w:szCs w:val="24"/>
        </w:rPr>
        <w:t>т</w:t>
      </w:r>
      <w:r w:rsidR="00897549">
        <w:rPr>
          <w:rFonts w:ascii="Times New Roman" w:hAnsi="Times New Roman" w:cs="Times New Roman"/>
          <w:sz w:val="24"/>
          <w:szCs w:val="24"/>
        </w:rPr>
        <w:t xml:space="preserve">ната картина по отношение на безработицата и заетостта в двете общини. </w:t>
      </w:r>
      <w:r w:rsidR="00897549" w:rsidRPr="00897549">
        <w:rPr>
          <w:rFonts w:ascii="Times New Roman" w:hAnsi="Times New Roman" w:cs="Times New Roman"/>
          <w:sz w:val="24"/>
          <w:szCs w:val="24"/>
        </w:rPr>
        <w:t>Равнището на безработицата в община Долна Митрополия, представляващо броя на безработните към броя на активните лица, е 23.7 %. Към 31.12.2014г. регистрираните безработни лица в община са 1324 бр. Безработните младежи до 29 години са 207 души, което представлява 15.63% от регистрираните безработни в общината. Броят на лицата, р</w:t>
      </w:r>
      <w:r w:rsidR="00897549" w:rsidRPr="00897549">
        <w:rPr>
          <w:rFonts w:ascii="Times New Roman" w:hAnsi="Times New Roman" w:cs="Times New Roman"/>
          <w:sz w:val="24"/>
          <w:szCs w:val="24"/>
        </w:rPr>
        <w:t>е</w:t>
      </w:r>
      <w:r w:rsidR="00897549" w:rsidRPr="00897549">
        <w:rPr>
          <w:rFonts w:ascii="Times New Roman" w:hAnsi="Times New Roman" w:cs="Times New Roman"/>
          <w:sz w:val="24"/>
          <w:szCs w:val="24"/>
        </w:rPr>
        <w:t>гистрирани като безработни с по-ниско от основно образование са 528 души.  Регис</w:t>
      </w:r>
      <w:r w:rsidR="00897549" w:rsidRPr="00897549">
        <w:rPr>
          <w:rFonts w:ascii="Times New Roman" w:hAnsi="Times New Roman" w:cs="Times New Roman"/>
          <w:sz w:val="24"/>
          <w:szCs w:val="24"/>
        </w:rPr>
        <w:t>т</w:t>
      </w:r>
      <w:r w:rsidR="00897549" w:rsidRPr="00897549">
        <w:rPr>
          <w:rFonts w:ascii="Times New Roman" w:hAnsi="Times New Roman" w:cs="Times New Roman"/>
          <w:sz w:val="24"/>
          <w:szCs w:val="24"/>
        </w:rPr>
        <w:t xml:space="preserve">рираните безработни лица с намалена трудоспособност са 65 души или 4.9% от всички безработни от общината. Трайно безработните лица с продължителност на регистрация над 1 година са 717 души или 54.15 % от всички безработни лица в общината. Налага </w:t>
      </w:r>
      <w:r w:rsidR="00897549" w:rsidRPr="00897549">
        <w:rPr>
          <w:rFonts w:ascii="Times New Roman" w:hAnsi="Times New Roman" w:cs="Times New Roman"/>
          <w:sz w:val="24"/>
          <w:szCs w:val="24"/>
        </w:rPr>
        <w:lastRenderedPageBreak/>
        <w:t>се изводът, че голяма част от регистрираните безработни лица са с по-ниско от основно образование или без образование. Равнището на безработица в община  Долни Дъбник към 31.12.2014 г. е 24.8%, което е със 8.4 процентни пункта по-високо от средната за областта и с 14.1 процентни пункта повече от средното на страната. От безработните лица 16.72% са на възраст до 29 години, което е равно на средното за страната. Към 31.12.2014г. регистрираните безработни са 819 души. От тях на възраст до 29 години са 137 души, а с регистрация повече от 1 година са 393 човека.</w:t>
      </w:r>
    </w:p>
    <w:p w14:paraId="1573FBB2" w14:textId="02FBB78C" w:rsidR="00897549" w:rsidRDefault="00897549" w:rsidP="003E5209">
      <w:pPr>
        <w:spacing w:after="120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897549">
        <w:rPr>
          <w:rFonts w:ascii="Times New Roman" w:hAnsi="Times New Roman" w:cs="Times New Roman"/>
          <w:sz w:val="24"/>
          <w:szCs w:val="24"/>
        </w:rPr>
        <w:t>Като цяло заетостта и безработицата в двете общини следва тенденциите в тази сфера на област Плевен и Северозападния район, което се потвърждава от показатели като коефициент на икономическа активност, секторна структура и дял на заетите лица. В частния сектор са над 66% от наетите лица. Нивото на безработица и за двете общини е значително по-високо от средното за областта и страната. Данните за образователното равнище на безработните показват, че преобладаваща част са с ниско образователно равнище (основно и по- ниско образование). Безработицата се характеризира с пр</w:t>
      </w:r>
      <w:r w:rsidRPr="00897549">
        <w:rPr>
          <w:rFonts w:ascii="Times New Roman" w:hAnsi="Times New Roman" w:cs="Times New Roman"/>
          <w:sz w:val="24"/>
          <w:szCs w:val="24"/>
        </w:rPr>
        <w:t>о</w:t>
      </w:r>
      <w:r w:rsidRPr="00897549">
        <w:rPr>
          <w:rFonts w:ascii="Times New Roman" w:hAnsi="Times New Roman" w:cs="Times New Roman"/>
          <w:sz w:val="24"/>
          <w:szCs w:val="24"/>
        </w:rPr>
        <w:t>дължително застояване на пазара на труда. Основният контингент продължително бе</w:t>
      </w:r>
      <w:r w:rsidRPr="00897549">
        <w:rPr>
          <w:rFonts w:ascii="Times New Roman" w:hAnsi="Times New Roman" w:cs="Times New Roman"/>
          <w:sz w:val="24"/>
          <w:szCs w:val="24"/>
        </w:rPr>
        <w:t>з</w:t>
      </w:r>
      <w:r w:rsidRPr="00897549">
        <w:rPr>
          <w:rFonts w:ascii="Times New Roman" w:hAnsi="Times New Roman" w:cs="Times New Roman"/>
          <w:sz w:val="24"/>
          <w:szCs w:val="24"/>
        </w:rPr>
        <w:t>работни се формира от безработните с ниска професионална квалификация - без сп</w:t>
      </w:r>
      <w:r w:rsidRPr="00897549">
        <w:rPr>
          <w:rFonts w:ascii="Times New Roman" w:hAnsi="Times New Roman" w:cs="Times New Roman"/>
          <w:sz w:val="24"/>
          <w:szCs w:val="24"/>
        </w:rPr>
        <w:t>е</w:t>
      </w:r>
      <w:r w:rsidRPr="00897549">
        <w:rPr>
          <w:rFonts w:ascii="Times New Roman" w:hAnsi="Times New Roman" w:cs="Times New Roman"/>
          <w:sz w:val="24"/>
          <w:szCs w:val="24"/>
        </w:rPr>
        <w:t>циалност. В съответствие с икономическото развитие пазарът на труда е стеснен, тъ</w:t>
      </w:r>
      <w:r w:rsidRPr="00897549">
        <w:rPr>
          <w:rFonts w:ascii="Times New Roman" w:hAnsi="Times New Roman" w:cs="Times New Roman"/>
          <w:sz w:val="24"/>
          <w:szCs w:val="24"/>
        </w:rPr>
        <w:t>р</w:t>
      </w:r>
      <w:r w:rsidRPr="00897549">
        <w:rPr>
          <w:rFonts w:ascii="Times New Roman" w:hAnsi="Times New Roman" w:cs="Times New Roman"/>
          <w:sz w:val="24"/>
          <w:szCs w:val="24"/>
        </w:rPr>
        <w:t>сенето на работна ръка е с тенденция на намаление.</w:t>
      </w:r>
    </w:p>
    <w:p w14:paraId="518FA0AE" w14:textId="29C39D40" w:rsidR="00590BD2" w:rsidRPr="00C4288F" w:rsidRDefault="00897549" w:rsidP="00C4288F">
      <w:pPr>
        <w:spacing w:after="120"/>
        <w:ind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Системите</w:t>
      </w:r>
      <w:r w:rsidRPr="00BE5834">
        <w:rPr>
          <w:rFonts w:ascii="Times New Roman" w:eastAsia="Calibri" w:hAnsi="Times New Roman" w:cs="Times New Roman"/>
          <w:sz w:val="24"/>
          <w:szCs w:val="24"/>
        </w:rPr>
        <w:t xml:space="preserve"> на здравеопазване и образование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 добре разви</w:t>
      </w:r>
      <w:r w:rsidR="008E2BC0">
        <w:rPr>
          <w:rFonts w:ascii="Times New Roman" w:eastAsia="Calibri" w:hAnsi="Times New Roman" w:cs="Times New Roman"/>
          <w:sz w:val="24"/>
          <w:szCs w:val="24"/>
        </w:rPr>
        <w:t>ти и се отлич</w:t>
      </w:r>
      <w:r>
        <w:rPr>
          <w:rFonts w:ascii="Times New Roman" w:eastAsia="Calibri" w:hAnsi="Times New Roman" w:cs="Times New Roman"/>
          <w:sz w:val="24"/>
          <w:szCs w:val="24"/>
        </w:rPr>
        <w:t>ават с</w:t>
      </w:r>
      <w:r w:rsidR="000A2372">
        <w:rPr>
          <w:rFonts w:ascii="Times New Roman" w:eastAsia="Calibri" w:hAnsi="Times New Roman" w:cs="Times New Roman"/>
          <w:sz w:val="24"/>
          <w:szCs w:val="24"/>
        </w:rPr>
        <w:t>ъс сра</w:t>
      </w:r>
      <w:r w:rsidR="000A2372">
        <w:rPr>
          <w:rFonts w:ascii="Times New Roman" w:eastAsia="Calibri" w:hAnsi="Times New Roman" w:cs="Times New Roman"/>
          <w:sz w:val="24"/>
          <w:szCs w:val="24"/>
        </w:rPr>
        <w:t>в</w:t>
      </w:r>
      <w:r w:rsidR="000A2372">
        <w:rPr>
          <w:rFonts w:ascii="Times New Roman" w:eastAsia="Calibri" w:hAnsi="Times New Roman" w:cs="Times New Roman"/>
          <w:sz w:val="24"/>
          <w:szCs w:val="24"/>
        </w:rPr>
        <w:t>нително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равномерно разпределение по населените места.</w:t>
      </w:r>
      <w:r w:rsidR="000A2372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МИГ фу</w:t>
      </w:r>
      <w:r w:rsidR="000A2372">
        <w:rPr>
          <w:rFonts w:ascii="Times New Roman" w:eastAsia="Calibri" w:hAnsi="Times New Roman" w:cs="Times New Roman"/>
          <w:sz w:val="24"/>
          <w:szCs w:val="24"/>
        </w:rPr>
        <w:t>н</w:t>
      </w:r>
      <w:r w:rsidR="000A2372">
        <w:rPr>
          <w:rFonts w:ascii="Times New Roman" w:eastAsia="Calibri" w:hAnsi="Times New Roman" w:cs="Times New Roman"/>
          <w:sz w:val="24"/>
          <w:szCs w:val="24"/>
        </w:rPr>
        <w:t>кционират 17 училища – 15 общински и 2 държавни. От тях 11 са основни, 3 са средни общообразователни, 1 начално, 1 професионална гимназия по селско стопанство и 1 помощно училище – интернат. Детските градини на територията на двете общини са 15. Осигурен е равен</w:t>
      </w:r>
      <w:r w:rsidR="008E2BC0">
        <w:rPr>
          <w:rFonts w:ascii="Times New Roman" w:eastAsia="Calibri" w:hAnsi="Times New Roman" w:cs="Times New Roman"/>
          <w:sz w:val="24"/>
          <w:szCs w:val="24"/>
        </w:rPr>
        <w:t xml:space="preserve"> достъп до образователни услуги. </w:t>
      </w:r>
      <w:r w:rsidR="008E2BC0" w:rsidRPr="008E2BC0">
        <w:rPr>
          <w:rFonts w:ascii="Times New Roman" w:hAnsi="Times New Roman" w:cs="Times New Roman"/>
          <w:sz w:val="24"/>
          <w:szCs w:val="24"/>
        </w:rPr>
        <w:t>Като проблемни области пред сектора образовние се очертава големият брой лица със завъшрен начален етап на о</w:t>
      </w:r>
      <w:r w:rsidR="008E2BC0" w:rsidRPr="008E2BC0">
        <w:rPr>
          <w:rFonts w:ascii="Times New Roman" w:hAnsi="Times New Roman" w:cs="Times New Roman"/>
          <w:sz w:val="24"/>
          <w:szCs w:val="24"/>
        </w:rPr>
        <w:t>с</w:t>
      </w:r>
      <w:r w:rsidR="008E2BC0" w:rsidRPr="008E2BC0">
        <w:rPr>
          <w:rFonts w:ascii="Times New Roman" w:hAnsi="Times New Roman" w:cs="Times New Roman"/>
          <w:sz w:val="24"/>
          <w:szCs w:val="24"/>
        </w:rPr>
        <w:t>новно образование, непосещавалите училище лица, основната част от които са от ро</w:t>
      </w:r>
      <w:r w:rsidR="008E2BC0" w:rsidRPr="008E2BC0">
        <w:rPr>
          <w:rFonts w:ascii="Times New Roman" w:hAnsi="Times New Roman" w:cs="Times New Roman"/>
          <w:sz w:val="24"/>
          <w:szCs w:val="24"/>
        </w:rPr>
        <w:t>м</w:t>
      </w:r>
      <w:r w:rsidR="008E2BC0" w:rsidRPr="008E2BC0">
        <w:rPr>
          <w:rFonts w:ascii="Times New Roman" w:hAnsi="Times New Roman" w:cs="Times New Roman"/>
          <w:sz w:val="24"/>
          <w:szCs w:val="24"/>
        </w:rPr>
        <w:t>ски произход. Има сериозна нужда от курсове за грамотност за възрастни от най-базово ниво. За да могат тези лица да се включат в пазара на труда, са необходими мерки за повишаване и разнообразяване на възможностите за допълнителна квалиф</w:t>
      </w:r>
      <w:r w:rsidR="008E2BC0" w:rsidRPr="008E2BC0">
        <w:rPr>
          <w:rFonts w:ascii="Times New Roman" w:hAnsi="Times New Roman" w:cs="Times New Roman"/>
          <w:sz w:val="24"/>
          <w:szCs w:val="24"/>
        </w:rPr>
        <w:t>и</w:t>
      </w:r>
      <w:r w:rsidR="008E2BC0" w:rsidRPr="008E2BC0">
        <w:rPr>
          <w:rFonts w:ascii="Times New Roman" w:hAnsi="Times New Roman" w:cs="Times New Roman"/>
          <w:sz w:val="24"/>
          <w:szCs w:val="24"/>
        </w:rPr>
        <w:t>кация, с цел наемане на работа.</w:t>
      </w:r>
    </w:p>
    <w:p w14:paraId="2AE194C7" w14:textId="7DF9A083" w:rsidR="00444304" w:rsidRPr="00D74C5B" w:rsidRDefault="008E2BC0" w:rsidP="003E5209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направените анализи, проучвания и анкети беше</w:t>
      </w:r>
      <w:r w:rsidR="00D539FB" w:rsidRPr="00D74C5B">
        <w:rPr>
          <w:rFonts w:ascii="Times New Roman" w:hAnsi="Times New Roman" w:cs="Times New Roman"/>
          <w:sz w:val="24"/>
          <w:szCs w:val="24"/>
        </w:rPr>
        <w:t xml:space="preserve"> установено, че</w:t>
      </w:r>
      <w:r w:rsidR="005F42C3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D539FB" w:rsidRPr="00D74C5B">
        <w:rPr>
          <w:rFonts w:ascii="Times New Roman" w:hAnsi="Times New Roman" w:cs="Times New Roman"/>
          <w:sz w:val="24"/>
          <w:szCs w:val="24"/>
        </w:rPr>
        <w:t>основните</w:t>
      </w:r>
      <w:r w:rsidR="00B26874" w:rsidRPr="00D74C5B">
        <w:rPr>
          <w:rFonts w:ascii="Times New Roman" w:hAnsi="Times New Roman" w:cs="Times New Roman"/>
          <w:sz w:val="24"/>
          <w:szCs w:val="24"/>
        </w:rPr>
        <w:t xml:space="preserve"> про</w:t>
      </w:r>
      <w:r w:rsidR="00B26874" w:rsidRPr="00D74C5B">
        <w:rPr>
          <w:rFonts w:ascii="Times New Roman" w:hAnsi="Times New Roman" w:cs="Times New Roman"/>
          <w:sz w:val="24"/>
          <w:szCs w:val="24"/>
        </w:rPr>
        <w:t>б</w:t>
      </w:r>
      <w:r w:rsidR="00B26874" w:rsidRPr="00D74C5B">
        <w:rPr>
          <w:rFonts w:ascii="Times New Roman" w:hAnsi="Times New Roman" w:cs="Times New Roman"/>
          <w:sz w:val="24"/>
          <w:szCs w:val="24"/>
        </w:rPr>
        <w:t xml:space="preserve">леми </w:t>
      </w:r>
      <w:r>
        <w:rPr>
          <w:rFonts w:ascii="Times New Roman" w:hAnsi="Times New Roman" w:cs="Times New Roman"/>
          <w:sz w:val="24"/>
          <w:szCs w:val="24"/>
        </w:rPr>
        <w:t xml:space="preserve">пред двете общини </w:t>
      </w:r>
      <w:r w:rsidR="005F42C3" w:rsidRPr="00D74C5B">
        <w:rPr>
          <w:rFonts w:ascii="Times New Roman" w:hAnsi="Times New Roman" w:cs="Times New Roman"/>
          <w:sz w:val="24"/>
          <w:szCs w:val="24"/>
        </w:rPr>
        <w:t xml:space="preserve">са </w:t>
      </w:r>
      <w:r w:rsidR="00B26874" w:rsidRPr="00D74C5B">
        <w:rPr>
          <w:rFonts w:ascii="Times New Roman" w:hAnsi="Times New Roman" w:cs="Times New Roman"/>
          <w:sz w:val="24"/>
          <w:szCs w:val="24"/>
        </w:rPr>
        <w:t>безработицата</w:t>
      </w:r>
      <w:r>
        <w:rPr>
          <w:rFonts w:ascii="Times New Roman" w:hAnsi="Times New Roman" w:cs="Times New Roman"/>
          <w:sz w:val="24"/>
          <w:szCs w:val="24"/>
        </w:rPr>
        <w:t>, технологичното и отраслово развитие на селското стопанство</w:t>
      </w:r>
      <w:r w:rsidR="00B26874" w:rsidRPr="00D74C5B">
        <w:rPr>
          <w:rFonts w:ascii="Times New Roman" w:hAnsi="Times New Roman" w:cs="Times New Roman"/>
          <w:sz w:val="24"/>
          <w:szCs w:val="24"/>
        </w:rPr>
        <w:t xml:space="preserve"> и състоянието на инфраструктурата</w:t>
      </w:r>
      <w:r w:rsidR="00D539FB" w:rsidRPr="00D74C5B">
        <w:rPr>
          <w:rFonts w:ascii="Times New Roman" w:hAnsi="Times New Roman" w:cs="Times New Roman"/>
          <w:sz w:val="24"/>
          <w:szCs w:val="24"/>
        </w:rPr>
        <w:t xml:space="preserve"> – пътища, водопровод и кан</w:t>
      </w:r>
      <w:r w:rsidR="00D539FB" w:rsidRPr="00D74C5B">
        <w:rPr>
          <w:rFonts w:ascii="Times New Roman" w:hAnsi="Times New Roman" w:cs="Times New Roman"/>
          <w:sz w:val="24"/>
          <w:szCs w:val="24"/>
        </w:rPr>
        <w:t>а</w:t>
      </w:r>
      <w:r w:rsidR="00D539FB" w:rsidRPr="00D74C5B">
        <w:rPr>
          <w:rFonts w:ascii="Times New Roman" w:hAnsi="Times New Roman" w:cs="Times New Roman"/>
          <w:sz w:val="24"/>
          <w:szCs w:val="24"/>
        </w:rPr>
        <w:t>лизация</w:t>
      </w:r>
      <w:r w:rsidR="002450D3">
        <w:rPr>
          <w:rFonts w:ascii="Times New Roman" w:hAnsi="Times New Roman" w:cs="Times New Roman"/>
          <w:sz w:val="24"/>
          <w:szCs w:val="24"/>
        </w:rPr>
        <w:t xml:space="preserve">. </w:t>
      </w:r>
      <w:r w:rsidR="00D539FB" w:rsidRPr="00D74C5B">
        <w:rPr>
          <w:rFonts w:ascii="Times New Roman" w:hAnsi="Times New Roman" w:cs="Times New Roman"/>
          <w:sz w:val="24"/>
          <w:szCs w:val="24"/>
        </w:rPr>
        <w:t xml:space="preserve">Високият процент на </w:t>
      </w:r>
      <w:r w:rsidR="005F42C3" w:rsidRPr="00D74C5B">
        <w:rPr>
          <w:rFonts w:ascii="Times New Roman" w:hAnsi="Times New Roman" w:cs="Times New Roman"/>
          <w:sz w:val="24"/>
          <w:szCs w:val="24"/>
        </w:rPr>
        <w:t>безработица</w:t>
      </w:r>
      <w:r w:rsidR="00B26874" w:rsidRPr="00D74C5B">
        <w:rPr>
          <w:rFonts w:ascii="Times New Roman" w:hAnsi="Times New Roman" w:cs="Times New Roman"/>
          <w:sz w:val="24"/>
          <w:szCs w:val="24"/>
        </w:rPr>
        <w:t>та</w:t>
      </w:r>
      <w:r w:rsidR="00D539FB" w:rsidRPr="00D74C5B">
        <w:rPr>
          <w:rFonts w:ascii="Times New Roman" w:hAnsi="Times New Roman" w:cs="Times New Roman"/>
          <w:sz w:val="24"/>
          <w:szCs w:val="24"/>
        </w:rPr>
        <w:t xml:space="preserve"> е</w:t>
      </w:r>
      <w:r w:rsidR="005F42C3" w:rsidRPr="00D74C5B">
        <w:rPr>
          <w:rFonts w:ascii="Times New Roman" w:hAnsi="Times New Roman" w:cs="Times New Roman"/>
          <w:sz w:val="24"/>
          <w:szCs w:val="24"/>
        </w:rPr>
        <w:t xml:space="preserve"> обусловен</w:t>
      </w:r>
      <w:r w:rsidR="00B24136" w:rsidRPr="00D74C5B">
        <w:rPr>
          <w:rFonts w:ascii="Times New Roman" w:hAnsi="Times New Roman" w:cs="Times New Roman"/>
          <w:sz w:val="24"/>
          <w:szCs w:val="24"/>
        </w:rPr>
        <w:t xml:space="preserve"> от няколко</w:t>
      </w:r>
      <w:r w:rsidR="005F42C3" w:rsidRPr="00D74C5B">
        <w:rPr>
          <w:rFonts w:ascii="Times New Roman" w:hAnsi="Times New Roman" w:cs="Times New Roman"/>
          <w:sz w:val="24"/>
          <w:szCs w:val="24"/>
        </w:rPr>
        <w:t xml:space="preserve"> основни фактора – ниска квалификация</w:t>
      </w:r>
      <w:r w:rsidR="007935F7" w:rsidRPr="00D74C5B">
        <w:rPr>
          <w:rFonts w:ascii="Times New Roman" w:hAnsi="Times New Roman" w:cs="Times New Roman"/>
          <w:sz w:val="24"/>
          <w:szCs w:val="24"/>
        </w:rPr>
        <w:t>,</w:t>
      </w:r>
      <w:r w:rsidR="005F42C3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7935F7" w:rsidRPr="00D74C5B">
        <w:rPr>
          <w:rFonts w:ascii="Times New Roman" w:hAnsi="Times New Roman" w:cs="Times New Roman"/>
          <w:sz w:val="24"/>
          <w:szCs w:val="24"/>
        </w:rPr>
        <w:t>не</w:t>
      </w:r>
      <w:r w:rsidR="005F42C3" w:rsidRPr="00D74C5B">
        <w:rPr>
          <w:rFonts w:ascii="Times New Roman" w:hAnsi="Times New Roman" w:cs="Times New Roman"/>
          <w:sz w:val="24"/>
          <w:szCs w:val="24"/>
        </w:rPr>
        <w:t>конкурентоспособност на пазара на труда</w:t>
      </w:r>
      <w:r w:rsidR="00B24136" w:rsidRPr="00D74C5B">
        <w:rPr>
          <w:rFonts w:ascii="Times New Roman" w:hAnsi="Times New Roman" w:cs="Times New Roman"/>
          <w:sz w:val="24"/>
          <w:szCs w:val="24"/>
        </w:rPr>
        <w:t>, демографски про</w:t>
      </w:r>
      <w:r w:rsidR="00B24136" w:rsidRPr="00D74C5B">
        <w:rPr>
          <w:rFonts w:ascii="Times New Roman" w:hAnsi="Times New Roman" w:cs="Times New Roman"/>
          <w:sz w:val="24"/>
          <w:szCs w:val="24"/>
        </w:rPr>
        <w:t>б</w:t>
      </w:r>
      <w:r w:rsidR="00B24136" w:rsidRPr="00D74C5B">
        <w:rPr>
          <w:rFonts w:ascii="Times New Roman" w:hAnsi="Times New Roman" w:cs="Times New Roman"/>
          <w:sz w:val="24"/>
          <w:szCs w:val="24"/>
        </w:rPr>
        <w:t>леми</w:t>
      </w:r>
      <w:r w:rsidR="005F42C3" w:rsidRPr="00D74C5B">
        <w:rPr>
          <w:rFonts w:ascii="Times New Roman" w:hAnsi="Times New Roman" w:cs="Times New Roman"/>
          <w:sz w:val="24"/>
          <w:szCs w:val="24"/>
        </w:rPr>
        <w:t xml:space="preserve"> и икономичека емиграция</w:t>
      </w:r>
      <w:r w:rsidR="00B26874" w:rsidRPr="00D74C5B">
        <w:rPr>
          <w:rFonts w:ascii="Times New Roman" w:hAnsi="Times New Roman" w:cs="Times New Roman"/>
          <w:sz w:val="24"/>
          <w:szCs w:val="24"/>
        </w:rPr>
        <w:t xml:space="preserve"> на населението</w:t>
      </w:r>
      <w:r w:rsidR="005F42C3" w:rsidRPr="00D74C5B">
        <w:rPr>
          <w:rFonts w:ascii="Times New Roman" w:hAnsi="Times New Roman" w:cs="Times New Roman"/>
          <w:sz w:val="24"/>
          <w:szCs w:val="24"/>
        </w:rPr>
        <w:t xml:space="preserve"> към по-големи градове. Към нуждите на територията трябва да се отбележат необходимостта от</w:t>
      </w:r>
      <w:r w:rsidR="00F64B6D" w:rsidRPr="00D74C5B">
        <w:rPr>
          <w:rFonts w:ascii="Times New Roman" w:hAnsi="Times New Roman" w:cs="Times New Roman"/>
          <w:sz w:val="24"/>
          <w:szCs w:val="24"/>
        </w:rPr>
        <w:t xml:space="preserve"> инвестиции в земеделието и </w:t>
      </w:r>
      <w:r w:rsidR="00F64B6D" w:rsidRPr="00D74C5B">
        <w:rPr>
          <w:rFonts w:ascii="Times New Roman" w:hAnsi="Times New Roman" w:cs="Times New Roman"/>
          <w:sz w:val="24"/>
          <w:szCs w:val="24"/>
        </w:rPr>
        <w:lastRenderedPageBreak/>
        <w:t>промишлеността,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B6D" w:rsidRPr="00D74C5B">
        <w:rPr>
          <w:rFonts w:ascii="Times New Roman" w:hAnsi="Times New Roman" w:cs="Times New Roman"/>
          <w:sz w:val="24"/>
          <w:szCs w:val="24"/>
        </w:rPr>
        <w:t>подобряване на</w:t>
      </w:r>
      <w:r w:rsidR="005F42C3" w:rsidRPr="00D74C5B">
        <w:rPr>
          <w:rFonts w:ascii="Times New Roman" w:hAnsi="Times New Roman" w:cs="Times New Roman"/>
          <w:sz w:val="24"/>
          <w:szCs w:val="24"/>
        </w:rPr>
        <w:t xml:space="preserve"> социална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5F42C3" w:rsidRPr="00D74C5B">
        <w:rPr>
          <w:rFonts w:ascii="Times New Roman" w:hAnsi="Times New Roman" w:cs="Times New Roman"/>
          <w:sz w:val="24"/>
          <w:szCs w:val="24"/>
        </w:rPr>
        <w:t xml:space="preserve"> инфрастру</w:t>
      </w:r>
      <w:r w:rsidR="00F64B6D" w:rsidRPr="00D74C5B">
        <w:rPr>
          <w:rFonts w:ascii="Times New Roman" w:hAnsi="Times New Roman" w:cs="Times New Roman"/>
          <w:sz w:val="24"/>
          <w:szCs w:val="24"/>
        </w:rPr>
        <w:t>ктура и благоустройство, п</w:t>
      </w:r>
      <w:r w:rsidR="00F64B6D" w:rsidRPr="00D74C5B">
        <w:rPr>
          <w:rFonts w:ascii="Times New Roman" w:hAnsi="Times New Roman" w:cs="Times New Roman"/>
          <w:sz w:val="24"/>
          <w:szCs w:val="24"/>
        </w:rPr>
        <w:t>о</w:t>
      </w:r>
      <w:r w:rsidR="00F64B6D" w:rsidRPr="00D74C5B">
        <w:rPr>
          <w:rFonts w:ascii="Times New Roman" w:hAnsi="Times New Roman" w:cs="Times New Roman"/>
          <w:sz w:val="24"/>
          <w:szCs w:val="24"/>
        </w:rPr>
        <w:t>вишаване на</w:t>
      </w:r>
      <w:r w:rsidR="005F42C3" w:rsidRPr="00D74C5B">
        <w:rPr>
          <w:rFonts w:ascii="Times New Roman" w:hAnsi="Times New Roman" w:cs="Times New Roman"/>
          <w:sz w:val="24"/>
          <w:szCs w:val="24"/>
        </w:rPr>
        <w:t xml:space="preserve"> доходи</w:t>
      </w:r>
      <w:r w:rsidR="00F64B6D" w:rsidRPr="00D74C5B">
        <w:rPr>
          <w:rFonts w:ascii="Times New Roman" w:hAnsi="Times New Roman" w:cs="Times New Roman"/>
          <w:sz w:val="24"/>
          <w:szCs w:val="24"/>
        </w:rPr>
        <w:t>те</w:t>
      </w:r>
      <w:r w:rsidR="005F42C3" w:rsidRPr="00D74C5B">
        <w:rPr>
          <w:rFonts w:ascii="Times New Roman" w:hAnsi="Times New Roman" w:cs="Times New Roman"/>
          <w:sz w:val="24"/>
          <w:szCs w:val="24"/>
        </w:rPr>
        <w:t xml:space="preserve"> на</w:t>
      </w:r>
      <w:r w:rsidR="00F64B6D" w:rsidRPr="00D74C5B">
        <w:rPr>
          <w:rFonts w:ascii="Times New Roman" w:hAnsi="Times New Roman" w:cs="Times New Roman"/>
          <w:sz w:val="24"/>
          <w:szCs w:val="24"/>
        </w:rPr>
        <w:t xml:space="preserve"> населението и дефиниране на</w:t>
      </w:r>
      <w:r w:rsidR="005F42C3" w:rsidRPr="00D74C5B">
        <w:rPr>
          <w:rFonts w:ascii="Times New Roman" w:hAnsi="Times New Roman" w:cs="Times New Roman"/>
          <w:sz w:val="24"/>
          <w:szCs w:val="24"/>
        </w:rPr>
        <w:t xml:space="preserve"> приоритети за работа с групите в риск.</w:t>
      </w:r>
    </w:p>
    <w:p w14:paraId="2B1553F6" w14:textId="4764D63B" w:rsidR="00A94A35" w:rsidRPr="00D74C5B" w:rsidRDefault="00A94A35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Територията има </w:t>
      </w:r>
      <w:r w:rsidR="00F64B6D" w:rsidRPr="00D74C5B">
        <w:rPr>
          <w:rFonts w:ascii="Times New Roman" w:hAnsi="Times New Roman" w:cs="Times New Roman"/>
          <w:sz w:val="24"/>
          <w:szCs w:val="24"/>
        </w:rPr>
        <w:t xml:space="preserve">висок </w:t>
      </w:r>
      <w:r w:rsidRPr="00D74C5B">
        <w:rPr>
          <w:rFonts w:ascii="Times New Roman" w:hAnsi="Times New Roman" w:cs="Times New Roman"/>
          <w:sz w:val="24"/>
          <w:szCs w:val="24"/>
        </w:rPr>
        <w:t xml:space="preserve">потенциал за развитие на </w:t>
      </w:r>
      <w:r w:rsidR="005664F6" w:rsidRPr="00D74C5B">
        <w:rPr>
          <w:rFonts w:ascii="Times New Roman" w:hAnsi="Times New Roman" w:cs="Times New Roman"/>
          <w:sz w:val="24"/>
          <w:szCs w:val="24"/>
        </w:rPr>
        <w:t>земеделието</w:t>
      </w:r>
      <w:r w:rsidRPr="00D74C5B">
        <w:rPr>
          <w:rFonts w:ascii="Times New Roman" w:hAnsi="Times New Roman" w:cs="Times New Roman"/>
          <w:sz w:val="24"/>
          <w:szCs w:val="24"/>
        </w:rPr>
        <w:t xml:space="preserve"> чрез модерни</w:t>
      </w:r>
      <w:r w:rsidR="00F64B6D" w:rsidRPr="00D74C5B">
        <w:rPr>
          <w:rFonts w:ascii="Times New Roman" w:hAnsi="Times New Roman" w:cs="Times New Roman"/>
          <w:sz w:val="24"/>
          <w:szCs w:val="24"/>
        </w:rPr>
        <w:t xml:space="preserve">зиране на стопанствата, </w:t>
      </w:r>
      <w:r w:rsidRPr="00D74C5B">
        <w:rPr>
          <w:rFonts w:ascii="Times New Roman" w:hAnsi="Times New Roman" w:cs="Times New Roman"/>
          <w:sz w:val="24"/>
          <w:szCs w:val="24"/>
        </w:rPr>
        <w:t>под</w:t>
      </w:r>
      <w:r w:rsidR="00F64B6D" w:rsidRPr="00D74C5B">
        <w:rPr>
          <w:rFonts w:ascii="Times New Roman" w:hAnsi="Times New Roman" w:cs="Times New Roman"/>
          <w:sz w:val="24"/>
          <w:szCs w:val="24"/>
        </w:rPr>
        <w:t>пома</w:t>
      </w:r>
      <w:r w:rsidR="005664F6" w:rsidRPr="00D74C5B">
        <w:rPr>
          <w:rFonts w:ascii="Times New Roman" w:hAnsi="Times New Roman" w:cs="Times New Roman"/>
          <w:sz w:val="24"/>
          <w:szCs w:val="24"/>
        </w:rPr>
        <w:t>г</w:t>
      </w:r>
      <w:r w:rsidR="00F64B6D" w:rsidRPr="00D74C5B">
        <w:rPr>
          <w:rFonts w:ascii="Times New Roman" w:hAnsi="Times New Roman" w:cs="Times New Roman"/>
          <w:sz w:val="24"/>
          <w:szCs w:val="24"/>
        </w:rPr>
        <w:t>а</w:t>
      </w:r>
      <w:r w:rsidR="005664F6" w:rsidRPr="00D74C5B">
        <w:rPr>
          <w:rFonts w:ascii="Times New Roman" w:hAnsi="Times New Roman" w:cs="Times New Roman"/>
          <w:sz w:val="24"/>
          <w:szCs w:val="24"/>
        </w:rPr>
        <w:t xml:space="preserve">не </w:t>
      </w:r>
      <w:r w:rsidRPr="00D74C5B">
        <w:rPr>
          <w:rFonts w:ascii="Times New Roman" w:hAnsi="Times New Roman" w:cs="Times New Roman"/>
          <w:sz w:val="24"/>
          <w:szCs w:val="24"/>
        </w:rPr>
        <w:t>развитието на преработваща</w:t>
      </w:r>
      <w:r w:rsidR="00F64B6D" w:rsidRPr="00D74C5B">
        <w:rPr>
          <w:rFonts w:ascii="Times New Roman" w:hAnsi="Times New Roman" w:cs="Times New Roman"/>
          <w:sz w:val="24"/>
          <w:szCs w:val="24"/>
        </w:rPr>
        <w:t>та индустрия и намиране на пазари</w:t>
      </w:r>
      <w:r w:rsidRPr="00D74C5B">
        <w:rPr>
          <w:rFonts w:ascii="Times New Roman" w:hAnsi="Times New Roman" w:cs="Times New Roman"/>
          <w:sz w:val="24"/>
          <w:szCs w:val="24"/>
        </w:rPr>
        <w:t xml:space="preserve"> за реализация на </w:t>
      </w:r>
      <w:r w:rsidR="005664F6" w:rsidRPr="00D74C5B">
        <w:rPr>
          <w:rFonts w:ascii="Times New Roman" w:hAnsi="Times New Roman" w:cs="Times New Roman"/>
          <w:sz w:val="24"/>
          <w:szCs w:val="24"/>
        </w:rPr>
        <w:t xml:space="preserve">нейната </w:t>
      </w:r>
      <w:r w:rsidRPr="00D74C5B">
        <w:rPr>
          <w:rFonts w:ascii="Times New Roman" w:hAnsi="Times New Roman" w:cs="Times New Roman"/>
          <w:sz w:val="24"/>
          <w:szCs w:val="24"/>
        </w:rPr>
        <w:t>продукция</w:t>
      </w:r>
      <w:r w:rsidR="00F64B6D" w:rsidRPr="00D74C5B">
        <w:rPr>
          <w:rFonts w:ascii="Times New Roman" w:hAnsi="Times New Roman" w:cs="Times New Roman"/>
          <w:sz w:val="24"/>
          <w:szCs w:val="24"/>
        </w:rPr>
        <w:t>. Сериозен</w:t>
      </w:r>
      <w:r w:rsidR="005664F6" w:rsidRPr="00D74C5B">
        <w:rPr>
          <w:rFonts w:ascii="Times New Roman" w:hAnsi="Times New Roman" w:cs="Times New Roman"/>
          <w:sz w:val="24"/>
          <w:szCs w:val="24"/>
        </w:rPr>
        <w:t xml:space="preserve"> потенциал за развитие имат н</w:t>
      </w:r>
      <w:r w:rsidRPr="00D74C5B">
        <w:rPr>
          <w:rFonts w:ascii="Times New Roman" w:hAnsi="Times New Roman" w:cs="Times New Roman"/>
          <w:sz w:val="24"/>
          <w:szCs w:val="24"/>
        </w:rPr>
        <w:t>е</w:t>
      </w:r>
      <w:r w:rsidRPr="00D74C5B">
        <w:rPr>
          <w:rFonts w:ascii="Times New Roman" w:hAnsi="Times New Roman" w:cs="Times New Roman"/>
          <w:sz w:val="24"/>
          <w:szCs w:val="24"/>
        </w:rPr>
        <w:t>земеделск</w:t>
      </w:r>
      <w:r w:rsidR="005664F6"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>т</w:t>
      </w:r>
      <w:r w:rsidR="005664F6" w:rsidRPr="00D74C5B">
        <w:rPr>
          <w:rFonts w:ascii="Times New Roman" w:hAnsi="Times New Roman" w:cs="Times New Roman"/>
          <w:sz w:val="24"/>
          <w:szCs w:val="24"/>
        </w:rPr>
        <w:t>е</w:t>
      </w:r>
      <w:r w:rsidRPr="00D74C5B">
        <w:rPr>
          <w:rFonts w:ascii="Times New Roman" w:hAnsi="Times New Roman" w:cs="Times New Roman"/>
          <w:sz w:val="24"/>
          <w:szCs w:val="24"/>
        </w:rPr>
        <w:t xml:space="preserve"> дейност</w:t>
      </w:r>
      <w:r w:rsidR="005664F6"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 xml:space="preserve"> в секторите туризъм</w:t>
      </w:r>
      <w:r w:rsidR="005664F6" w:rsidRPr="00D74C5B">
        <w:rPr>
          <w:rFonts w:ascii="Times New Roman" w:hAnsi="Times New Roman" w:cs="Times New Roman"/>
          <w:sz w:val="24"/>
          <w:szCs w:val="24"/>
        </w:rPr>
        <w:t>, търговия</w:t>
      </w:r>
      <w:r w:rsidRPr="00D74C5B">
        <w:rPr>
          <w:rFonts w:ascii="Times New Roman" w:hAnsi="Times New Roman" w:cs="Times New Roman"/>
          <w:sz w:val="24"/>
          <w:szCs w:val="24"/>
        </w:rPr>
        <w:t xml:space="preserve"> и услуги</w:t>
      </w:r>
      <w:r w:rsidR="005664F6" w:rsidRPr="00D74C5B">
        <w:rPr>
          <w:rFonts w:ascii="Times New Roman" w:hAnsi="Times New Roman" w:cs="Times New Roman"/>
          <w:sz w:val="24"/>
          <w:szCs w:val="24"/>
        </w:rPr>
        <w:t>.</w:t>
      </w:r>
      <w:r w:rsidR="0031566A" w:rsidRPr="00D74C5B">
        <w:rPr>
          <w:rFonts w:ascii="Times New Roman" w:hAnsi="Times New Roman" w:cs="Times New Roman"/>
          <w:sz w:val="24"/>
          <w:szCs w:val="24"/>
        </w:rPr>
        <w:t>.</w:t>
      </w:r>
      <w:r w:rsidR="00B946A7" w:rsidRPr="00D74C5B">
        <w:rPr>
          <w:rFonts w:ascii="Times New Roman" w:hAnsi="Times New Roman" w:cs="Times New Roman"/>
          <w:sz w:val="24"/>
          <w:szCs w:val="24"/>
        </w:rPr>
        <w:t xml:space="preserve"> Разрешаването на го</w:t>
      </w:r>
      <w:r w:rsidR="00B946A7" w:rsidRPr="00D74C5B">
        <w:rPr>
          <w:rFonts w:ascii="Times New Roman" w:hAnsi="Times New Roman" w:cs="Times New Roman"/>
          <w:sz w:val="24"/>
          <w:szCs w:val="24"/>
        </w:rPr>
        <w:t>р</w:t>
      </w:r>
      <w:r w:rsidR="00B946A7" w:rsidRPr="00D74C5B">
        <w:rPr>
          <w:rFonts w:ascii="Times New Roman" w:hAnsi="Times New Roman" w:cs="Times New Roman"/>
          <w:sz w:val="24"/>
          <w:szCs w:val="24"/>
        </w:rPr>
        <w:t xml:space="preserve">ните проблеми и използването на потенциала на територията ще </w:t>
      </w:r>
      <w:r w:rsidRPr="00D74C5B">
        <w:rPr>
          <w:rFonts w:ascii="Times New Roman" w:hAnsi="Times New Roman" w:cs="Times New Roman"/>
          <w:sz w:val="24"/>
          <w:szCs w:val="24"/>
        </w:rPr>
        <w:t>до</w:t>
      </w:r>
      <w:r w:rsidR="00854747" w:rsidRPr="00D74C5B">
        <w:rPr>
          <w:rFonts w:ascii="Times New Roman" w:hAnsi="Times New Roman" w:cs="Times New Roman"/>
          <w:sz w:val="24"/>
          <w:szCs w:val="24"/>
        </w:rPr>
        <w:t>веде до</w:t>
      </w:r>
      <w:r w:rsidRPr="00D74C5B">
        <w:rPr>
          <w:rFonts w:ascii="Times New Roman" w:hAnsi="Times New Roman" w:cs="Times New Roman"/>
          <w:sz w:val="24"/>
          <w:szCs w:val="24"/>
        </w:rPr>
        <w:t xml:space="preserve"> разкриван</w:t>
      </w:r>
      <w:r w:rsidRPr="00D74C5B">
        <w:rPr>
          <w:rFonts w:ascii="Times New Roman" w:hAnsi="Times New Roman" w:cs="Times New Roman"/>
          <w:sz w:val="24"/>
          <w:szCs w:val="24"/>
        </w:rPr>
        <w:t>е</w:t>
      </w:r>
      <w:r w:rsidRPr="00D74C5B">
        <w:rPr>
          <w:rFonts w:ascii="Times New Roman" w:hAnsi="Times New Roman" w:cs="Times New Roman"/>
          <w:sz w:val="24"/>
          <w:szCs w:val="24"/>
        </w:rPr>
        <w:t>то на нови работни места</w:t>
      </w:r>
      <w:r w:rsidR="00854747" w:rsidRPr="00D74C5B">
        <w:rPr>
          <w:rFonts w:ascii="Times New Roman" w:hAnsi="Times New Roman" w:cs="Times New Roman"/>
          <w:sz w:val="24"/>
          <w:szCs w:val="24"/>
        </w:rPr>
        <w:t xml:space="preserve"> и ще реши част от демографските проблеми.</w:t>
      </w: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CAA6" w14:textId="77777777" w:rsidR="00F223C4" w:rsidRPr="00827E27" w:rsidRDefault="00F223C4" w:rsidP="00C4288F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" w:name="_Toc452297673"/>
      <w:r w:rsidRPr="00827E27">
        <w:rPr>
          <w:rFonts w:ascii="Times New Roman" w:hAnsi="Times New Roman" w:cs="Times New Roman"/>
          <w:b/>
          <w:color w:val="auto"/>
          <w:sz w:val="24"/>
          <w:szCs w:val="24"/>
        </w:rPr>
        <w:t>3.2. Идентифицирани групи от заинтересовани лица на територията на МИГ:</w:t>
      </w:r>
      <w:bookmarkEnd w:id="28"/>
    </w:p>
    <w:p w14:paraId="59652AAE" w14:textId="63C63B4D" w:rsidR="00043286" w:rsidRPr="00D74C5B" w:rsidRDefault="002450D3" w:rsidP="00C4288F">
      <w:pPr>
        <w:pStyle w:val="ab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администрация на общини</w:t>
      </w:r>
      <w:r w:rsidRPr="00245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Долна Митроплоия и Долни Дъбник</w:t>
      </w:r>
      <w:r w:rsidR="009258CD" w:rsidRPr="00D74C5B">
        <w:rPr>
          <w:rFonts w:ascii="Times New Roman" w:hAnsi="Times New Roman" w:cs="Times New Roman"/>
          <w:sz w:val="24"/>
          <w:szCs w:val="24"/>
        </w:rPr>
        <w:t>;</w:t>
      </w:r>
    </w:p>
    <w:p w14:paraId="1923301A" w14:textId="0AAAFCD2" w:rsidR="00043286" w:rsidRPr="00D74C5B" w:rsidRDefault="009258CD" w:rsidP="00C4288F">
      <w:pPr>
        <w:pStyle w:val="ab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Земеделие</w:t>
      </w:r>
      <w:r w:rsidR="00B23B0B">
        <w:rPr>
          <w:rFonts w:ascii="Times New Roman" w:hAnsi="Times New Roman" w:cs="Times New Roman"/>
          <w:sz w:val="24"/>
          <w:szCs w:val="24"/>
        </w:rPr>
        <w:t>, животновъдство</w:t>
      </w:r>
      <w:r w:rsidR="00043286" w:rsidRPr="00D74C5B">
        <w:rPr>
          <w:rFonts w:ascii="Times New Roman" w:hAnsi="Times New Roman" w:cs="Times New Roman"/>
          <w:sz w:val="24"/>
          <w:szCs w:val="24"/>
        </w:rPr>
        <w:t xml:space="preserve"> и стопански сектор:</w:t>
      </w:r>
      <w:r w:rsidRPr="00D74C5B">
        <w:rPr>
          <w:rFonts w:ascii="Times New Roman" w:hAnsi="Times New Roman" w:cs="Times New Roman"/>
          <w:sz w:val="24"/>
          <w:szCs w:val="24"/>
        </w:rPr>
        <w:t xml:space="preserve"> земеделски производители и кооперации</w:t>
      </w:r>
      <w:r w:rsidR="00043286" w:rsidRPr="00D74C5B">
        <w:rPr>
          <w:rFonts w:ascii="Times New Roman" w:hAnsi="Times New Roman" w:cs="Times New Roman"/>
          <w:sz w:val="24"/>
          <w:szCs w:val="24"/>
        </w:rPr>
        <w:t>,</w:t>
      </w:r>
      <w:r w:rsidR="00825335">
        <w:rPr>
          <w:rFonts w:ascii="Times New Roman" w:hAnsi="Times New Roman" w:cs="Times New Roman"/>
          <w:sz w:val="24"/>
          <w:szCs w:val="24"/>
        </w:rPr>
        <w:t xml:space="preserve"> животновъди,</w:t>
      </w:r>
      <w:r w:rsidR="00043286" w:rsidRPr="00D74C5B">
        <w:rPr>
          <w:rFonts w:ascii="Times New Roman" w:hAnsi="Times New Roman" w:cs="Times New Roman"/>
          <w:sz w:val="24"/>
          <w:szCs w:val="24"/>
        </w:rPr>
        <w:t xml:space="preserve"> фирми от преработвателната промишленост, горски стопани;</w:t>
      </w:r>
      <w:r w:rsidR="00A0362C">
        <w:rPr>
          <w:rFonts w:ascii="Times New Roman" w:hAnsi="Times New Roman" w:cs="Times New Roman"/>
          <w:sz w:val="24"/>
          <w:szCs w:val="24"/>
        </w:rPr>
        <w:t xml:space="preserve"> </w:t>
      </w:r>
      <w:r w:rsidR="00E47BCE" w:rsidRPr="00D74C5B">
        <w:rPr>
          <w:rFonts w:ascii="Times New Roman" w:hAnsi="Times New Roman" w:cs="Times New Roman"/>
          <w:sz w:val="24"/>
          <w:szCs w:val="24"/>
        </w:rPr>
        <w:t>фирми и дружества</w:t>
      </w:r>
      <w:r w:rsidR="00617FA3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E47BCE" w:rsidRPr="00D74C5B">
        <w:rPr>
          <w:rFonts w:ascii="Times New Roman" w:hAnsi="Times New Roman" w:cs="Times New Roman"/>
          <w:sz w:val="24"/>
          <w:szCs w:val="24"/>
        </w:rPr>
        <w:t>с различна  дейност</w:t>
      </w:r>
      <w:r w:rsidR="00043286" w:rsidRPr="00D74C5B">
        <w:rPr>
          <w:rFonts w:ascii="Times New Roman" w:hAnsi="Times New Roman" w:cs="Times New Roman"/>
          <w:sz w:val="24"/>
          <w:szCs w:val="24"/>
        </w:rPr>
        <w:t xml:space="preserve"> в сферата на производството, услугите и търговията,</w:t>
      </w:r>
      <w:r w:rsidR="00043286" w:rsidRPr="00D74C5B">
        <w:rPr>
          <w:rFonts w:ascii="Times New Roman" w:hAnsi="Times New Roman" w:cs="Times New Roman"/>
        </w:rPr>
        <w:t xml:space="preserve"> </w:t>
      </w:r>
      <w:r w:rsidR="00043286" w:rsidRPr="00D74C5B">
        <w:rPr>
          <w:rFonts w:ascii="Times New Roman" w:hAnsi="Times New Roman" w:cs="Times New Roman"/>
          <w:sz w:val="24"/>
          <w:szCs w:val="24"/>
        </w:rPr>
        <w:t>хотели, къщи за гости, заведения за хранене,</w:t>
      </w:r>
      <w:r w:rsidR="00043286" w:rsidRPr="00D74C5B">
        <w:rPr>
          <w:rFonts w:ascii="Times New Roman" w:hAnsi="Times New Roman" w:cs="Times New Roman"/>
        </w:rPr>
        <w:t xml:space="preserve"> </w:t>
      </w:r>
      <w:r w:rsidR="00043286" w:rsidRPr="00D74C5B">
        <w:rPr>
          <w:rFonts w:ascii="Times New Roman" w:hAnsi="Times New Roman" w:cs="Times New Roman"/>
          <w:sz w:val="24"/>
          <w:szCs w:val="24"/>
        </w:rPr>
        <w:t>занаятчии и техните сдружения;</w:t>
      </w:r>
    </w:p>
    <w:p w14:paraId="75F91595" w14:textId="4CEAC6BB" w:rsidR="00E47BCE" w:rsidRPr="00D74C5B" w:rsidRDefault="00043286" w:rsidP="00C4288F">
      <w:pPr>
        <w:pStyle w:val="ab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Нестопански сектор:</w:t>
      </w:r>
      <w:r w:rsidR="00E47BCE" w:rsidRPr="00D74C5B">
        <w:rPr>
          <w:rFonts w:ascii="Times New Roman" w:hAnsi="Times New Roman" w:cs="Times New Roman"/>
          <w:sz w:val="24"/>
          <w:szCs w:val="24"/>
        </w:rPr>
        <w:t xml:space="preserve"> читалища и НПО в сферата на културата</w:t>
      </w:r>
      <w:r w:rsidR="00617FA3" w:rsidRPr="00D74C5B">
        <w:rPr>
          <w:rFonts w:ascii="Times New Roman" w:hAnsi="Times New Roman" w:cs="Times New Roman"/>
          <w:sz w:val="24"/>
          <w:szCs w:val="24"/>
        </w:rPr>
        <w:t>, екологични орг</w:t>
      </w:r>
      <w:r w:rsidR="00617FA3" w:rsidRPr="00D74C5B">
        <w:rPr>
          <w:rFonts w:ascii="Times New Roman" w:hAnsi="Times New Roman" w:cs="Times New Roman"/>
          <w:sz w:val="24"/>
          <w:szCs w:val="24"/>
        </w:rPr>
        <w:t>а</w:t>
      </w:r>
      <w:r w:rsidR="00617FA3" w:rsidRPr="00D74C5B">
        <w:rPr>
          <w:rFonts w:ascii="Times New Roman" w:hAnsi="Times New Roman" w:cs="Times New Roman"/>
          <w:sz w:val="24"/>
          <w:szCs w:val="24"/>
        </w:rPr>
        <w:t>низации</w:t>
      </w:r>
      <w:r w:rsidR="00AA16A9">
        <w:rPr>
          <w:rFonts w:ascii="Times New Roman" w:hAnsi="Times New Roman" w:cs="Times New Roman"/>
          <w:sz w:val="24"/>
          <w:szCs w:val="24"/>
        </w:rPr>
        <w:t>, НПО в социалната сфера.</w:t>
      </w:r>
    </w:p>
    <w:p w14:paraId="2C4DD3F5" w14:textId="5074730C" w:rsidR="00105137" w:rsidRPr="00C4288F" w:rsidRDefault="00F223C4" w:rsidP="00C4288F">
      <w:pPr>
        <w:pStyle w:val="2"/>
        <w:spacing w:before="0" w:after="1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29" w:name="_Toc448392281"/>
      <w:bookmarkStart w:id="30" w:name="_Toc448576728"/>
      <w:bookmarkStart w:id="31" w:name="_Toc452297674"/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t>3.3. Анализ на силните и слабите страни, възможностите и заплахите:</w:t>
      </w:r>
      <w:bookmarkEnd w:id="29"/>
      <w:bookmarkEnd w:id="30"/>
      <w:bookmarkEnd w:id="31"/>
    </w:p>
    <w:p w14:paraId="6282B1C4" w14:textId="1E15258A" w:rsidR="00F2508A" w:rsidRPr="00D74C5B" w:rsidRDefault="00F2508A" w:rsidP="00C4288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Обобщен SWOT анализ</w:t>
      </w:r>
    </w:p>
    <w:p w14:paraId="4AEA9A6C" w14:textId="615E1260" w:rsidR="0031566A" w:rsidRDefault="0031566A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В обобщения </w:t>
      </w:r>
      <w:r w:rsidRPr="00D74C5B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D74C5B">
        <w:rPr>
          <w:rFonts w:ascii="Times New Roman" w:hAnsi="Times New Roman" w:cs="Times New Roman"/>
          <w:sz w:val="24"/>
          <w:szCs w:val="24"/>
        </w:rPr>
        <w:t xml:space="preserve"> анализ са систематизирани изводите от анализите и проучванията на територията. Предст</w:t>
      </w:r>
      <w:r w:rsidR="00634F5E" w:rsidRPr="00D74C5B">
        <w:rPr>
          <w:rFonts w:ascii="Times New Roman" w:hAnsi="Times New Roman" w:cs="Times New Roman"/>
          <w:sz w:val="24"/>
          <w:szCs w:val="24"/>
        </w:rPr>
        <w:t>авени са само най-важните и определящи за насоките на СВОМР.</w:t>
      </w:r>
    </w:p>
    <w:p w14:paraId="2533027E" w14:textId="33E875C0" w:rsidR="00D522A1" w:rsidRPr="00D74C5B" w:rsidRDefault="006A4400" w:rsidP="006A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_Toc448392282"/>
      <w:bookmarkStart w:id="33" w:name="_Toc448576729"/>
      <w:r>
        <w:rPr>
          <w:rFonts w:ascii="Times New Roman" w:hAnsi="Times New Roman" w:cs="Times New Roman"/>
          <w:sz w:val="24"/>
          <w:szCs w:val="24"/>
        </w:rPr>
        <w:t>Силни страни</w:t>
      </w:r>
    </w:p>
    <w:p w14:paraId="05A0A8F9" w14:textId="04F5D9B4" w:rsidR="00617FA3" w:rsidRPr="00EE4E7F" w:rsidRDefault="00AA16A9" w:rsidP="00C4288F">
      <w:pPr>
        <w:pStyle w:val="ab"/>
        <w:numPr>
          <w:ilvl w:val="0"/>
          <w:numId w:val="5"/>
        </w:num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7FA3" w:rsidRPr="00D74C5B">
        <w:rPr>
          <w:rFonts w:ascii="Times New Roman" w:hAnsi="Times New Roman" w:cs="Times New Roman"/>
          <w:sz w:val="24"/>
          <w:szCs w:val="24"/>
        </w:rPr>
        <w:t>риродни дадености, които благоприятстват развитието</w:t>
      </w:r>
      <w:r w:rsidR="00EE4E7F">
        <w:rPr>
          <w:rFonts w:ascii="Times New Roman" w:hAnsi="Times New Roman" w:cs="Times New Roman"/>
          <w:sz w:val="24"/>
          <w:szCs w:val="24"/>
        </w:rPr>
        <w:t xml:space="preserve"> на земеделието</w:t>
      </w:r>
      <w:r w:rsidR="00EE4E7F" w:rsidRPr="00EE4E7F">
        <w:rPr>
          <w:rFonts w:ascii="Times New Roman" w:hAnsi="Times New Roman" w:cs="Times New Roman"/>
          <w:sz w:val="24"/>
          <w:szCs w:val="24"/>
        </w:rPr>
        <w:t>;</w:t>
      </w:r>
    </w:p>
    <w:p w14:paraId="7F7EFF0B" w14:textId="1DA9020D" w:rsidR="00D522A1" w:rsidRPr="00D74C5B" w:rsidRDefault="00D522A1" w:rsidP="00C4288F">
      <w:pPr>
        <w:pStyle w:val="ab"/>
        <w:numPr>
          <w:ilvl w:val="0"/>
          <w:numId w:val="5"/>
        </w:num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Наличие на обширни обработваеми земи</w:t>
      </w:r>
      <w:r w:rsidR="00A0362C">
        <w:rPr>
          <w:rFonts w:ascii="Times New Roman" w:hAnsi="Times New Roman" w:cs="Times New Roman"/>
          <w:sz w:val="24"/>
          <w:szCs w:val="24"/>
        </w:rPr>
        <w:t>, богат почвен ресурс</w:t>
      </w:r>
      <w:r w:rsidR="00EE4E7F">
        <w:rPr>
          <w:rFonts w:ascii="Times New Roman" w:hAnsi="Times New Roman" w:cs="Times New Roman"/>
          <w:sz w:val="24"/>
          <w:szCs w:val="24"/>
        </w:rPr>
        <w:t xml:space="preserve"> с високи агро-биологични качества,</w:t>
      </w:r>
      <w:r w:rsidR="00617FA3" w:rsidRPr="00D74C5B">
        <w:rPr>
          <w:rFonts w:ascii="Times New Roman" w:hAnsi="Times New Roman" w:cs="Times New Roman"/>
          <w:sz w:val="24"/>
          <w:szCs w:val="24"/>
        </w:rPr>
        <w:t xml:space="preserve"> добра осигуреност на водни ресурси</w:t>
      </w:r>
      <w:r w:rsidRPr="00D74C5B">
        <w:rPr>
          <w:rFonts w:ascii="Times New Roman" w:hAnsi="Times New Roman" w:cs="Times New Roman"/>
          <w:sz w:val="24"/>
          <w:szCs w:val="24"/>
        </w:rPr>
        <w:t>;</w:t>
      </w:r>
    </w:p>
    <w:p w14:paraId="460B37BD" w14:textId="2858DBCF" w:rsidR="00D522A1" w:rsidRPr="00D74C5B" w:rsidRDefault="00D522A1" w:rsidP="00C4288F">
      <w:pPr>
        <w:pStyle w:val="ab"/>
        <w:numPr>
          <w:ilvl w:val="0"/>
          <w:numId w:val="5"/>
        </w:num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Осигурена транспортна връзка меж</w:t>
      </w:r>
      <w:r w:rsidR="00EE4E7F">
        <w:rPr>
          <w:rFonts w:ascii="Times New Roman" w:hAnsi="Times New Roman" w:cs="Times New Roman"/>
          <w:sz w:val="24"/>
          <w:szCs w:val="24"/>
        </w:rPr>
        <w:t>ду населените места, общинските</w:t>
      </w:r>
      <w:r w:rsidRPr="00D74C5B">
        <w:rPr>
          <w:rFonts w:ascii="Times New Roman" w:hAnsi="Times New Roman" w:cs="Times New Roman"/>
          <w:sz w:val="24"/>
          <w:szCs w:val="24"/>
        </w:rPr>
        <w:t xml:space="preserve"> центрове и на двете общини</w:t>
      </w:r>
      <w:r w:rsidR="00EE4E7F">
        <w:rPr>
          <w:rFonts w:ascii="Times New Roman" w:hAnsi="Times New Roman" w:cs="Times New Roman"/>
          <w:sz w:val="24"/>
          <w:szCs w:val="24"/>
        </w:rPr>
        <w:t xml:space="preserve"> и областния център</w:t>
      </w:r>
      <w:r w:rsidRPr="00D74C5B">
        <w:rPr>
          <w:rFonts w:ascii="Times New Roman" w:hAnsi="Times New Roman" w:cs="Times New Roman"/>
          <w:sz w:val="24"/>
          <w:szCs w:val="24"/>
        </w:rPr>
        <w:t>;</w:t>
      </w:r>
      <w:r w:rsidR="00617FA3" w:rsidRPr="00D74C5B">
        <w:rPr>
          <w:rFonts w:ascii="Times New Roman" w:hAnsi="Times New Roman" w:cs="Times New Roman"/>
          <w:sz w:val="24"/>
          <w:szCs w:val="24"/>
        </w:rPr>
        <w:t xml:space="preserve"> д</w:t>
      </w:r>
      <w:r w:rsidRPr="00D74C5B">
        <w:rPr>
          <w:rFonts w:ascii="Times New Roman" w:hAnsi="Times New Roman" w:cs="Times New Roman"/>
          <w:sz w:val="24"/>
          <w:szCs w:val="24"/>
        </w:rPr>
        <w:t>обра свързаност с националната тран</w:t>
      </w:r>
      <w:r w:rsidRPr="00D74C5B">
        <w:rPr>
          <w:rFonts w:ascii="Times New Roman" w:hAnsi="Times New Roman" w:cs="Times New Roman"/>
          <w:sz w:val="24"/>
          <w:szCs w:val="24"/>
        </w:rPr>
        <w:t>с</w:t>
      </w:r>
      <w:r w:rsidRPr="00D74C5B">
        <w:rPr>
          <w:rFonts w:ascii="Times New Roman" w:hAnsi="Times New Roman" w:cs="Times New Roman"/>
          <w:sz w:val="24"/>
          <w:szCs w:val="24"/>
        </w:rPr>
        <w:t>портна система;</w:t>
      </w:r>
      <w:r w:rsidR="00617FA3" w:rsidRPr="00D74C5B">
        <w:rPr>
          <w:rFonts w:ascii="Times New Roman" w:hAnsi="Times New Roman" w:cs="Times New Roman"/>
          <w:sz w:val="24"/>
          <w:szCs w:val="24"/>
        </w:rPr>
        <w:t xml:space="preserve"> п</w:t>
      </w:r>
      <w:r w:rsidRPr="00D74C5B">
        <w:rPr>
          <w:rFonts w:ascii="Times New Roman" w:hAnsi="Times New Roman" w:cs="Times New Roman"/>
          <w:sz w:val="24"/>
          <w:szCs w:val="24"/>
        </w:rPr>
        <w:t>ълно електроенергийно покритие;</w:t>
      </w:r>
      <w:r w:rsidR="00617FA3" w:rsidRPr="00D74C5B">
        <w:rPr>
          <w:rFonts w:ascii="Times New Roman" w:hAnsi="Times New Roman" w:cs="Times New Roman"/>
          <w:sz w:val="24"/>
          <w:szCs w:val="24"/>
        </w:rPr>
        <w:t xml:space="preserve"> п</w:t>
      </w:r>
      <w:r w:rsidRPr="00D74C5B">
        <w:rPr>
          <w:rFonts w:ascii="Times New Roman" w:hAnsi="Times New Roman" w:cs="Times New Roman"/>
          <w:sz w:val="24"/>
          <w:szCs w:val="24"/>
        </w:rPr>
        <w:t>ълно покритие на водо</w:t>
      </w:r>
      <w:r w:rsidRPr="00D74C5B">
        <w:rPr>
          <w:rFonts w:ascii="Times New Roman" w:hAnsi="Times New Roman" w:cs="Times New Roman"/>
          <w:sz w:val="24"/>
          <w:szCs w:val="24"/>
        </w:rPr>
        <w:t>с</w:t>
      </w:r>
      <w:r w:rsidRPr="00D74C5B">
        <w:rPr>
          <w:rFonts w:ascii="Times New Roman" w:hAnsi="Times New Roman" w:cs="Times New Roman"/>
          <w:sz w:val="24"/>
          <w:szCs w:val="24"/>
        </w:rPr>
        <w:t>набдителната мрежа;</w:t>
      </w:r>
    </w:p>
    <w:p w14:paraId="3766397C" w14:textId="2C5F40C9" w:rsidR="00D522A1" w:rsidRPr="00D74C5B" w:rsidRDefault="00A0362C" w:rsidP="00C4288F">
      <w:pPr>
        <w:pStyle w:val="ab"/>
        <w:numPr>
          <w:ilvl w:val="0"/>
          <w:numId w:val="5"/>
        </w:num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Липса на</w:t>
      </w:r>
      <w:r w:rsidR="00D522A1" w:rsidRPr="00D74C5B">
        <w:rPr>
          <w:rFonts w:ascii="Times New Roman" w:hAnsi="Times New Roman" w:cs="Times New Roman"/>
          <w:sz w:val="24"/>
          <w:szCs w:val="24"/>
        </w:rPr>
        <w:t xml:space="preserve"> ярко изразени екологични проблеми, замърсявания и увреждания на околната сред</w:t>
      </w:r>
      <w:r w:rsidR="00EE4E7F">
        <w:rPr>
          <w:rFonts w:ascii="Times New Roman" w:hAnsi="Times New Roman" w:cs="Times New Roman"/>
          <w:sz w:val="24"/>
          <w:szCs w:val="24"/>
        </w:rPr>
        <w:t>а</w:t>
      </w:r>
      <w:r w:rsidR="00DE39EB">
        <w:rPr>
          <w:rFonts w:ascii="Times New Roman" w:hAnsi="Times New Roman" w:cs="Times New Roman"/>
          <w:sz w:val="24"/>
          <w:szCs w:val="24"/>
        </w:rPr>
        <w:t>, наличие на природни ресурси за развитие на алтернативен и селски туризъм;</w:t>
      </w:r>
    </w:p>
    <w:p w14:paraId="67B80C22" w14:textId="0B4717ED" w:rsidR="00D522A1" w:rsidRPr="00D74C5B" w:rsidRDefault="00EE480C" w:rsidP="00C4288F">
      <w:pPr>
        <w:pStyle w:val="ab"/>
        <w:numPr>
          <w:ilvl w:val="0"/>
          <w:numId w:val="5"/>
        </w:num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Добре развита</w:t>
      </w:r>
      <w:r w:rsidR="00D522A1" w:rsidRPr="00D7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социална</w:t>
      </w:r>
      <w:r w:rsidR="00A87294">
        <w:rPr>
          <w:rFonts w:ascii="Times New Roman" w:hAnsi="Times New Roman" w:cs="Times New Roman"/>
          <w:sz w:val="24"/>
          <w:szCs w:val="24"/>
        </w:rPr>
        <w:t>, здравна и образователна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инфраструктура, </w:t>
      </w:r>
      <w:r w:rsidR="00A87294">
        <w:rPr>
          <w:rFonts w:ascii="Times New Roman" w:hAnsi="Times New Roman" w:cs="Times New Roman"/>
          <w:sz w:val="24"/>
          <w:szCs w:val="24"/>
        </w:rPr>
        <w:t>с равномерно покритие на селищата от двете общини</w:t>
      </w:r>
      <w:r w:rsidR="00D522A1" w:rsidRPr="00D74C5B">
        <w:rPr>
          <w:rFonts w:ascii="Times New Roman" w:hAnsi="Times New Roman" w:cs="Times New Roman"/>
          <w:sz w:val="24"/>
          <w:szCs w:val="24"/>
        </w:rPr>
        <w:t>;</w:t>
      </w:r>
    </w:p>
    <w:p w14:paraId="1AB65623" w14:textId="7F329481" w:rsidR="00D522A1" w:rsidRPr="00D74C5B" w:rsidRDefault="00D522A1" w:rsidP="00C4288F">
      <w:pPr>
        <w:pStyle w:val="ab"/>
        <w:numPr>
          <w:ilvl w:val="0"/>
          <w:numId w:val="5"/>
        </w:numPr>
        <w:tabs>
          <w:tab w:val="left" w:pos="9072"/>
        </w:tabs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Добра читалищна, музейна и културна дейност</w:t>
      </w:r>
      <w:r w:rsidR="00AA16A9">
        <w:rPr>
          <w:rFonts w:ascii="Times New Roman" w:hAnsi="Times New Roman" w:cs="Times New Roman"/>
          <w:sz w:val="24"/>
          <w:szCs w:val="24"/>
        </w:rPr>
        <w:t xml:space="preserve">, </w:t>
      </w:r>
      <w:r w:rsidR="00510C31" w:rsidRPr="00D74C5B">
        <w:rPr>
          <w:rFonts w:ascii="Times New Roman" w:hAnsi="Times New Roman" w:cs="Times New Roman"/>
          <w:sz w:val="24"/>
          <w:szCs w:val="24"/>
        </w:rPr>
        <w:t>богато културно-историческо наследство;</w:t>
      </w:r>
    </w:p>
    <w:p w14:paraId="601331C3" w14:textId="77777777" w:rsidR="00D522A1" w:rsidRPr="00D74C5B" w:rsidRDefault="003E62C7" w:rsidP="00C4288F">
      <w:pPr>
        <w:pStyle w:val="ab"/>
        <w:numPr>
          <w:ilvl w:val="0"/>
          <w:numId w:val="5"/>
        </w:numPr>
        <w:tabs>
          <w:tab w:val="left" w:pos="9072"/>
        </w:tabs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Развит неправителствен сектор;</w:t>
      </w:r>
    </w:p>
    <w:p w14:paraId="5B68F6C1" w14:textId="13B9E903" w:rsidR="00510C31" w:rsidRPr="00D74C5B" w:rsidRDefault="00EE4E7F" w:rsidP="00C4288F">
      <w:pPr>
        <w:pStyle w:val="ab"/>
        <w:numPr>
          <w:ilvl w:val="0"/>
          <w:numId w:val="5"/>
        </w:numPr>
        <w:tabs>
          <w:tab w:val="left" w:pos="9072"/>
        </w:tabs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10C31" w:rsidRPr="00D74C5B">
        <w:rPr>
          <w:rFonts w:ascii="Times New Roman" w:hAnsi="Times New Roman" w:cs="Times New Roman"/>
          <w:sz w:val="24"/>
          <w:szCs w:val="24"/>
        </w:rPr>
        <w:t>азвита преработвателна промишленост</w:t>
      </w:r>
      <w:r w:rsidR="007E6A1C">
        <w:rPr>
          <w:rFonts w:ascii="Times New Roman" w:hAnsi="Times New Roman" w:cs="Times New Roman"/>
          <w:sz w:val="24"/>
          <w:szCs w:val="24"/>
        </w:rPr>
        <w:t>;</w:t>
      </w:r>
    </w:p>
    <w:p w14:paraId="64CF400C" w14:textId="01512F25" w:rsidR="00D522A1" w:rsidRDefault="00D522A1" w:rsidP="00C4288F">
      <w:pPr>
        <w:pStyle w:val="ab"/>
        <w:numPr>
          <w:ilvl w:val="0"/>
          <w:numId w:val="5"/>
        </w:numPr>
        <w:tabs>
          <w:tab w:val="left" w:pos="9072"/>
        </w:tabs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Съществуващи традиции в селскот</w:t>
      </w:r>
      <w:r w:rsidR="00510C31" w:rsidRPr="00D74C5B">
        <w:rPr>
          <w:rFonts w:ascii="Times New Roman" w:hAnsi="Times New Roman" w:cs="Times New Roman"/>
          <w:sz w:val="24"/>
          <w:szCs w:val="24"/>
        </w:rPr>
        <w:t>о стопанство и животновъдството; в</w:t>
      </w:r>
      <w:r w:rsidRPr="00D74C5B">
        <w:rPr>
          <w:rFonts w:ascii="Times New Roman" w:hAnsi="Times New Roman" w:cs="Times New Roman"/>
          <w:sz w:val="24"/>
          <w:szCs w:val="24"/>
        </w:rPr>
        <w:t>исок</w:t>
      </w:r>
      <w:r w:rsidRPr="00D74C5B">
        <w:rPr>
          <w:rFonts w:ascii="Times New Roman" w:hAnsi="Times New Roman" w:cs="Times New Roman"/>
          <w:sz w:val="24"/>
          <w:szCs w:val="24"/>
        </w:rPr>
        <w:t>о</w:t>
      </w:r>
      <w:r w:rsidRPr="00D74C5B">
        <w:rPr>
          <w:rFonts w:ascii="Times New Roman" w:hAnsi="Times New Roman" w:cs="Times New Roman"/>
          <w:sz w:val="24"/>
          <w:szCs w:val="24"/>
        </w:rPr>
        <w:t>развито растениевъдство и в частност зърнопрозводство</w:t>
      </w:r>
      <w:r w:rsidR="007E6A1C">
        <w:rPr>
          <w:rFonts w:ascii="Times New Roman" w:hAnsi="Times New Roman" w:cs="Times New Roman"/>
          <w:sz w:val="24"/>
          <w:szCs w:val="24"/>
        </w:rPr>
        <w:t>.</w:t>
      </w:r>
    </w:p>
    <w:p w14:paraId="696601AC" w14:textId="77777777" w:rsidR="007E6A1C" w:rsidRPr="00D74C5B" w:rsidRDefault="007E6A1C" w:rsidP="00C4288F">
      <w:pPr>
        <w:pStyle w:val="ab"/>
        <w:tabs>
          <w:tab w:val="left" w:pos="9072"/>
        </w:tabs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A340874" w14:textId="2B816571" w:rsidR="00D522A1" w:rsidRPr="00D74C5B" w:rsidRDefault="006A4400" w:rsidP="00C4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72"/>
        </w:tabs>
        <w:spacing w:after="12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 страни</w:t>
      </w:r>
    </w:p>
    <w:p w14:paraId="412B6FD0" w14:textId="7E32EBE9" w:rsidR="00C81BF9" w:rsidRDefault="00C81BF9" w:rsidP="00C4288F">
      <w:pPr>
        <w:pStyle w:val="ab"/>
        <w:numPr>
          <w:ilvl w:val="0"/>
          <w:numId w:val="4"/>
        </w:numPr>
        <w:tabs>
          <w:tab w:val="left" w:pos="9072"/>
        </w:tabs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Технологична изостаналост</w:t>
      </w:r>
      <w:r w:rsidR="00F970C7" w:rsidRPr="00D74C5B">
        <w:rPr>
          <w:rFonts w:ascii="Times New Roman" w:hAnsi="Times New Roman" w:cs="Times New Roman"/>
          <w:sz w:val="24"/>
          <w:szCs w:val="24"/>
        </w:rPr>
        <w:t xml:space="preserve"> и ниска конкурентоспособност </w:t>
      </w:r>
      <w:r w:rsidRPr="00D74C5B">
        <w:rPr>
          <w:rFonts w:ascii="Times New Roman" w:hAnsi="Times New Roman" w:cs="Times New Roman"/>
          <w:sz w:val="24"/>
          <w:szCs w:val="24"/>
        </w:rPr>
        <w:t xml:space="preserve"> на земеделските стопанства;</w:t>
      </w:r>
    </w:p>
    <w:p w14:paraId="7BE11465" w14:textId="77777777" w:rsidR="00DE39EB" w:rsidRPr="00D74C5B" w:rsidRDefault="00DE39EB" w:rsidP="00C4288F">
      <w:pPr>
        <w:pStyle w:val="ab"/>
        <w:numPr>
          <w:ilvl w:val="0"/>
          <w:numId w:val="4"/>
        </w:num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Технологична изостаналост и ниска конкурентоспособност на фирмите;</w:t>
      </w:r>
    </w:p>
    <w:p w14:paraId="3A6D44FF" w14:textId="39997225" w:rsidR="00F970C7" w:rsidRPr="00D74C5B" w:rsidRDefault="005C139E" w:rsidP="00C4288F">
      <w:pPr>
        <w:pStyle w:val="ab"/>
        <w:numPr>
          <w:ilvl w:val="0"/>
          <w:numId w:val="4"/>
        </w:num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970C7" w:rsidRPr="00D74C5B">
        <w:rPr>
          <w:rFonts w:ascii="Times New Roman" w:hAnsi="Times New Roman" w:cs="Times New Roman"/>
          <w:sz w:val="24"/>
          <w:szCs w:val="24"/>
        </w:rPr>
        <w:t>енденция за монокултурност в сферата на земеделието; криза в животновъдс</w:t>
      </w:r>
      <w:r w:rsidR="00F970C7" w:rsidRPr="00D74C5B">
        <w:rPr>
          <w:rFonts w:ascii="Times New Roman" w:hAnsi="Times New Roman" w:cs="Times New Roman"/>
          <w:sz w:val="24"/>
          <w:szCs w:val="24"/>
        </w:rPr>
        <w:t>т</w:t>
      </w:r>
      <w:r w:rsidR="00F970C7" w:rsidRPr="00D74C5B">
        <w:rPr>
          <w:rFonts w:ascii="Times New Roman" w:hAnsi="Times New Roman" w:cs="Times New Roman"/>
          <w:sz w:val="24"/>
          <w:szCs w:val="24"/>
        </w:rPr>
        <w:t>вото, изразяваща се в намаляване на бр</w:t>
      </w:r>
      <w:r>
        <w:rPr>
          <w:rFonts w:ascii="Times New Roman" w:hAnsi="Times New Roman" w:cs="Times New Roman"/>
          <w:sz w:val="24"/>
          <w:szCs w:val="24"/>
        </w:rPr>
        <w:t>оя на различните видове животни,</w:t>
      </w:r>
      <w:r w:rsidRPr="005C1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74C5B">
        <w:rPr>
          <w:rFonts w:ascii="Times New Roman" w:hAnsi="Times New Roman" w:cs="Times New Roman"/>
          <w:sz w:val="24"/>
          <w:szCs w:val="24"/>
        </w:rPr>
        <w:t>еи</w:t>
      </w:r>
      <w:r w:rsidRPr="00D74C5B">
        <w:rPr>
          <w:rFonts w:ascii="Times New Roman" w:hAnsi="Times New Roman" w:cs="Times New Roman"/>
          <w:sz w:val="24"/>
          <w:szCs w:val="24"/>
        </w:rPr>
        <w:t>з</w:t>
      </w:r>
      <w:r w:rsidRPr="00D74C5B">
        <w:rPr>
          <w:rFonts w:ascii="Times New Roman" w:hAnsi="Times New Roman" w:cs="Times New Roman"/>
          <w:sz w:val="24"/>
          <w:szCs w:val="24"/>
        </w:rPr>
        <w:t>ползвани земеделски земи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104918" w14:textId="24C32FAF" w:rsidR="00F970C7" w:rsidRDefault="00A87294" w:rsidP="00C4288F">
      <w:pPr>
        <w:pStyle w:val="ab"/>
        <w:numPr>
          <w:ilvl w:val="0"/>
          <w:numId w:val="4"/>
        </w:num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Трайни и з</w:t>
      </w:r>
      <w:r w:rsidR="00F970C7" w:rsidRPr="00D74C5B">
        <w:rPr>
          <w:rFonts w:ascii="Times New Roman" w:hAnsi="Times New Roman" w:cs="Times New Roman"/>
          <w:sz w:val="24"/>
          <w:szCs w:val="24"/>
        </w:rPr>
        <w:t>адълбочаващи се демографски проблеми – отрицателен прираст,</w:t>
      </w:r>
      <w:r>
        <w:rPr>
          <w:rFonts w:ascii="Times New Roman" w:hAnsi="Times New Roman" w:cs="Times New Roman"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 разждаемост,</w:t>
      </w:r>
      <w:r w:rsidR="00F970C7" w:rsidRPr="00D74C5B">
        <w:rPr>
          <w:rFonts w:ascii="Times New Roman" w:hAnsi="Times New Roman" w:cs="Times New Roman"/>
          <w:sz w:val="24"/>
          <w:szCs w:val="24"/>
        </w:rPr>
        <w:t xml:space="preserve"> застаряване, миграция;</w:t>
      </w:r>
    </w:p>
    <w:p w14:paraId="35844A2B" w14:textId="0EEDD56F" w:rsidR="00E25398" w:rsidRPr="00E25398" w:rsidRDefault="00E25398" w:rsidP="00C4288F">
      <w:pPr>
        <w:pStyle w:val="ab"/>
        <w:numPr>
          <w:ilvl w:val="0"/>
          <w:numId w:val="4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E25398">
        <w:rPr>
          <w:rFonts w:ascii="Times New Roman" w:hAnsi="Times New Roman" w:cs="Times New Roman"/>
          <w:sz w:val="24"/>
          <w:szCs w:val="24"/>
        </w:rPr>
        <w:t>Отпадане от училище на к</w:t>
      </w:r>
      <w:r w:rsidR="0003360A">
        <w:rPr>
          <w:rFonts w:ascii="Times New Roman" w:hAnsi="Times New Roman" w:cs="Times New Roman"/>
          <w:sz w:val="24"/>
          <w:szCs w:val="24"/>
        </w:rPr>
        <w:t>омпактни групи ромско население, ниска здравна ку</w:t>
      </w:r>
      <w:r w:rsidR="0003360A">
        <w:rPr>
          <w:rFonts w:ascii="Times New Roman" w:hAnsi="Times New Roman" w:cs="Times New Roman"/>
          <w:sz w:val="24"/>
          <w:szCs w:val="24"/>
        </w:rPr>
        <w:t>л</w:t>
      </w:r>
      <w:r w:rsidR="0003360A">
        <w:rPr>
          <w:rFonts w:ascii="Times New Roman" w:hAnsi="Times New Roman" w:cs="Times New Roman"/>
          <w:sz w:val="24"/>
          <w:szCs w:val="24"/>
        </w:rPr>
        <w:t>тура сред ромското малцинство;</w:t>
      </w:r>
    </w:p>
    <w:p w14:paraId="05D10739" w14:textId="218DCC1E" w:rsidR="00F970C7" w:rsidRPr="00D74C5B" w:rsidRDefault="00F970C7" w:rsidP="00C4288F">
      <w:pPr>
        <w:pStyle w:val="ab"/>
        <w:numPr>
          <w:ilvl w:val="0"/>
          <w:numId w:val="4"/>
        </w:num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Високо равнище</w:t>
      </w:r>
      <w:r w:rsidR="003F1AE0" w:rsidRPr="00D74C5B">
        <w:rPr>
          <w:rFonts w:ascii="Times New Roman" w:hAnsi="Times New Roman" w:cs="Times New Roman"/>
          <w:sz w:val="24"/>
          <w:szCs w:val="24"/>
        </w:rPr>
        <w:t xml:space="preserve"> на безработица</w:t>
      </w:r>
      <w:r w:rsidR="00A87294">
        <w:rPr>
          <w:rFonts w:ascii="Times New Roman" w:hAnsi="Times New Roman" w:cs="Times New Roman"/>
          <w:sz w:val="24"/>
          <w:szCs w:val="24"/>
        </w:rPr>
        <w:t xml:space="preserve"> с трайна характеристика, ниска квалификация</w:t>
      </w:r>
      <w:r w:rsidR="003F1AE0" w:rsidRPr="00D74C5B">
        <w:rPr>
          <w:rFonts w:ascii="Times New Roman" w:hAnsi="Times New Roman" w:cs="Times New Roman"/>
          <w:sz w:val="24"/>
          <w:szCs w:val="24"/>
        </w:rPr>
        <w:t xml:space="preserve"> и</w:t>
      </w:r>
      <w:r w:rsidRPr="00D74C5B">
        <w:rPr>
          <w:rFonts w:ascii="Times New Roman" w:hAnsi="Times New Roman" w:cs="Times New Roman"/>
          <w:sz w:val="24"/>
          <w:szCs w:val="24"/>
        </w:rPr>
        <w:t xml:space="preserve"> ниски нива на доходите;</w:t>
      </w:r>
    </w:p>
    <w:p w14:paraId="3F0EBF98" w14:textId="2B08B08E" w:rsidR="00F970C7" w:rsidRDefault="00F970C7" w:rsidP="00C4288F">
      <w:pPr>
        <w:pStyle w:val="ab"/>
        <w:numPr>
          <w:ilvl w:val="0"/>
          <w:numId w:val="4"/>
        </w:num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Нисък трудов потенциал на населението в селските райони;</w:t>
      </w:r>
    </w:p>
    <w:p w14:paraId="1509109E" w14:textId="77777777" w:rsidR="005C139E" w:rsidRPr="00D74C5B" w:rsidRDefault="005C139E" w:rsidP="00C4288F">
      <w:pPr>
        <w:pStyle w:val="ab"/>
        <w:numPr>
          <w:ilvl w:val="0"/>
          <w:numId w:val="4"/>
        </w:num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Слабо развитие на туризма, </w:t>
      </w:r>
      <w:r w:rsidRPr="00D74C5B">
        <w:rPr>
          <w:rFonts w:ascii="Times New Roman" w:hAnsi="Times New Roman" w:cs="Times New Roman"/>
          <w:sz w:val="24"/>
          <w:szCs w:val="24"/>
        </w:rPr>
        <w:t>недостатъчно развити неземеделски дейности /услуги, търговия, занаяти/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CF3DD7" w14:textId="77777777" w:rsidR="005C139E" w:rsidRPr="00D74C5B" w:rsidRDefault="005C139E" w:rsidP="0096247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Неефективно използване на природно-климатичните условия и териториалните фондове за развитието на стопанските отрасли и туризма;</w:t>
      </w:r>
    </w:p>
    <w:p w14:paraId="33D8F24D" w14:textId="77777777" w:rsidR="00F970C7" w:rsidRPr="00D74C5B" w:rsidRDefault="00F970C7" w:rsidP="0096247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Труден достъп до свежи финансови ресурси;</w:t>
      </w:r>
    </w:p>
    <w:p w14:paraId="24D443C6" w14:textId="5C61E34F" w:rsidR="003F1AE0" w:rsidRPr="00D74C5B" w:rsidRDefault="003F1AE0" w:rsidP="0096247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Остаряла материална база в </w:t>
      </w:r>
      <w:r w:rsidR="00A87294">
        <w:rPr>
          <w:rFonts w:ascii="Times New Roman" w:hAnsi="Times New Roman" w:cs="Times New Roman"/>
          <w:sz w:val="24"/>
          <w:szCs w:val="24"/>
        </w:rPr>
        <w:t xml:space="preserve">здравеопазването, </w:t>
      </w:r>
      <w:r w:rsidRPr="00D74C5B">
        <w:rPr>
          <w:rFonts w:ascii="Times New Roman" w:hAnsi="Times New Roman" w:cs="Times New Roman"/>
          <w:sz w:val="24"/>
          <w:szCs w:val="24"/>
        </w:rPr>
        <w:t>общинските дет</w:t>
      </w:r>
      <w:r w:rsidR="00A87294">
        <w:rPr>
          <w:rFonts w:ascii="Times New Roman" w:hAnsi="Times New Roman" w:cs="Times New Roman"/>
          <w:sz w:val="24"/>
          <w:szCs w:val="24"/>
        </w:rPr>
        <w:t>ски градини, уч</w:t>
      </w:r>
      <w:r w:rsidR="00A87294">
        <w:rPr>
          <w:rFonts w:ascii="Times New Roman" w:hAnsi="Times New Roman" w:cs="Times New Roman"/>
          <w:sz w:val="24"/>
          <w:szCs w:val="24"/>
        </w:rPr>
        <w:t>и</w:t>
      </w:r>
      <w:r w:rsidR="00A87294">
        <w:rPr>
          <w:rFonts w:ascii="Times New Roman" w:hAnsi="Times New Roman" w:cs="Times New Roman"/>
          <w:sz w:val="24"/>
          <w:szCs w:val="24"/>
        </w:rPr>
        <w:t xml:space="preserve">лища и </w:t>
      </w:r>
      <w:r w:rsidR="00DE39EB">
        <w:rPr>
          <w:rFonts w:ascii="Times New Roman" w:hAnsi="Times New Roman" w:cs="Times New Roman"/>
          <w:sz w:val="24"/>
          <w:szCs w:val="24"/>
        </w:rPr>
        <w:t>читалища</w:t>
      </w:r>
      <w:r w:rsidR="00A87294">
        <w:rPr>
          <w:rFonts w:ascii="Times New Roman" w:hAnsi="Times New Roman" w:cs="Times New Roman"/>
          <w:sz w:val="24"/>
          <w:szCs w:val="24"/>
        </w:rPr>
        <w:t xml:space="preserve">та </w:t>
      </w:r>
      <w:r w:rsidRPr="00D74C5B">
        <w:rPr>
          <w:rFonts w:ascii="Times New Roman" w:hAnsi="Times New Roman" w:cs="Times New Roman"/>
          <w:sz w:val="24"/>
          <w:szCs w:val="24"/>
        </w:rPr>
        <w:t>;</w:t>
      </w:r>
    </w:p>
    <w:p w14:paraId="7E38C78F" w14:textId="11C80784" w:rsidR="00F970C7" w:rsidRPr="00D74C5B" w:rsidRDefault="00803F45" w:rsidP="0096247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Лошо състояние на поливните съоръжения, н</w:t>
      </w:r>
      <w:r w:rsidR="00F970C7" w:rsidRPr="00D74C5B">
        <w:rPr>
          <w:rFonts w:ascii="Times New Roman" w:hAnsi="Times New Roman" w:cs="Times New Roman"/>
          <w:sz w:val="24"/>
          <w:szCs w:val="24"/>
        </w:rPr>
        <w:t>еефективно използване на водите в района за целите на селското стопанство;</w:t>
      </w:r>
    </w:p>
    <w:p w14:paraId="634CC7D6" w14:textId="77777777" w:rsidR="00C81BF9" w:rsidRPr="00D74C5B" w:rsidRDefault="00366B8E" w:rsidP="00962475">
      <w:pPr>
        <w:pStyle w:val="ab"/>
        <w:numPr>
          <w:ilvl w:val="0"/>
          <w:numId w:val="4"/>
        </w:num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Замърсяване</w:t>
      </w:r>
      <w:r w:rsidR="00D522A1" w:rsidRPr="00D74C5B">
        <w:rPr>
          <w:rFonts w:ascii="Times New Roman" w:hAnsi="Times New Roman" w:cs="Times New Roman"/>
          <w:sz w:val="24"/>
          <w:szCs w:val="24"/>
        </w:rPr>
        <w:t xml:space="preserve"> на водите</w:t>
      </w:r>
      <w:r w:rsidRPr="00D74C5B">
        <w:rPr>
          <w:rFonts w:ascii="Times New Roman" w:hAnsi="Times New Roman" w:cs="Times New Roman"/>
          <w:sz w:val="24"/>
          <w:szCs w:val="24"/>
        </w:rPr>
        <w:t xml:space="preserve"> от комунално-битови дейности</w:t>
      </w:r>
      <w:r w:rsidR="00D522A1" w:rsidRPr="00D74C5B">
        <w:rPr>
          <w:rFonts w:ascii="Times New Roman" w:hAnsi="Times New Roman" w:cs="Times New Roman"/>
          <w:sz w:val="24"/>
          <w:szCs w:val="24"/>
        </w:rPr>
        <w:t>;</w:t>
      </w:r>
    </w:p>
    <w:p w14:paraId="139B4592" w14:textId="320E3DE9" w:rsidR="00381E36" w:rsidRPr="00D74C5B" w:rsidRDefault="00D522A1" w:rsidP="00C4288F">
      <w:pPr>
        <w:pStyle w:val="ab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Лошо качество на питейните води</w:t>
      </w:r>
      <w:r w:rsidR="00381E36" w:rsidRPr="00D74C5B">
        <w:rPr>
          <w:rFonts w:ascii="Times New Roman" w:hAnsi="Times New Roman" w:cs="Times New Roman"/>
          <w:sz w:val="24"/>
          <w:szCs w:val="24"/>
        </w:rPr>
        <w:t xml:space="preserve"> и високи загуби при преноса им; износени и неефективни водопроводни мрежи в повечето населени места</w:t>
      </w:r>
      <w:r w:rsidR="003F1AE0" w:rsidRPr="00D74C5B">
        <w:rPr>
          <w:rFonts w:ascii="Times New Roman" w:hAnsi="Times New Roman" w:cs="Times New Roman"/>
          <w:sz w:val="24"/>
          <w:szCs w:val="24"/>
        </w:rPr>
        <w:t>,</w:t>
      </w:r>
      <w:r w:rsidR="00EE480C">
        <w:rPr>
          <w:rFonts w:ascii="Times New Roman" w:hAnsi="Times New Roman" w:cs="Times New Roman"/>
          <w:sz w:val="24"/>
          <w:szCs w:val="24"/>
        </w:rPr>
        <w:t xml:space="preserve"> </w:t>
      </w:r>
      <w:r w:rsidR="00381E36" w:rsidRPr="00D74C5B">
        <w:rPr>
          <w:rFonts w:ascii="Times New Roman" w:hAnsi="Times New Roman" w:cs="Times New Roman"/>
          <w:sz w:val="24"/>
          <w:szCs w:val="24"/>
        </w:rPr>
        <w:t>л</w:t>
      </w:r>
      <w:r w:rsidRPr="00D74C5B">
        <w:rPr>
          <w:rFonts w:ascii="Times New Roman" w:hAnsi="Times New Roman" w:cs="Times New Roman"/>
          <w:sz w:val="24"/>
          <w:szCs w:val="24"/>
        </w:rPr>
        <w:t>ипса на канал</w:t>
      </w:r>
      <w:r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 xml:space="preserve">зационна мрежа </w:t>
      </w:r>
    </w:p>
    <w:p w14:paraId="1B2C22FF" w14:textId="2498C9F4" w:rsidR="003F1AE0" w:rsidRPr="00D74C5B" w:rsidRDefault="003F1AE0" w:rsidP="00C4288F">
      <w:pPr>
        <w:pStyle w:val="ab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lastRenderedPageBreak/>
        <w:t>Липса на контрол върху състоянието на почвите; увеличаване на ерозионните процес</w:t>
      </w:r>
      <w:r w:rsidR="00DE39E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>;</w:t>
      </w:r>
    </w:p>
    <w:p w14:paraId="7E4D2E3B" w14:textId="77777777" w:rsidR="00D522A1" w:rsidRPr="00D74C5B" w:rsidRDefault="00F970C7" w:rsidP="00962475">
      <w:pPr>
        <w:pStyle w:val="ab"/>
        <w:numPr>
          <w:ilvl w:val="0"/>
          <w:numId w:val="4"/>
        </w:num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Третокласната и четвъртокласната пътна мр</w:t>
      </w:r>
      <w:r w:rsidR="003F1AE0" w:rsidRPr="00D74C5B">
        <w:rPr>
          <w:rFonts w:ascii="Times New Roman" w:hAnsi="Times New Roman" w:cs="Times New Roman"/>
          <w:sz w:val="24"/>
          <w:szCs w:val="24"/>
        </w:rPr>
        <w:t>ежа е в лошо състояние;</w:t>
      </w:r>
    </w:p>
    <w:p w14:paraId="461937A5" w14:textId="77777777" w:rsidR="00D74C5B" w:rsidRPr="00D74C5B" w:rsidRDefault="00D74C5B" w:rsidP="00D74C5B">
      <w:pPr>
        <w:spacing w:after="120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0787C46" w14:textId="77777777" w:rsidR="00D522A1" w:rsidRPr="00D74C5B" w:rsidRDefault="00D522A1" w:rsidP="006A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Възможности</w:t>
      </w:r>
    </w:p>
    <w:p w14:paraId="39446046" w14:textId="77777777" w:rsidR="003E09F2" w:rsidRPr="00D74C5B" w:rsidRDefault="003E09F2" w:rsidP="00C4288F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По-широко използване на възможностите на европейските фондове за подобр</w:t>
      </w:r>
      <w:r w:rsidRPr="00D74C5B">
        <w:rPr>
          <w:rFonts w:ascii="Times New Roman" w:hAnsi="Times New Roman" w:cs="Times New Roman"/>
          <w:sz w:val="24"/>
          <w:szCs w:val="24"/>
        </w:rPr>
        <w:t>я</w:t>
      </w:r>
      <w:r w:rsidRPr="00D74C5B">
        <w:rPr>
          <w:rFonts w:ascii="Times New Roman" w:hAnsi="Times New Roman" w:cs="Times New Roman"/>
          <w:sz w:val="24"/>
          <w:szCs w:val="24"/>
        </w:rPr>
        <w:t>ване на конкурентоспособността на икономиката  чрез стимулиране на предпр</w:t>
      </w:r>
      <w:r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>емачеството и внедряване на иновации;</w:t>
      </w:r>
    </w:p>
    <w:p w14:paraId="0F2E24EA" w14:textId="77777777" w:rsidR="003E09F2" w:rsidRPr="00D74C5B" w:rsidRDefault="003E09F2" w:rsidP="00C4288F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Технологична модернизация на селското стопанство и преработвателната пр</w:t>
      </w:r>
      <w:r w:rsidRPr="00D74C5B">
        <w:rPr>
          <w:rFonts w:ascii="Times New Roman" w:hAnsi="Times New Roman" w:cs="Times New Roman"/>
          <w:sz w:val="24"/>
          <w:szCs w:val="24"/>
        </w:rPr>
        <w:t>о</w:t>
      </w:r>
      <w:r w:rsidRPr="00D74C5B">
        <w:rPr>
          <w:rFonts w:ascii="Times New Roman" w:hAnsi="Times New Roman" w:cs="Times New Roman"/>
          <w:sz w:val="24"/>
          <w:szCs w:val="24"/>
        </w:rPr>
        <w:t>мишленост;</w:t>
      </w:r>
    </w:p>
    <w:p w14:paraId="784AE36C" w14:textId="379EADF3" w:rsidR="003E09F2" w:rsidRDefault="003E09F2" w:rsidP="00C4288F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Привличане на инвестиции за развитие на МСП</w:t>
      </w:r>
      <w:r w:rsidR="00EE480C">
        <w:rPr>
          <w:rFonts w:ascii="Times New Roman" w:hAnsi="Times New Roman" w:cs="Times New Roman"/>
          <w:sz w:val="24"/>
          <w:szCs w:val="24"/>
        </w:rPr>
        <w:t xml:space="preserve"> и внедряване на екологични </w:t>
      </w:r>
      <w:r w:rsidRPr="00D74C5B">
        <w:rPr>
          <w:rFonts w:ascii="Times New Roman" w:hAnsi="Times New Roman" w:cs="Times New Roman"/>
          <w:sz w:val="24"/>
          <w:szCs w:val="24"/>
        </w:rPr>
        <w:t xml:space="preserve"> производства.</w:t>
      </w:r>
    </w:p>
    <w:p w14:paraId="5D841639" w14:textId="607D2E96" w:rsidR="00803F45" w:rsidRDefault="00803F45" w:rsidP="00C4288F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 зеленчукопроизводството и овощарството;</w:t>
      </w:r>
    </w:p>
    <w:p w14:paraId="23112666" w14:textId="54B822F7" w:rsidR="00EE480C" w:rsidRDefault="00EE480C" w:rsidP="00C4288F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 условия за развитие на биологично земеделие;</w:t>
      </w:r>
    </w:p>
    <w:p w14:paraId="37225039" w14:textId="3903E822" w:rsidR="005C139E" w:rsidRPr="00D74C5B" w:rsidRDefault="005C139E" w:rsidP="00C4288F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39E">
        <w:rPr>
          <w:rFonts w:ascii="Times New Roman" w:hAnsi="Times New Roman" w:cs="Times New Roman"/>
          <w:sz w:val="24"/>
          <w:szCs w:val="24"/>
        </w:rPr>
        <w:t>Подобряване на състоянието на хидротехническите и хидромелиоративните мрежи и съоръжения;</w:t>
      </w:r>
    </w:p>
    <w:p w14:paraId="6C038BD6" w14:textId="7442CA5F" w:rsidR="003E09F2" w:rsidRDefault="003E09F2" w:rsidP="00C4288F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Създаване на нови работни места чрез растеж и привличане на инвестиции, включително и по програми на европейските фондове;</w:t>
      </w:r>
    </w:p>
    <w:p w14:paraId="516B105D" w14:textId="77777777" w:rsidR="00803F45" w:rsidRPr="00D74C5B" w:rsidRDefault="00803F45" w:rsidP="00C4288F">
      <w:pPr>
        <w:pStyle w:val="ab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Използване на фондовете на ЕС за синхронизиране на образователните прогр</w:t>
      </w:r>
      <w:r w:rsidRPr="00D74C5B">
        <w:rPr>
          <w:rFonts w:ascii="Times New Roman" w:hAnsi="Times New Roman" w:cs="Times New Roman"/>
          <w:sz w:val="24"/>
          <w:szCs w:val="24"/>
        </w:rPr>
        <w:t>а</w:t>
      </w:r>
      <w:r w:rsidRPr="00D74C5B">
        <w:rPr>
          <w:rFonts w:ascii="Times New Roman" w:hAnsi="Times New Roman" w:cs="Times New Roman"/>
          <w:sz w:val="24"/>
          <w:szCs w:val="24"/>
        </w:rPr>
        <w:t>ми с нуждите на местния бизнес;</w:t>
      </w:r>
      <w:r>
        <w:rPr>
          <w:rFonts w:ascii="Times New Roman" w:hAnsi="Times New Roman" w:cs="Times New Roman"/>
          <w:sz w:val="24"/>
          <w:szCs w:val="24"/>
        </w:rPr>
        <w:t xml:space="preserve"> повишаване на квалификацията на човешките ресурси,</w:t>
      </w:r>
      <w:r w:rsidRPr="00D74C5B">
        <w:rPr>
          <w:rFonts w:ascii="Times New Roman" w:hAnsi="Times New Roman" w:cs="Times New Roman"/>
          <w:sz w:val="24"/>
          <w:szCs w:val="24"/>
        </w:rPr>
        <w:t xml:space="preserve"> обмяна на опит в земеделския сектор и запознаване с добри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187645" w14:textId="48510A39" w:rsidR="00D522A1" w:rsidRPr="00D74C5B" w:rsidRDefault="00D522A1" w:rsidP="00C4288F">
      <w:pPr>
        <w:pStyle w:val="ab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Оползотворяване на географското местоположение на двете общини </w:t>
      </w:r>
      <w:r w:rsidR="00230D17">
        <w:rPr>
          <w:rFonts w:ascii="Times New Roman" w:hAnsi="Times New Roman" w:cs="Times New Roman"/>
          <w:sz w:val="24"/>
          <w:szCs w:val="24"/>
        </w:rPr>
        <w:t xml:space="preserve">чрез </w:t>
      </w:r>
      <w:r w:rsidRPr="00D74C5B">
        <w:rPr>
          <w:rFonts w:ascii="Times New Roman" w:hAnsi="Times New Roman" w:cs="Times New Roman"/>
          <w:sz w:val="24"/>
          <w:szCs w:val="24"/>
        </w:rPr>
        <w:t>акти</w:t>
      </w:r>
      <w:r w:rsidRPr="00D74C5B">
        <w:rPr>
          <w:rFonts w:ascii="Times New Roman" w:hAnsi="Times New Roman" w:cs="Times New Roman"/>
          <w:sz w:val="24"/>
          <w:szCs w:val="24"/>
        </w:rPr>
        <w:t>в</w:t>
      </w:r>
      <w:r w:rsidRPr="00D74C5B">
        <w:rPr>
          <w:rFonts w:ascii="Times New Roman" w:hAnsi="Times New Roman" w:cs="Times New Roman"/>
          <w:sz w:val="24"/>
          <w:szCs w:val="24"/>
        </w:rPr>
        <w:t>но участие в международни и национални програми за инфраструктурно разв</w:t>
      </w:r>
      <w:r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>тие и трансграничното сътрудничество;</w:t>
      </w:r>
    </w:p>
    <w:p w14:paraId="0A820209" w14:textId="77777777" w:rsidR="00D522A1" w:rsidRPr="00D74C5B" w:rsidRDefault="00D522A1" w:rsidP="00C4288F">
      <w:pPr>
        <w:pStyle w:val="ab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Подобряване на базисната инфраструктура чрез участие на двете общини в и</w:t>
      </w:r>
      <w:r w:rsidRPr="00D74C5B">
        <w:rPr>
          <w:rFonts w:ascii="Times New Roman" w:hAnsi="Times New Roman" w:cs="Times New Roman"/>
          <w:sz w:val="24"/>
          <w:szCs w:val="24"/>
        </w:rPr>
        <w:t>н</w:t>
      </w:r>
      <w:r w:rsidRPr="00D74C5B">
        <w:rPr>
          <w:rFonts w:ascii="Times New Roman" w:hAnsi="Times New Roman" w:cs="Times New Roman"/>
          <w:sz w:val="24"/>
          <w:szCs w:val="24"/>
        </w:rPr>
        <w:t>вестиционни проекти, финансирани от националните оперативни програми и</w:t>
      </w:r>
      <w:r w:rsidR="000B0A47" w:rsidRPr="00D74C5B">
        <w:rPr>
          <w:rFonts w:ascii="Times New Roman" w:hAnsi="Times New Roman" w:cs="Times New Roman"/>
          <w:sz w:val="24"/>
          <w:szCs w:val="24"/>
        </w:rPr>
        <w:t xml:space="preserve"> е</w:t>
      </w:r>
      <w:r w:rsidR="000B0A47" w:rsidRPr="00D74C5B">
        <w:rPr>
          <w:rFonts w:ascii="Times New Roman" w:hAnsi="Times New Roman" w:cs="Times New Roman"/>
          <w:sz w:val="24"/>
          <w:szCs w:val="24"/>
        </w:rPr>
        <w:t>в</w:t>
      </w:r>
      <w:r w:rsidR="000B0A47" w:rsidRPr="00D74C5B">
        <w:rPr>
          <w:rFonts w:ascii="Times New Roman" w:hAnsi="Times New Roman" w:cs="Times New Roman"/>
          <w:sz w:val="24"/>
          <w:szCs w:val="24"/>
        </w:rPr>
        <w:t>ропейските програми за транс</w:t>
      </w:r>
      <w:r w:rsidRPr="00D74C5B">
        <w:rPr>
          <w:rFonts w:ascii="Times New Roman" w:hAnsi="Times New Roman" w:cs="Times New Roman"/>
          <w:sz w:val="24"/>
          <w:szCs w:val="24"/>
        </w:rPr>
        <w:t>гранично сътрудничество и междурегионално съ</w:t>
      </w:r>
      <w:r w:rsidRPr="00D74C5B">
        <w:rPr>
          <w:rFonts w:ascii="Times New Roman" w:hAnsi="Times New Roman" w:cs="Times New Roman"/>
          <w:sz w:val="24"/>
          <w:szCs w:val="24"/>
        </w:rPr>
        <w:t>т</w:t>
      </w:r>
      <w:r w:rsidRPr="00D74C5B">
        <w:rPr>
          <w:rFonts w:ascii="Times New Roman" w:hAnsi="Times New Roman" w:cs="Times New Roman"/>
          <w:sz w:val="24"/>
          <w:szCs w:val="24"/>
        </w:rPr>
        <w:t>рудничество;</w:t>
      </w:r>
    </w:p>
    <w:p w14:paraId="4073A9B8" w14:textId="77777777" w:rsidR="00D522A1" w:rsidRPr="00D74C5B" w:rsidRDefault="00D522A1" w:rsidP="00C4288F">
      <w:pPr>
        <w:pStyle w:val="ab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Подобряване на материалната база в образованието, здравеопазването и чит</w:t>
      </w:r>
      <w:r w:rsidRPr="00D74C5B">
        <w:rPr>
          <w:rFonts w:ascii="Times New Roman" w:hAnsi="Times New Roman" w:cs="Times New Roman"/>
          <w:sz w:val="24"/>
          <w:szCs w:val="24"/>
        </w:rPr>
        <w:t>а</w:t>
      </w:r>
      <w:r w:rsidRPr="00D74C5B">
        <w:rPr>
          <w:rFonts w:ascii="Times New Roman" w:hAnsi="Times New Roman" w:cs="Times New Roman"/>
          <w:sz w:val="24"/>
          <w:szCs w:val="24"/>
        </w:rPr>
        <w:t>лищата чрез използване на инструментите на европейските фондове за финанс</w:t>
      </w:r>
      <w:r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>ране;</w:t>
      </w:r>
    </w:p>
    <w:p w14:paraId="0CD24FA0" w14:textId="32B5CF5C" w:rsidR="005C139E" w:rsidRDefault="00D522A1" w:rsidP="00C4288F">
      <w:pPr>
        <w:pStyle w:val="ab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Реконструкция и поддръжка на културно-историческите паметн</w:t>
      </w:r>
      <w:r w:rsidR="00230D17">
        <w:rPr>
          <w:rFonts w:ascii="Times New Roman" w:hAnsi="Times New Roman" w:cs="Times New Roman"/>
          <w:sz w:val="24"/>
          <w:szCs w:val="24"/>
        </w:rPr>
        <w:t xml:space="preserve">ици и обекти чрез </w:t>
      </w:r>
      <w:r w:rsidRPr="00D74C5B">
        <w:rPr>
          <w:rFonts w:ascii="Times New Roman" w:hAnsi="Times New Roman" w:cs="Times New Roman"/>
          <w:sz w:val="24"/>
          <w:szCs w:val="24"/>
        </w:rPr>
        <w:t>инструментите на евро</w:t>
      </w:r>
      <w:r w:rsidR="00230D17">
        <w:rPr>
          <w:rFonts w:ascii="Times New Roman" w:hAnsi="Times New Roman" w:cs="Times New Roman"/>
          <w:sz w:val="24"/>
          <w:szCs w:val="24"/>
        </w:rPr>
        <w:t>пейските фондове за финансиране, р</w:t>
      </w:r>
      <w:r w:rsidR="00230D17" w:rsidRPr="00D74C5B">
        <w:rPr>
          <w:rFonts w:ascii="Times New Roman" w:hAnsi="Times New Roman" w:cs="Times New Roman"/>
          <w:sz w:val="24"/>
          <w:szCs w:val="24"/>
        </w:rPr>
        <w:t>еклама и поп</w:t>
      </w:r>
      <w:r w:rsidR="00230D17" w:rsidRPr="00D74C5B">
        <w:rPr>
          <w:rFonts w:ascii="Times New Roman" w:hAnsi="Times New Roman" w:cs="Times New Roman"/>
          <w:sz w:val="24"/>
          <w:szCs w:val="24"/>
        </w:rPr>
        <w:t>у</w:t>
      </w:r>
      <w:r w:rsidR="00230D17" w:rsidRPr="00D74C5B">
        <w:rPr>
          <w:rFonts w:ascii="Times New Roman" w:hAnsi="Times New Roman" w:cs="Times New Roman"/>
          <w:sz w:val="24"/>
          <w:szCs w:val="24"/>
        </w:rPr>
        <w:t>ляризиране на културно-историч</w:t>
      </w:r>
      <w:r w:rsidR="00230D17">
        <w:rPr>
          <w:rFonts w:ascii="Times New Roman" w:hAnsi="Times New Roman" w:cs="Times New Roman"/>
          <w:sz w:val="24"/>
          <w:szCs w:val="24"/>
        </w:rPr>
        <w:t>еското наследство в региона с цел</w:t>
      </w:r>
      <w:r w:rsidR="00230D17" w:rsidRPr="00D74C5B">
        <w:rPr>
          <w:rFonts w:ascii="Times New Roman" w:hAnsi="Times New Roman" w:cs="Times New Roman"/>
          <w:sz w:val="24"/>
          <w:szCs w:val="24"/>
        </w:rPr>
        <w:t xml:space="preserve"> раз</w:t>
      </w:r>
      <w:r w:rsidR="00FA3C9A">
        <w:rPr>
          <w:rFonts w:ascii="Times New Roman" w:hAnsi="Times New Roman" w:cs="Times New Roman"/>
          <w:sz w:val="24"/>
          <w:szCs w:val="24"/>
        </w:rPr>
        <w:t>витие на културен</w:t>
      </w:r>
      <w:r w:rsidR="00230D17" w:rsidRPr="00D74C5B">
        <w:rPr>
          <w:rFonts w:ascii="Times New Roman" w:hAnsi="Times New Roman" w:cs="Times New Roman"/>
          <w:sz w:val="24"/>
          <w:szCs w:val="24"/>
        </w:rPr>
        <w:t xml:space="preserve"> туризъм;</w:t>
      </w:r>
    </w:p>
    <w:p w14:paraId="0FF706CA" w14:textId="006832D3" w:rsidR="00D522A1" w:rsidRPr="005C139E" w:rsidRDefault="00D522A1" w:rsidP="00962475">
      <w:pPr>
        <w:pStyle w:val="ab"/>
        <w:numPr>
          <w:ilvl w:val="0"/>
          <w:numId w:val="6"/>
        </w:num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139E">
        <w:rPr>
          <w:rFonts w:ascii="Times New Roman" w:hAnsi="Times New Roman" w:cs="Times New Roman"/>
          <w:sz w:val="24"/>
          <w:szCs w:val="24"/>
        </w:rPr>
        <w:t xml:space="preserve"> </w:t>
      </w:r>
      <w:r w:rsidR="00FF50C2" w:rsidRPr="005C139E">
        <w:rPr>
          <w:rFonts w:ascii="Times New Roman" w:hAnsi="Times New Roman" w:cs="Times New Roman"/>
          <w:sz w:val="24"/>
          <w:szCs w:val="24"/>
        </w:rPr>
        <w:t>Развитие на ловен, ри</w:t>
      </w:r>
      <w:r w:rsidRPr="005C139E">
        <w:rPr>
          <w:rFonts w:ascii="Times New Roman" w:hAnsi="Times New Roman" w:cs="Times New Roman"/>
          <w:sz w:val="24"/>
          <w:szCs w:val="24"/>
        </w:rPr>
        <w:t>боловен</w:t>
      </w:r>
      <w:r w:rsidR="00FF50C2" w:rsidRPr="005C139E">
        <w:rPr>
          <w:rFonts w:ascii="Times New Roman" w:hAnsi="Times New Roman" w:cs="Times New Roman"/>
          <w:sz w:val="24"/>
          <w:szCs w:val="24"/>
        </w:rPr>
        <w:t>,</w:t>
      </w:r>
      <w:r w:rsidRPr="005C139E">
        <w:rPr>
          <w:rFonts w:ascii="Times New Roman" w:hAnsi="Times New Roman" w:cs="Times New Roman"/>
          <w:sz w:val="24"/>
          <w:szCs w:val="24"/>
        </w:rPr>
        <w:t xml:space="preserve"> </w:t>
      </w:r>
      <w:r w:rsidR="00FA3C9A">
        <w:rPr>
          <w:rFonts w:ascii="Times New Roman" w:hAnsi="Times New Roman" w:cs="Times New Roman"/>
          <w:sz w:val="24"/>
          <w:szCs w:val="24"/>
        </w:rPr>
        <w:t>екологичен</w:t>
      </w:r>
      <w:r w:rsidR="00FF50C2" w:rsidRPr="005C139E">
        <w:rPr>
          <w:rFonts w:ascii="Times New Roman" w:hAnsi="Times New Roman" w:cs="Times New Roman"/>
          <w:sz w:val="24"/>
          <w:szCs w:val="24"/>
        </w:rPr>
        <w:t xml:space="preserve"> и селски </w:t>
      </w:r>
      <w:r w:rsidRPr="005C139E">
        <w:rPr>
          <w:rFonts w:ascii="Times New Roman" w:hAnsi="Times New Roman" w:cs="Times New Roman"/>
          <w:sz w:val="24"/>
          <w:szCs w:val="24"/>
        </w:rPr>
        <w:t>туризъм;</w:t>
      </w:r>
    </w:p>
    <w:p w14:paraId="6B758015" w14:textId="77777777" w:rsidR="007E6A1C" w:rsidRPr="00D74C5B" w:rsidRDefault="007E6A1C" w:rsidP="007E6A1C">
      <w:pPr>
        <w:pStyle w:val="ab"/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3F13E063" w14:textId="77777777" w:rsidR="00D522A1" w:rsidRPr="00D74C5B" w:rsidRDefault="00D522A1" w:rsidP="006A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lastRenderedPageBreak/>
        <w:t>Заплахи</w:t>
      </w:r>
    </w:p>
    <w:p w14:paraId="7894072F" w14:textId="2D6D99AE" w:rsidR="007944FB" w:rsidRPr="00D74C5B" w:rsidRDefault="007944FB" w:rsidP="00C4288F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Задълбочаване на проблемите на заетостта и безработицата поради ниска квал</w:t>
      </w:r>
      <w:r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>фикация и неадекватност към съвременните икономически изисквания</w:t>
      </w:r>
      <w:r w:rsidR="00FA3C9A">
        <w:rPr>
          <w:rFonts w:ascii="Times New Roman" w:hAnsi="Times New Roman" w:cs="Times New Roman"/>
          <w:sz w:val="24"/>
          <w:szCs w:val="24"/>
        </w:rPr>
        <w:t>;</w:t>
      </w:r>
    </w:p>
    <w:p w14:paraId="61E49261" w14:textId="77777777" w:rsidR="007944FB" w:rsidRPr="00D74C5B" w:rsidRDefault="007944FB" w:rsidP="00C4288F">
      <w:pPr>
        <w:pStyle w:val="ab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Изоставане в конкурентно отношение от европейските пазари;</w:t>
      </w:r>
    </w:p>
    <w:p w14:paraId="18D07A44" w14:textId="77777777" w:rsidR="007944FB" w:rsidRPr="00D74C5B" w:rsidRDefault="007944FB" w:rsidP="00C4288F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Забавяне на темповете на технологично обновление на селскостопанското и промишлено производство;</w:t>
      </w:r>
    </w:p>
    <w:p w14:paraId="10EF532E" w14:textId="546180DA" w:rsidR="007944FB" w:rsidRPr="00D74C5B" w:rsidRDefault="007944FB" w:rsidP="00C4288F">
      <w:pPr>
        <w:pStyle w:val="ab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Трудности при реализацията на селскостопанска </w:t>
      </w:r>
      <w:r w:rsidR="005D63CD">
        <w:rPr>
          <w:rFonts w:ascii="Times New Roman" w:hAnsi="Times New Roman" w:cs="Times New Roman"/>
          <w:sz w:val="24"/>
          <w:szCs w:val="24"/>
        </w:rPr>
        <w:t>и промиш</w:t>
      </w:r>
      <w:r w:rsidR="007E6A1C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D74C5B">
        <w:rPr>
          <w:rFonts w:ascii="Times New Roman" w:hAnsi="Times New Roman" w:cs="Times New Roman"/>
          <w:sz w:val="24"/>
          <w:szCs w:val="24"/>
        </w:rPr>
        <w:t>продукция;</w:t>
      </w:r>
    </w:p>
    <w:p w14:paraId="4856C255" w14:textId="77777777" w:rsidR="007944FB" w:rsidRPr="00D74C5B" w:rsidRDefault="007944FB" w:rsidP="00C4288F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Задълбочаване на проблема с човешките ресурси за развитие на икономиката;</w:t>
      </w:r>
    </w:p>
    <w:p w14:paraId="436A20AE" w14:textId="7FD3E8DD" w:rsidR="00D522A1" w:rsidRPr="00D74C5B" w:rsidRDefault="007944FB" w:rsidP="00C4288F">
      <w:pPr>
        <w:pStyle w:val="ab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Екологични заплахи в резултат от </w:t>
      </w:r>
      <w:r w:rsidR="00D522A1" w:rsidRPr="00D74C5B">
        <w:rPr>
          <w:rFonts w:ascii="Times New Roman" w:hAnsi="Times New Roman" w:cs="Times New Roman"/>
          <w:sz w:val="24"/>
          <w:szCs w:val="24"/>
        </w:rPr>
        <w:t xml:space="preserve">замърсяване </w:t>
      </w:r>
      <w:r w:rsidR="00230D17">
        <w:rPr>
          <w:rFonts w:ascii="Times New Roman" w:hAnsi="Times New Roman" w:cs="Times New Roman"/>
          <w:sz w:val="24"/>
          <w:szCs w:val="24"/>
        </w:rPr>
        <w:t xml:space="preserve">на </w:t>
      </w:r>
      <w:r w:rsidR="00D522A1" w:rsidRPr="00D74C5B">
        <w:rPr>
          <w:rFonts w:ascii="Times New Roman" w:hAnsi="Times New Roman" w:cs="Times New Roman"/>
          <w:sz w:val="24"/>
          <w:szCs w:val="24"/>
        </w:rPr>
        <w:t>водите</w:t>
      </w:r>
      <w:r w:rsidR="007E6A1C">
        <w:rPr>
          <w:rFonts w:ascii="Times New Roman" w:hAnsi="Times New Roman" w:cs="Times New Roman"/>
          <w:sz w:val="24"/>
          <w:szCs w:val="24"/>
        </w:rPr>
        <w:t>;</w:t>
      </w:r>
    </w:p>
    <w:p w14:paraId="597478F8" w14:textId="77777777" w:rsidR="00D522A1" w:rsidRPr="00D74C5B" w:rsidRDefault="00D522A1" w:rsidP="00C4288F">
      <w:pPr>
        <w:pStyle w:val="ab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Недостиг от финансови ресурси за рехабилитация  на пътната  и водопреносна инфраструктура;</w:t>
      </w:r>
    </w:p>
    <w:p w14:paraId="6451A00D" w14:textId="40063263" w:rsidR="00D522A1" w:rsidRDefault="00D522A1" w:rsidP="00C4288F">
      <w:pPr>
        <w:pStyle w:val="ab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Запазване на отри</w:t>
      </w:r>
      <w:r w:rsidR="008A4A57" w:rsidRPr="00D74C5B">
        <w:rPr>
          <w:rFonts w:ascii="Times New Roman" w:hAnsi="Times New Roman" w:cs="Times New Roman"/>
          <w:sz w:val="24"/>
          <w:szCs w:val="24"/>
        </w:rPr>
        <w:t>цателните демографски тенденции и обезлюдяване на малките селища в резултат от икономическа миграция;</w:t>
      </w:r>
    </w:p>
    <w:p w14:paraId="4504BF34" w14:textId="5C6E5834" w:rsidR="007E6A1C" w:rsidRPr="00886765" w:rsidRDefault="007E6A1C" w:rsidP="00C4288F">
      <w:pPr>
        <w:pStyle w:val="1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86765">
        <w:rPr>
          <w:sz w:val="24"/>
          <w:szCs w:val="24"/>
        </w:rPr>
        <w:t>Непропорционално и едностранчиво развитие на селските стопанства</w:t>
      </w:r>
      <w:r>
        <w:rPr>
          <w:sz w:val="24"/>
          <w:szCs w:val="24"/>
          <w:lang w:val="bg-BG"/>
        </w:rPr>
        <w:t>.</w:t>
      </w:r>
    </w:p>
    <w:p w14:paraId="48C7D95B" w14:textId="77777777" w:rsidR="007E6A1C" w:rsidRPr="00D74C5B" w:rsidRDefault="007E6A1C" w:rsidP="00C4288F">
      <w:pPr>
        <w:pStyle w:val="ab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760A63" w14:textId="77777777" w:rsidR="00932544" w:rsidRPr="00D74C5B" w:rsidRDefault="00F223C4" w:rsidP="00C4288F">
      <w:pPr>
        <w:pStyle w:val="2"/>
        <w:tabs>
          <w:tab w:val="left" w:pos="9072"/>
        </w:tabs>
        <w:spacing w:before="0"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452297675"/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t>3.4. Потребности на уязвимите и малцинствени групи, при наличие на такива:</w:t>
      </w:r>
      <w:bookmarkEnd w:id="32"/>
      <w:bookmarkEnd w:id="33"/>
      <w:bookmarkEnd w:id="34"/>
    </w:p>
    <w:p w14:paraId="0D792E84" w14:textId="77777777" w:rsidR="009E2EF5" w:rsidRPr="00D74C5B" w:rsidRDefault="009E2EF5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В социодемографската </w:t>
      </w:r>
      <w:r w:rsidR="008A4A57" w:rsidRPr="00D74C5B">
        <w:rPr>
          <w:rFonts w:ascii="Times New Roman" w:hAnsi="Times New Roman" w:cs="Times New Roman"/>
          <w:sz w:val="24"/>
          <w:szCs w:val="24"/>
        </w:rPr>
        <w:t>и икономическа картина на територията</w:t>
      </w:r>
      <w:r w:rsidRPr="00D74C5B">
        <w:rPr>
          <w:rFonts w:ascii="Times New Roman" w:hAnsi="Times New Roman" w:cs="Times New Roman"/>
          <w:sz w:val="24"/>
          <w:szCs w:val="24"/>
        </w:rPr>
        <w:t xml:space="preserve"> се очертават някои т</w:t>
      </w:r>
      <w:r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>пични рискове за лица в неравностойно положение: неравностойна позиция на пазара на труда, живеещи в изолирани общности, многодетство, трайна липса на собственост и доходи, противообществени прояви, рискове, засягащи децата. На основата на тези х</w:t>
      </w:r>
      <w:r w:rsidRPr="00D74C5B">
        <w:rPr>
          <w:rFonts w:ascii="Times New Roman" w:hAnsi="Times New Roman" w:cs="Times New Roman"/>
          <w:sz w:val="24"/>
          <w:szCs w:val="24"/>
        </w:rPr>
        <w:t>а</w:t>
      </w:r>
      <w:r w:rsidRPr="00D74C5B">
        <w:rPr>
          <w:rFonts w:ascii="Times New Roman" w:hAnsi="Times New Roman" w:cs="Times New Roman"/>
          <w:sz w:val="24"/>
          <w:szCs w:val="24"/>
        </w:rPr>
        <w:t>рактеристики се обособяват няколко рискови групи. Повечето от тях имат социално-икономически корени.</w:t>
      </w:r>
    </w:p>
    <w:p w14:paraId="7CFA3A6B" w14:textId="77777777" w:rsidR="009E2EF5" w:rsidRPr="00D74C5B" w:rsidRDefault="00634F5E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 xml:space="preserve">3.4.1. </w:t>
      </w:r>
      <w:r w:rsidR="009E2EF5" w:rsidRPr="00D74C5B">
        <w:rPr>
          <w:rFonts w:ascii="Times New Roman" w:hAnsi="Times New Roman" w:cs="Times New Roman"/>
          <w:b/>
          <w:sz w:val="24"/>
          <w:szCs w:val="24"/>
        </w:rPr>
        <w:t>Фактори, които пораждат риск за различни групи от населението</w:t>
      </w:r>
    </w:p>
    <w:p w14:paraId="26A00B1E" w14:textId="77777777" w:rsidR="009E2EF5" w:rsidRPr="00D74C5B" w:rsidRDefault="009E2EF5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1. Фактори, свързани с доходите:</w:t>
      </w:r>
      <w:r w:rsidR="00447846" w:rsidRPr="00D74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1D7" w:rsidRPr="00D74C5B">
        <w:rPr>
          <w:rFonts w:ascii="Times New Roman" w:hAnsi="Times New Roman" w:cs="Times New Roman"/>
          <w:sz w:val="24"/>
          <w:szCs w:val="24"/>
        </w:rPr>
        <w:t>б</w:t>
      </w:r>
      <w:r w:rsidR="000B0A47" w:rsidRPr="00D74C5B">
        <w:rPr>
          <w:rFonts w:ascii="Times New Roman" w:hAnsi="Times New Roman" w:cs="Times New Roman"/>
          <w:sz w:val="24"/>
          <w:szCs w:val="24"/>
        </w:rPr>
        <w:t>езработица и нарушен</w:t>
      </w:r>
      <w:r w:rsidRPr="00D74C5B">
        <w:rPr>
          <w:rFonts w:ascii="Times New Roman" w:hAnsi="Times New Roman" w:cs="Times New Roman"/>
          <w:sz w:val="24"/>
          <w:szCs w:val="24"/>
        </w:rPr>
        <w:t xml:space="preserve"> достъп до заетост;</w:t>
      </w:r>
      <w:r w:rsidR="00447846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1941D7" w:rsidRPr="00D74C5B">
        <w:rPr>
          <w:rFonts w:ascii="Times New Roman" w:hAnsi="Times New Roman" w:cs="Times New Roman"/>
          <w:sz w:val="24"/>
          <w:szCs w:val="24"/>
        </w:rPr>
        <w:t>н</w:t>
      </w:r>
      <w:r w:rsidRPr="00D74C5B">
        <w:rPr>
          <w:rFonts w:ascii="Times New Roman" w:hAnsi="Times New Roman" w:cs="Times New Roman"/>
          <w:sz w:val="24"/>
          <w:szCs w:val="24"/>
        </w:rPr>
        <w:t>иски доходи в семействата;</w:t>
      </w:r>
      <w:r w:rsidR="00447846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1941D7" w:rsidRPr="00D74C5B">
        <w:rPr>
          <w:rFonts w:ascii="Times New Roman" w:hAnsi="Times New Roman" w:cs="Times New Roman"/>
          <w:sz w:val="24"/>
          <w:szCs w:val="24"/>
        </w:rPr>
        <w:t>о</w:t>
      </w:r>
      <w:r w:rsidRPr="00D74C5B">
        <w:rPr>
          <w:rFonts w:ascii="Times New Roman" w:hAnsi="Times New Roman" w:cs="Times New Roman"/>
          <w:sz w:val="24"/>
          <w:szCs w:val="24"/>
        </w:rPr>
        <w:t xml:space="preserve">граничена автономност и пряка зависимост от близките; </w:t>
      </w:r>
      <w:r w:rsidR="001941D7" w:rsidRPr="00D74C5B">
        <w:rPr>
          <w:rFonts w:ascii="Times New Roman" w:hAnsi="Times New Roman" w:cs="Times New Roman"/>
          <w:sz w:val="24"/>
          <w:szCs w:val="24"/>
        </w:rPr>
        <w:t>л</w:t>
      </w:r>
      <w:r w:rsidRPr="00D74C5B">
        <w:rPr>
          <w:rFonts w:ascii="Times New Roman" w:hAnsi="Times New Roman" w:cs="Times New Roman"/>
          <w:sz w:val="24"/>
          <w:szCs w:val="24"/>
        </w:rPr>
        <w:t xml:space="preserve">оши битови условия и дефицит в средствата за издръжка. </w:t>
      </w:r>
    </w:p>
    <w:p w14:paraId="64D73545" w14:textId="77777777" w:rsidR="009E2EF5" w:rsidRPr="00D74C5B" w:rsidRDefault="009E2EF5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2. Структура на семейството</w:t>
      </w:r>
      <w:r w:rsidR="00447846" w:rsidRPr="00D74C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41D7" w:rsidRPr="00D74C5B">
        <w:rPr>
          <w:rFonts w:ascii="Times New Roman" w:hAnsi="Times New Roman" w:cs="Times New Roman"/>
          <w:sz w:val="24"/>
          <w:szCs w:val="24"/>
        </w:rPr>
        <w:t>с</w:t>
      </w:r>
      <w:r w:rsidRPr="00D74C5B">
        <w:rPr>
          <w:rFonts w:ascii="Times New Roman" w:hAnsi="Times New Roman" w:cs="Times New Roman"/>
          <w:sz w:val="24"/>
          <w:szCs w:val="24"/>
        </w:rPr>
        <w:t>труктурата на семейството е допълнителен фактор п</w:t>
      </w:r>
      <w:r w:rsidRPr="00D74C5B">
        <w:rPr>
          <w:rFonts w:ascii="Times New Roman" w:hAnsi="Times New Roman" w:cs="Times New Roman"/>
          <w:sz w:val="24"/>
          <w:szCs w:val="24"/>
        </w:rPr>
        <w:t>о</w:t>
      </w:r>
      <w:r w:rsidRPr="00D74C5B">
        <w:rPr>
          <w:rFonts w:ascii="Times New Roman" w:hAnsi="Times New Roman" w:cs="Times New Roman"/>
          <w:sz w:val="24"/>
          <w:szCs w:val="24"/>
        </w:rPr>
        <w:t>ради факта, че повечето хора със социални проблеми разчитат на близките си, тъй като социалното подпомагане и услугите не решават поставените пред тях задачи. По отн</w:t>
      </w:r>
      <w:r w:rsidRPr="00D74C5B">
        <w:rPr>
          <w:rFonts w:ascii="Times New Roman" w:hAnsi="Times New Roman" w:cs="Times New Roman"/>
          <w:sz w:val="24"/>
          <w:szCs w:val="24"/>
        </w:rPr>
        <w:t>о</w:t>
      </w:r>
      <w:r w:rsidRPr="00D74C5B">
        <w:rPr>
          <w:rFonts w:ascii="Times New Roman" w:hAnsi="Times New Roman" w:cs="Times New Roman"/>
          <w:sz w:val="24"/>
          <w:szCs w:val="24"/>
        </w:rPr>
        <w:t xml:space="preserve">шение на структурата на семейството могат да се оформят следните групи: </w:t>
      </w:r>
      <w:r w:rsidR="001941D7" w:rsidRPr="00D74C5B">
        <w:rPr>
          <w:rFonts w:ascii="Times New Roman" w:hAnsi="Times New Roman" w:cs="Times New Roman"/>
          <w:sz w:val="24"/>
          <w:szCs w:val="24"/>
        </w:rPr>
        <w:t>н</w:t>
      </w:r>
      <w:r w:rsidRPr="00D74C5B">
        <w:rPr>
          <w:rFonts w:ascii="Times New Roman" w:hAnsi="Times New Roman" w:cs="Times New Roman"/>
          <w:sz w:val="24"/>
          <w:szCs w:val="24"/>
        </w:rPr>
        <w:t>епълни  семейства  (самотни родители);</w:t>
      </w:r>
      <w:r w:rsidR="001941D7" w:rsidRPr="00D74C5B">
        <w:rPr>
          <w:rFonts w:ascii="Times New Roman" w:hAnsi="Times New Roman" w:cs="Times New Roman"/>
          <w:sz w:val="24"/>
          <w:szCs w:val="24"/>
        </w:rPr>
        <w:t>с</w:t>
      </w:r>
      <w:r w:rsidRPr="00D74C5B">
        <w:rPr>
          <w:rFonts w:ascii="Times New Roman" w:hAnsi="Times New Roman" w:cs="Times New Roman"/>
          <w:sz w:val="24"/>
          <w:szCs w:val="24"/>
        </w:rPr>
        <w:t>амотни  хора  с увреждания и самотни възрастни хора;</w:t>
      </w:r>
      <w:r w:rsidR="001941D7" w:rsidRPr="00D74C5B">
        <w:rPr>
          <w:rFonts w:ascii="Times New Roman" w:hAnsi="Times New Roman" w:cs="Times New Roman"/>
          <w:sz w:val="24"/>
          <w:szCs w:val="24"/>
        </w:rPr>
        <w:t xml:space="preserve"> м</w:t>
      </w:r>
      <w:r w:rsidRPr="00D74C5B">
        <w:rPr>
          <w:rFonts w:ascii="Times New Roman" w:hAnsi="Times New Roman" w:cs="Times New Roman"/>
          <w:sz w:val="24"/>
          <w:szCs w:val="24"/>
        </w:rPr>
        <w:t>ногодетни семейства.</w:t>
      </w:r>
    </w:p>
    <w:p w14:paraId="2F237AD3" w14:textId="77777777" w:rsidR="009E2EF5" w:rsidRPr="00D74C5B" w:rsidRDefault="009E2EF5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 xml:space="preserve">3.   Увреждане или тежък здравословен </w:t>
      </w:r>
      <w:r w:rsidR="00447846" w:rsidRPr="00D74C5B">
        <w:rPr>
          <w:rFonts w:ascii="Times New Roman" w:hAnsi="Times New Roman" w:cs="Times New Roman"/>
          <w:b/>
          <w:sz w:val="24"/>
          <w:szCs w:val="24"/>
        </w:rPr>
        <w:t>проблем на член от семейството:</w:t>
      </w:r>
      <w:r w:rsidR="001941D7" w:rsidRPr="00D74C5B">
        <w:rPr>
          <w:rFonts w:ascii="Times New Roman" w:hAnsi="Times New Roman" w:cs="Times New Roman"/>
          <w:sz w:val="24"/>
          <w:szCs w:val="24"/>
        </w:rPr>
        <w:t xml:space="preserve"> с</w:t>
      </w:r>
      <w:r w:rsidRPr="00D74C5B">
        <w:rPr>
          <w:rFonts w:ascii="Times New Roman" w:hAnsi="Times New Roman" w:cs="Times New Roman"/>
          <w:sz w:val="24"/>
          <w:szCs w:val="24"/>
        </w:rPr>
        <w:t>емейс</w:t>
      </w:r>
      <w:r w:rsidRPr="00D74C5B">
        <w:rPr>
          <w:rFonts w:ascii="Times New Roman" w:hAnsi="Times New Roman" w:cs="Times New Roman"/>
          <w:sz w:val="24"/>
          <w:szCs w:val="24"/>
        </w:rPr>
        <w:t>т</w:t>
      </w:r>
      <w:r w:rsidRPr="00D74C5B">
        <w:rPr>
          <w:rFonts w:ascii="Times New Roman" w:hAnsi="Times New Roman" w:cs="Times New Roman"/>
          <w:sz w:val="24"/>
          <w:szCs w:val="24"/>
        </w:rPr>
        <w:t xml:space="preserve">ва, в чийто състав има човек с увреждане или с тежък здравословен проблем; </w:t>
      </w:r>
      <w:r w:rsidR="001941D7" w:rsidRPr="00D74C5B">
        <w:rPr>
          <w:rFonts w:ascii="Times New Roman" w:hAnsi="Times New Roman" w:cs="Times New Roman"/>
          <w:sz w:val="24"/>
          <w:szCs w:val="24"/>
        </w:rPr>
        <w:t>с</w:t>
      </w:r>
      <w:r w:rsidRPr="00D74C5B">
        <w:rPr>
          <w:rFonts w:ascii="Times New Roman" w:hAnsi="Times New Roman" w:cs="Times New Roman"/>
          <w:sz w:val="24"/>
          <w:szCs w:val="24"/>
        </w:rPr>
        <w:t xml:space="preserve">емейства с хора с увреждания, оставащи без доходи в периодите между сключване на договор по </w:t>
      </w:r>
      <w:r w:rsidRPr="00D74C5B">
        <w:rPr>
          <w:rFonts w:ascii="Times New Roman" w:hAnsi="Times New Roman" w:cs="Times New Roman"/>
          <w:sz w:val="24"/>
          <w:szCs w:val="24"/>
        </w:rPr>
        <w:lastRenderedPageBreak/>
        <w:t xml:space="preserve">програма „Личен асистент” и техен близък; </w:t>
      </w:r>
      <w:r w:rsidR="001941D7" w:rsidRPr="00D74C5B">
        <w:rPr>
          <w:rFonts w:ascii="Times New Roman" w:hAnsi="Times New Roman" w:cs="Times New Roman"/>
          <w:sz w:val="24"/>
          <w:szCs w:val="24"/>
        </w:rPr>
        <w:t>с</w:t>
      </w:r>
      <w:r w:rsidRPr="00D74C5B">
        <w:rPr>
          <w:rFonts w:ascii="Times New Roman" w:hAnsi="Times New Roman" w:cs="Times New Roman"/>
          <w:sz w:val="24"/>
          <w:szCs w:val="24"/>
        </w:rPr>
        <w:t>емейства с безработен член, непълни с</w:t>
      </w:r>
      <w:r w:rsidRPr="00D74C5B">
        <w:rPr>
          <w:rFonts w:ascii="Times New Roman" w:hAnsi="Times New Roman" w:cs="Times New Roman"/>
          <w:sz w:val="24"/>
          <w:szCs w:val="24"/>
        </w:rPr>
        <w:t>е</w:t>
      </w:r>
      <w:r w:rsidRPr="00D74C5B">
        <w:rPr>
          <w:rFonts w:ascii="Times New Roman" w:hAnsi="Times New Roman" w:cs="Times New Roman"/>
          <w:sz w:val="24"/>
          <w:szCs w:val="24"/>
        </w:rPr>
        <w:t>мейства с родители в пенсионна възраст.</w:t>
      </w:r>
    </w:p>
    <w:p w14:paraId="7F2BB38F" w14:textId="5E04ED7F" w:rsidR="009E2EF5" w:rsidRPr="00D74C5B" w:rsidRDefault="00634F5E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 xml:space="preserve">3.4.2. </w:t>
      </w:r>
      <w:r w:rsidR="009E2EF5" w:rsidRPr="00D74C5B">
        <w:rPr>
          <w:rFonts w:ascii="Times New Roman" w:hAnsi="Times New Roman" w:cs="Times New Roman"/>
          <w:b/>
          <w:sz w:val="24"/>
          <w:szCs w:val="24"/>
        </w:rPr>
        <w:t>Характеристика и структ</w:t>
      </w:r>
      <w:r w:rsidR="00071534">
        <w:rPr>
          <w:rFonts w:ascii="Times New Roman" w:hAnsi="Times New Roman" w:cs="Times New Roman"/>
          <w:b/>
          <w:sz w:val="24"/>
          <w:szCs w:val="24"/>
        </w:rPr>
        <w:t xml:space="preserve">ура на рисковите групи: </w:t>
      </w:r>
      <w:r w:rsidR="001941D7" w:rsidRPr="00071534">
        <w:rPr>
          <w:rFonts w:ascii="Times New Roman" w:hAnsi="Times New Roman" w:cs="Times New Roman"/>
          <w:sz w:val="24"/>
          <w:szCs w:val="24"/>
        </w:rPr>
        <w:t>д</w:t>
      </w:r>
      <w:r w:rsidR="009E2EF5" w:rsidRPr="00D74C5B">
        <w:rPr>
          <w:rFonts w:ascii="Times New Roman" w:hAnsi="Times New Roman" w:cs="Times New Roman"/>
          <w:sz w:val="24"/>
          <w:szCs w:val="24"/>
        </w:rPr>
        <w:t>еца с увреждания;</w:t>
      </w:r>
      <w:r w:rsidR="001941D7" w:rsidRPr="00D74C5B">
        <w:rPr>
          <w:rFonts w:ascii="Times New Roman" w:hAnsi="Times New Roman" w:cs="Times New Roman"/>
          <w:sz w:val="24"/>
          <w:szCs w:val="24"/>
        </w:rPr>
        <w:t xml:space="preserve"> о</w:t>
      </w:r>
      <w:r w:rsidR="009E2EF5" w:rsidRPr="00D74C5B">
        <w:rPr>
          <w:rFonts w:ascii="Times New Roman" w:hAnsi="Times New Roman" w:cs="Times New Roman"/>
          <w:sz w:val="24"/>
          <w:szCs w:val="24"/>
        </w:rPr>
        <w:t>тпа</w:t>
      </w:r>
      <w:r w:rsidR="009E2EF5" w:rsidRPr="00D74C5B">
        <w:rPr>
          <w:rFonts w:ascii="Times New Roman" w:hAnsi="Times New Roman" w:cs="Times New Roman"/>
          <w:sz w:val="24"/>
          <w:szCs w:val="24"/>
        </w:rPr>
        <w:t>д</w:t>
      </w:r>
      <w:r w:rsidR="009E2EF5" w:rsidRPr="00D74C5B">
        <w:rPr>
          <w:rFonts w:ascii="Times New Roman" w:hAnsi="Times New Roman" w:cs="Times New Roman"/>
          <w:sz w:val="24"/>
          <w:szCs w:val="24"/>
        </w:rPr>
        <w:t>нали от училище деца;</w:t>
      </w:r>
      <w:r w:rsidR="001941D7" w:rsidRPr="00D74C5B">
        <w:rPr>
          <w:rFonts w:ascii="Times New Roman" w:hAnsi="Times New Roman" w:cs="Times New Roman"/>
          <w:sz w:val="24"/>
          <w:szCs w:val="24"/>
        </w:rPr>
        <w:t xml:space="preserve"> м</w:t>
      </w:r>
      <w:r w:rsidR="009E2EF5" w:rsidRPr="00D74C5B">
        <w:rPr>
          <w:rFonts w:ascii="Times New Roman" w:hAnsi="Times New Roman" w:cs="Times New Roman"/>
          <w:sz w:val="24"/>
          <w:szCs w:val="24"/>
        </w:rPr>
        <w:t>ногодетни семейства;</w:t>
      </w:r>
      <w:r w:rsidR="001941D7" w:rsidRPr="00D74C5B">
        <w:rPr>
          <w:rFonts w:ascii="Times New Roman" w:hAnsi="Times New Roman" w:cs="Times New Roman"/>
          <w:sz w:val="24"/>
          <w:szCs w:val="24"/>
        </w:rPr>
        <w:t xml:space="preserve"> д</w:t>
      </w:r>
      <w:r w:rsidR="009E2EF5" w:rsidRPr="00D74C5B">
        <w:rPr>
          <w:rFonts w:ascii="Times New Roman" w:hAnsi="Times New Roman" w:cs="Times New Roman"/>
          <w:sz w:val="24"/>
          <w:szCs w:val="24"/>
        </w:rPr>
        <w:t>еца, претърпели насилие, жертви на трафик, пострадали от престъпление;</w:t>
      </w:r>
      <w:r w:rsidR="001941D7" w:rsidRPr="00D74C5B">
        <w:rPr>
          <w:rFonts w:ascii="Times New Roman" w:hAnsi="Times New Roman" w:cs="Times New Roman"/>
          <w:sz w:val="24"/>
          <w:szCs w:val="24"/>
        </w:rPr>
        <w:t xml:space="preserve"> д</w:t>
      </w:r>
      <w:r w:rsidR="009E2EF5" w:rsidRPr="00D74C5B">
        <w:rPr>
          <w:rFonts w:ascii="Times New Roman" w:hAnsi="Times New Roman" w:cs="Times New Roman"/>
          <w:sz w:val="24"/>
          <w:szCs w:val="24"/>
        </w:rPr>
        <w:t>еца със зависимости;</w:t>
      </w:r>
      <w:r w:rsidR="001941D7" w:rsidRPr="00D74C5B">
        <w:rPr>
          <w:rFonts w:ascii="Times New Roman" w:hAnsi="Times New Roman" w:cs="Times New Roman"/>
          <w:sz w:val="24"/>
          <w:szCs w:val="24"/>
        </w:rPr>
        <w:t xml:space="preserve"> д</w:t>
      </w:r>
      <w:r w:rsidR="009E2EF5" w:rsidRPr="00D74C5B">
        <w:rPr>
          <w:rFonts w:ascii="Times New Roman" w:hAnsi="Times New Roman" w:cs="Times New Roman"/>
          <w:sz w:val="24"/>
          <w:szCs w:val="24"/>
        </w:rPr>
        <w:t>еца с противообществени прояви;</w:t>
      </w:r>
      <w:r w:rsidR="001941D7" w:rsidRPr="00D74C5B">
        <w:rPr>
          <w:rFonts w:ascii="Times New Roman" w:hAnsi="Times New Roman" w:cs="Times New Roman"/>
          <w:sz w:val="24"/>
          <w:szCs w:val="24"/>
        </w:rPr>
        <w:t xml:space="preserve"> с</w:t>
      </w:r>
      <w:r w:rsidR="009E2EF5" w:rsidRPr="00D74C5B">
        <w:rPr>
          <w:rFonts w:ascii="Times New Roman" w:hAnsi="Times New Roman" w:cs="Times New Roman"/>
          <w:sz w:val="24"/>
          <w:szCs w:val="24"/>
        </w:rPr>
        <w:t>амотно живеещи стари хора;</w:t>
      </w:r>
      <w:r w:rsidR="001941D7" w:rsidRPr="00D74C5B">
        <w:rPr>
          <w:rFonts w:ascii="Times New Roman" w:hAnsi="Times New Roman" w:cs="Times New Roman"/>
          <w:sz w:val="24"/>
          <w:szCs w:val="24"/>
        </w:rPr>
        <w:t xml:space="preserve"> с</w:t>
      </w:r>
      <w:r w:rsidR="009E2EF5" w:rsidRPr="00D74C5B">
        <w:rPr>
          <w:rFonts w:ascii="Times New Roman" w:hAnsi="Times New Roman" w:cs="Times New Roman"/>
          <w:sz w:val="24"/>
          <w:szCs w:val="24"/>
        </w:rPr>
        <w:t>тари хора със затруднения в самообслужването и в тежко здравословно състояние;</w:t>
      </w:r>
      <w:r w:rsidR="001941D7" w:rsidRPr="00D74C5B">
        <w:rPr>
          <w:rFonts w:ascii="Times New Roman" w:hAnsi="Times New Roman" w:cs="Times New Roman"/>
          <w:sz w:val="24"/>
          <w:szCs w:val="24"/>
        </w:rPr>
        <w:t xml:space="preserve"> п</w:t>
      </w:r>
      <w:r w:rsidR="009E2EF5" w:rsidRPr="00D74C5B">
        <w:rPr>
          <w:rFonts w:ascii="Times New Roman" w:hAnsi="Times New Roman" w:cs="Times New Roman"/>
          <w:sz w:val="24"/>
          <w:szCs w:val="24"/>
        </w:rPr>
        <w:t>ълнолетни лица с увреждания;</w:t>
      </w:r>
      <w:r w:rsidR="001941D7" w:rsidRPr="00D74C5B">
        <w:rPr>
          <w:rFonts w:ascii="Times New Roman" w:hAnsi="Times New Roman" w:cs="Times New Roman"/>
          <w:sz w:val="24"/>
          <w:szCs w:val="24"/>
        </w:rPr>
        <w:t xml:space="preserve"> б</w:t>
      </w:r>
      <w:r w:rsidR="009E2EF5" w:rsidRPr="00D74C5B">
        <w:rPr>
          <w:rFonts w:ascii="Times New Roman" w:hAnsi="Times New Roman" w:cs="Times New Roman"/>
          <w:sz w:val="24"/>
          <w:szCs w:val="24"/>
        </w:rPr>
        <w:t>езработни лица</w:t>
      </w:r>
      <w:r w:rsidR="008A4A57" w:rsidRPr="00D74C5B">
        <w:rPr>
          <w:rFonts w:ascii="Times New Roman" w:hAnsi="Times New Roman" w:cs="Times New Roman"/>
          <w:sz w:val="24"/>
          <w:szCs w:val="24"/>
        </w:rPr>
        <w:t xml:space="preserve"> без квалификация и</w:t>
      </w:r>
      <w:r w:rsidR="009E2EF5" w:rsidRPr="00D74C5B">
        <w:rPr>
          <w:rFonts w:ascii="Times New Roman" w:hAnsi="Times New Roman" w:cs="Times New Roman"/>
          <w:sz w:val="24"/>
          <w:szCs w:val="24"/>
        </w:rPr>
        <w:t xml:space="preserve"> с по-ниска конкурентноспособност на пазара на труда;</w:t>
      </w:r>
      <w:r w:rsidR="001941D7" w:rsidRPr="00D74C5B">
        <w:rPr>
          <w:rFonts w:ascii="Times New Roman" w:hAnsi="Times New Roman" w:cs="Times New Roman"/>
          <w:sz w:val="24"/>
          <w:szCs w:val="24"/>
        </w:rPr>
        <w:t xml:space="preserve"> е</w:t>
      </w:r>
      <w:r w:rsidR="009E2EF5" w:rsidRPr="00D74C5B">
        <w:rPr>
          <w:rFonts w:ascii="Times New Roman" w:hAnsi="Times New Roman" w:cs="Times New Roman"/>
          <w:sz w:val="24"/>
          <w:szCs w:val="24"/>
        </w:rPr>
        <w:t>тнически об</w:t>
      </w:r>
      <w:r w:rsidR="009E2EF5" w:rsidRPr="00D74C5B">
        <w:rPr>
          <w:rFonts w:ascii="Times New Roman" w:hAnsi="Times New Roman" w:cs="Times New Roman"/>
          <w:sz w:val="24"/>
          <w:szCs w:val="24"/>
        </w:rPr>
        <w:t>щ</w:t>
      </w:r>
      <w:r w:rsidR="009E2EF5" w:rsidRPr="00D74C5B">
        <w:rPr>
          <w:rFonts w:ascii="Times New Roman" w:hAnsi="Times New Roman" w:cs="Times New Roman"/>
          <w:sz w:val="24"/>
          <w:szCs w:val="24"/>
        </w:rPr>
        <w:t>ности в неравностойно положение със специален фокус към ромската общност;</w:t>
      </w:r>
      <w:r w:rsidR="001941D7" w:rsidRPr="00D74C5B">
        <w:rPr>
          <w:rFonts w:ascii="Times New Roman" w:hAnsi="Times New Roman" w:cs="Times New Roman"/>
          <w:sz w:val="24"/>
          <w:szCs w:val="24"/>
        </w:rPr>
        <w:t xml:space="preserve"> лица със зависимости;</w:t>
      </w:r>
    </w:p>
    <w:p w14:paraId="4A947D05" w14:textId="77777777" w:rsidR="008A4A57" w:rsidRPr="00D74C5B" w:rsidRDefault="00634F5E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 xml:space="preserve">3.4.3. </w:t>
      </w:r>
      <w:r w:rsidR="008A4A57" w:rsidRPr="00D74C5B">
        <w:rPr>
          <w:rFonts w:ascii="Times New Roman" w:hAnsi="Times New Roman" w:cs="Times New Roman"/>
          <w:b/>
          <w:sz w:val="24"/>
          <w:szCs w:val="24"/>
        </w:rPr>
        <w:t xml:space="preserve">Потребности: </w:t>
      </w:r>
      <w:r w:rsidR="008A4A57" w:rsidRPr="00D74C5B">
        <w:rPr>
          <w:rFonts w:ascii="Times New Roman" w:hAnsi="Times New Roman" w:cs="Times New Roman"/>
          <w:sz w:val="24"/>
          <w:szCs w:val="24"/>
        </w:rPr>
        <w:t>Създаване на нови работни места чрез стимулиране на развитието на земеделския и стопански сектор, развитие на съществуващите и създаване на нови МСП. Повишаване на квалификацията на неконкурентоспособни на пазара на труда чрез обучения. Привличане</w:t>
      </w:r>
      <w:r w:rsidR="00770DF4" w:rsidRPr="00D74C5B">
        <w:rPr>
          <w:rFonts w:ascii="Times New Roman" w:hAnsi="Times New Roman" w:cs="Times New Roman"/>
          <w:sz w:val="24"/>
          <w:szCs w:val="24"/>
        </w:rPr>
        <w:t xml:space="preserve"> на лица в риск</w:t>
      </w:r>
      <w:r w:rsidR="008A4A57" w:rsidRPr="00D74C5B">
        <w:rPr>
          <w:rFonts w:ascii="Times New Roman" w:hAnsi="Times New Roman" w:cs="Times New Roman"/>
          <w:sz w:val="24"/>
          <w:szCs w:val="24"/>
        </w:rPr>
        <w:t xml:space="preserve"> към различни форми на </w:t>
      </w:r>
      <w:r w:rsidR="00770DF4" w:rsidRPr="00D74C5B">
        <w:rPr>
          <w:rFonts w:ascii="Times New Roman" w:hAnsi="Times New Roman" w:cs="Times New Roman"/>
          <w:sz w:val="24"/>
          <w:szCs w:val="24"/>
        </w:rPr>
        <w:t>културно-просветни дейности от местните НПО, читалища и образователни институции.</w:t>
      </w:r>
      <w:r w:rsidR="008A4A57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770DF4" w:rsidRPr="00D74C5B">
        <w:rPr>
          <w:rFonts w:ascii="Times New Roman" w:hAnsi="Times New Roman" w:cs="Times New Roman"/>
          <w:sz w:val="24"/>
          <w:szCs w:val="24"/>
        </w:rPr>
        <w:t>Подобряване на техническата и социалната инфраструктура с цел създаване на по-добри условия за ж</w:t>
      </w:r>
      <w:r w:rsidR="00770DF4" w:rsidRPr="00D74C5B">
        <w:rPr>
          <w:rFonts w:ascii="Times New Roman" w:hAnsi="Times New Roman" w:cs="Times New Roman"/>
          <w:sz w:val="24"/>
          <w:szCs w:val="24"/>
        </w:rPr>
        <w:t>и</w:t>
      </w:r>
      <w:r w:rsidR="00770DF4" w:rsidRPr="00D74C5B">
        <w:rPr>
          <w:rFonts w:ascii="Times New Roman" w:hAnsi="Times New Roman" w:cs="Times New Roman"/>
          <w:sz w:val="24"/>
          <w:szCs w:val="24"/>
        </w:rPr>
        <w:t>вот на групите в риск.</w:t>
      </w:r>
    </w:p>
    <w:p w14:paraId="3D8CFD43" w14:textId="0E8A67BB" w:rsidR="00F223C4" w:rsidRPr="00D74C5B" w:rsidRDefault="008A4A57" w:rsidP="00C4288F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Екипът на </w:t>
      </w:r>
      <w:r w:rsidR="005D63CD" w:rsidRPr="00D74C5B">
        <w:rPr>
          <w:rFonts w:ascii="Times New Roman" w:hAnsi="Times New Roman" w:cs="Times New Roman"/>
          <w:sz w:val="24"/>
          <w:szCs w:val="24"/>
        </w:rPr>
        <w:t>МИГ „</w:t>
      </w:r>
      <w:r w:rsidR="005D63CD">
        <w:rPr>
          <w:rFonts w:ascii="Times New Roman" w:hAnsi="Times New Roman" w:cs="Times New Roman"/>
          <w:sz w:val="24"/>
          <w:szCs w:val="24"/>
        </w:rPr>
        <w:t>Долна Митрополия – Долни Дъбник</w:t>
      </w:r>
      <w:r w:rsidR="005D63CD" w:rsidRPr="00D74C5B">
        <w:rPr>
          <w:rFonts w:ascii="Times New Roman" w:hAnsi="Times New Roman" w:cs="Times New Roman"/>
          <w:sz w:val="24"/>
          <w:szCs w:val="24"/>
        </w:rPr>
        <w:t xml:space="preserve">” </w:t>
      </w:r>
      <w:r w:rsidRPr="00D74C5B">
        <w:rPr>
          <w:rFonts w:ascii="Times New Roman" w:hAnsi="Times New Roman" w:cs="Times New Roman"/>
          <w:sz w:val="24"/>
          <w:szCs w:val="24"/>
        </w:rPr>
        <w:t>и всички експерти и  консулта</w:t>
      </w:r>
      <w:r w:rsidRPr="00D74C5B">
        <w:rPr>
          <w:rFonts w:ascii="Times New Roman" w:hAnsi="Times New Roman" w:cs="Times New Roman"/>
          <w:sz w:val="24"/>
          <w:szCs w:val="24"/>
        </w:rPr>
        <w:t>н</w:t>
      </w:r>
      <w:r w:rsidRPr="00D74C5B">
        <w:rPr>
          <w:rFonts w:ascii="Times New Roman" w:hAnsi="Times New Roman" w:cs="Times New Roman"/>
          <w:sz w:val="24"/>
          <w:szCs w:val="24"/>
        </w:rPr>
        <w:t>ти ще следват  принципа  на  равните възможности и ще правят необходимото инфо</w:t>
      </w:r>
      <w:r w:rsidRPr="00D74C5B">
        <w:rPr>
          <w:rFonts w:ascii="Times New Roman" w:hAnsi="Times New Roman" w:cs="Times New Roman"/>
          <w:sz w:val="24"/>
          <w:szCs w:val="24"/>
        </w:rPr>
        <w:t>р</w:t>
      </w:r>
      <w:r w:rsidRPr="00D74C5B">
        <w:rPr>
          <w:rFonts w:ascii="Times New Roman" w:hAnsi="Times New Roman" w:cs="Times New Roman"/>
          <w:sz w:val="24"/>
          <w:szCs w:val="24"/>
        </w:rPr>
        <w:t>мацията  за работата на  МИГ и възможностите за получаване на финансиране да до</w:t>
      </w:r>
      <w:r w:rsidRPr="00D74C5B">
        <w:rPr>
          <w:rFonts w:ascii="Times New Roman" w:hAnsi="Times New Roman" w:cs="Times New Roman"/>
          <w:sz w:val="24"/>
          <w:szCs w:val="24"/>
        </w:rPr>
        <w:t>с</w:t>
      </w:r>
      <w:r w:rsidRPr="00D74C5B">
        <w:rPr>
          <w:rFonts w:ascii="Times New Roman" w:hAnsi="Times New Roman" w:cs="Times New Roman"/>
          <w:sz w:val="24"/>
          <w:szCs w:val="24"/>
        </w:rPr>
        <w:t xml:space="preserve">тига до всички членове на местната общност. Екипът ще </w:t>
      </w:r>
      <w:r w:rsidR="00071534">
        <w:rPr>
          <w:rFonts w:ascii="Times New Roman" w:hAnsi="Times New Roman" w:cs="Times New Roman"/>
          <w:sz w:val="24"/>
          <w:szCs w:val="24"/>
        </w:rPr>
        <w:t>предоставя консултации и п</w:t>
      </w:r>
      <w:r w:rsidR="00071534">
        <w:rPr>
          <w:rFonts w:ascii="Times New Roman" w:hAnsi="Times New Roman" w:cs="Times New Roman"/>
          <w:sz w:val="24"/>
          <w:szCs w:val="24"/>
        </w:rPr>
        <w:t>о</w:t>
      </w:r>
      <w:r w:rsidR="00071534">
        <w:rPr>
          <w:rFonts w:ascii="Times New Roman" w:hAnsi="Times New Roman" w:cs="Times New Roman"/>
          <w:sz w:val="24"/>
          <w:szCs w:val="24"/>
        </w:rPr>
        <w:t>мощ н</w:t>
      </w:r>
      <w:r w:rsidRPr="00D74C5B">
        <w:rPr>
          <w:rFonts w:ascii="Times New Roman" w:hAnsi="Times New Roman" w:cs="Times New Roman"/>
          <w:sz w:val="24"/>
          <w:szCs w:val="24"/>
        </w:rPr>
        <w:t>а всички потенциални бенефициенти във всички населени места. В избора на проекти, където е възможно, приоритет ще се дава на дейности, които осигуряват за</w:t>
      </w:r>
      <w:r w:rsidRPr="00D74C5B">
        <w:rPr>
          <w:rFonts w:ascii="Times New Roman" w:hAnsi="Times New Roman" w:cs="Times New Roman"/>
          <w:sz w:val="24"/>
          <w:szCs w:val="24"/>
        </w:rPr>
        <w:t>е</w:t>
      </w:r>
      <w:r w:rsidRPr="00D74C5B">
        <w:rPr>
          <w:rFonts w:ascii="Times New Roman" w:hAnsi="Times New Roman" w:cs="Times New Roman"/>
          <w:sz w:val="24"/>
          <w:szCs w:val="24"/>
        </w:rPr>
        <w:t>тост и услуги за хора в неравностойно положение.</w:t>
      </w:r>
    </w:p>
    <w:p w14:paraId="64DCC203" w14:textId="77777777" w:rsidR="00F223C4" w:rsidRPr="00D74C5B" w:rsidRDefault="00F223C4" w:rsidP="00D74C5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right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5" w:name="_Toc448392283"/>
      <w:bookmarkStart w:id="36" w:name="_Toc448576730"/>
      <w:bookmarkStart w:id="37" w:name="_Toc452297676"/>
      <w:r w:rsidRPr="00D74C5B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054F47">
        <w:rPr>
          <w:rFonts w:ascii="Times New Roman" w:hAnsi="Times New Roman" w:cs="Times New Roman"/>
          <w:color w:val="auto"/>
          <w:sz w:val="24"/>
          <w:szCs w:val="24"/>
        </w:rPr>
        <w:t>Цели на</w:t>
      </w:r>
      <w:r w:rsidRPr="00D74C5B">
        <w:rPr>
          <w:rFonts w:ascii="Times New Roman" w:hAnsi="Times New Roman" w:cs="Times New Roman"/>
          <w:color w:val="auto"/>
          <w:sz w:val="24"/>
          <w:szCs w:val="24"/>
        </w:rPr>
        <w:t xml:space="preserve"> стратегията:</w:t>
      </w:r>
      <w:bookmarkEnd w:id="35"/>
      <w:bookmarkEnd w:id="36"/>
      <w:bookmarkEnd w:id="37"/>
    </w:p>
    <w:p w14:paraId="040BE2A8" w14:textId="77777777" w:rsidR="00F223C4" w:rsidRPr="00D74C5B" w:rsidRDefault="00F223C4" w:rsidP="00C4288F">
      <w:pPr>
        <w:pStyle w:val="2"/>
        <w:spacing w:before="0"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_Toc448392284"/>
      <w:bookmarkStart w:id="39" w:name="_Toc448576731"/>
      <w:bookmarkStart w:id="40" w:name="_Toc452297677"/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t>4.1. Цели на стратегията и приоритети за развитие на територията:</w:t>
      </w:r>
      <w:bookmarkEnd w:id="38"/>
      <w:bookmarkEnd w:id="39"/>
      <w:bookmarkEnd w:id="40"/>
    </w:p>
    <w:p w14:paraId="5702FA48" w14:textId="5313601A" w:rsidR="003258B1" w:rsidRPr="00D13036" w:rsidRDefault="003258B1" w:rsidP="00C4288F">
      <w:pPr>
        <w:pStyle w:val="ad"/>
        <w:spacing w:after="120" w:line="276" w:lineRule="auto"/>
        <w:rPr>
          <w:sz w:val="24"/>
          <w:szCs w:val="24"/>
          <w:lang w:val="en-US"/>
        </w:rPr>
      </w:pPr>
      <w:r w:rsidRPr="00D74C5B">
        <w:rPr>
          <w:sz w:val="24"/>
          <w:szCs w:val="24"/>
        </w:rPr>
        <w:t xml:space="preserve">МИСИЯ: </w:t>
      </w:r>
      <w:r w:rsidR="006346BC">
        <w:rPr>
          <w:sz w:val="24"/>
          <w:szCs w:val="24"/>
        </w:rPr>
        <w:t>Динамично развитие на</w:t>
      </w:r>
      <w:r w:rsidR="00D13036">
        <w:rPr>
          <w:sz w:val="24"/>
          <w:szCs w:val="24"/>
        </w:rPr>
        <w:t xml:space="preserve"> територия</w:t>
      </w:r>
      <w:r w:rsidR="006346BC">
        <w:rPr>
          <w:sz w:val="24"/>
          <w:szCs w:val="24"/>
        </w:rPr>
        <w:t>та чрез използване на местния потенциал за икономически растеж в конкурентна среда и осигуряване на просперитет на местната общност.</w:t>
      </w:r>
    </w:p>
    <w:p w14:paraId="28487F4A" w14:textId="051BC767" w:rsidR="003258B1" w:rsidRDefault="003258B1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На базата на  извършения анализ на социално икономическото състояние на територи</w:t>
      </w:r>
      <w:r w:rsidRPr="00D74C5B">
        <w:rPr>
          <w:rFonts w:ascii="Times New Roman" w:hAnsi="Times New Roman" w:cs="Times New Roman"/>
          <w:sz w:val="24"/>
          <w:szCs w:val="24"/>
        </w:rPr>
        <w:t>я</w:t>
      </w:r>
      <w:r w:rsidRPr="00D74C5B">
        <w:rPr>
          <w:rFonts w:ascii="Times New Roman" w:hAnsi="Times New Roman" w:cs="Times New Roman"/>
          <w:sz w:val="24"/>
          <w:szCs w:val="24"/>
        </w:rPr>
        <w:t>та, анализа на силните и слабите стра</w:t>
      </w:r>
      <w:r w:rsidR="00D74C5B">
        <w:rPr>
          <w:rFonts w:ascii="Times New Roman" w:hAnsi="Times New Roman" w:cs="Times New Roman"/>
          <w:sz w:val="24"/>
          <w:szCs w:val="24"/>
        </w:rPr>
        <w:t xml:space="preserve">ни, възможностите и заплахите, </w:t>
      </w:r>
      <w:r w:rsidRPr="00D74C5B">
        <w:rPr>
          <w:rFonts w:ascii="Times New Roman" w:hAnsi="Times New Roman" w:cs="Times New Roman"/>
          <w:sz w:val="24"/>
          <w:szCs w:val="24"/>
        </w:rPr>
        <w:t>направените и</w:t>
      </w:r>
      <w:r w:rsidRPr="00D74C5B">
        <w:rPr>
          <w:rFonts w:ascii="Times New Roman" w:hAnsi="Times New Roman" w:cs="Times New Roman"/>
          <w:sz w:val="24"/>
          <w:szCs w:val="24"/>
        </w:rPr>
        <w:t>з</w:t>
      </w:r>
      <w:r w:rsidRPr="00D74C5B">
        <w:rPr>
          <w:rFonts w:ascii="Times New Roman" w:hAnsi="Times New Roman" w:cs="Times New Roman"/>
          <w:sz w:val="24"/>
          <w:szCs w:val="24"/>
        </w:rPr>
        <w:t>води за тенденциите за развитие, о</w:t>
      </w:r>
      <w:r w:rsidR="00C57674" w:rsidRPr="00D74C5B">
        <w:rPr>
          <w:rFonts w:ascii="Times New Roman" w:hAnsi="Times New Roman" w:cs="Times New Roman"/>
          <w:sz w:val="24"/>
          <w:szCs w:val="24"/>
        </w:rPr>
        <w:t>сновната цел, която си поставя с</w:t>
      </w:r>
      <w:r w:rsidRPr="00D74C5B">
        <w:rPr>
          <w:rFonts w:ascii="Times New Roman" w:hAnsi="Times New Roman" w:cs="Times New Roman"/>
          <w:sz w:val="24"/>
          <w:szCs w:val="24"/>
        </w:rPr>
        <w:t>тратегията е:</w:t>
      </w:r>
    </w:p>
    <w:p w14:paraId="15BD764A" w14:textId="4CBA65DD" w:rsidR="00454581" w:rsidRPr="00454581" w:rsidRDefault="00454581" w:rsidP="00C4288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5352A">
        <w:rPr>
          <w:rFonts w:ascii="Times New Roman" w:hAnsi="Times New Roman"/>
          <w:b/>
          <w:sz w:val="24"/>
          <w:szCs w:val="24"/>
        </w:rPr>
        <w:t xml:space="preserve">Устойчив растеж и европейско развитие на територията </w:t>
      </w:r>
      <w:r w:rsidR="005D63CD">
        <w:rPr>
          <w:rFonts w:ascii="Times New Roman" w:hAnsi="Times New Roman"/>
          <w:b/>
          <w:sz w:val="24"/>
          <w:szCs w:val="24"/>
        </w:rPr>
        <w:t>чрез повишаване на</w:t>
      </w:r>
      <w:r w:rsidRPr="0065352A">
        <w:rPr>
          <w:rFonts w:ascii="Times New Roman" w:hAnsi="Times New Roman"/>
          <w:b/>
          <w:sz w:val="24"/>
          <w:szCs w:val="24"/>
        </w:rPr>
        <w:t xml:space="preserve"> ко</w:t>
      </w:r>
      <w:r w:rsidRPr="0065352A">
        <w:rPr>
          <w:rFonts w:ascii="Times New Roman" w:hAnsi="Times New Roman"/>
          <w:b/>
          <w:sz w:val="24"/>
          <w:szCs w:val="24"/>
        </w:rPr>
        <w:t>н</w:t>
      </w:r>
      <w:r w:rsidRPr="0065352A">
        <w:rPr>
          <w:rFonts w:ascii="Times New Roman" w:hAnsi="Times New Roman"/>
          <w:b/>
          <w:sz w:val="24"/>
          <w:szCs w:val="24"/>
        </w:rPr>
        <w:t>курентоспособността на селското стопанство,  увеличаване на заетостта и разн</w:t>
      </w:r>
      <w:r w:rsidRPr="0065352A">
        <w:rPr>
          <w:rFonts w:ascii="Times New Roman" w:hAnsi="Times New Roman"/>
          <w:b/>
          <w:sz w:val="24"/>
          <w:szCs w:val="24"/>
        </w:rPr>
        <w:t>о</w:t>
      </w:r>
      <w:r w:rsidRPr="0065352A">
        <w:rPr>
          <w:rFonts w:ascii="Times New Roman" w:hAnsi="Times New Roman"/>
          <w:b/>
          <w:sz w:val="24"/>
          <w:szCs w:val="24"/>
        </w:rPr>
        <w:lastRenderedPageBreak/>
        <w:t>образя</w:t>
      </w:r>
      <w:r>
        <w:rPr>
          <w:rFonts w:ascii="Times New Roman" w:hAnsi="Times New Roman"/>
          <w:b/>
          <w:sz w:val="24"/>
          <w:szCs w:val="24"/>
        </w:rPr>
        <w:t>ване на дейностите в неземеделския</w:t>
      </w:r>
      <w:r w:rsidRPr="0065352A">
        <w:rPr>
          <w:rFonts w:ascii="Times New Roman" w:hAnsi="Times New Roman"/>
          <w:b/>
          <w:sz w:val="24"/>
          <w:szCs w:val="24"/>
        </w:rPr>
        <w:t xml:space="preserve"> сектор,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52A">
        <w:rPr>
          <w:rFonts w:ascii="Times New Roman" w:hAnsi="Times New Roman"/>
          <w:b/>
          <w:sz w:val="24"/>
          <w:szCs w:val="24"/>
        </w:rPr>
        <w:t xml:space="preserve"> </w:t>
      </w:r>
      <w:r w:rsidRPr="00454581">
        <w:rPr>
          <w:rFonts w:ascii="Times New Roman" w:hAnsi="Times New Roman"/>
          <w:b/>
          <w:sz w:val="24"/>
          <w:szCs w:val="24"/>
        </w:rPr>
        <w:t xml:space="preserve">инвестиции в публична и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циална инфраструктура.</w:t>
      </w:r>
    </w:p>
    <w:p w14:paraId="0047F947" w14:textId="0D145767" w:rsidR="003258B1" w:rsidRPr="00D74C5B" w:rsidRDefault="00454581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Тази основна цел ще бъде постигната </w:t>
      </w:r>
      <w:r w:rsidR="003258B1" w:rsidRPr="00D74C5B">
        <w:rPr>
          <w:rFonts w:ascii="Times New Roman" w:hAnsi="Times New Roman" w:cs="Times New Roman"/>
          <w:sz w:val="24"/>
          <w:szCs w:val="24"/>
        </w:rPr>
        <w:t>чрез:</w:t>
      </w:r>
    </w:p>
    <w:p w14:paraId="6432BF87" w14:textId="486B0547" w:rsidR="00E761F0" w:rsidRPr="00D74C5B" w:rsidRDefault="00454581" w:rsidP="00C4288F">
      <w:pPr>
        <w:pStyle w:val="ad"/>
        <w:numPr>
          <w:ilvl w:val="0"/>
          <w:numId w:val="1"/>
        </w:numPr>
        <w:spacing w:after="12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Повишаване на </w:t>
      </w:r>
      <w:r w:rsidR="00E761F0" w:rsidRPr="00D74C5B">
        <w:rPr>
          <w:sz w:val="24"/>
          <w:szCs w:val="24"/>
        </w:rPr>
        <w:t xml:space="preserve"> производителността </w:t>
      </w:r>
      <w:r>
        <w:rPr>
          <w:sz w:val="24"/>
          <w:szCs w:val="24"/>
        </w:rPr>
        <w:t xml:space="preserve">и конкурентоспособността </w:t>
      </w:r>
      <w:r w:rsidR="00E761F0" w:rsidRPr="00D74C5B">
        <w:rPr>
          <w:sz w:val="24"/>
          <w:szCs w:val="24"/>
        </w:rPr>
        <w:t xml:space="preserve">на малките и средни селски стопанства чрез </w:t>
      </w:r>
      <w:r w:rsidR="00375A8B">
        <w:rPr>
          <w:sz w:val="24"/>
          <w:szCs w:val="24"/>
        </w:rPr>
        <w:t xml:space="preserve">технологична </w:t>
      </w:r>
      <w:r w:rsidR="00E761F0" w:rsidRPr="00D74C5B">
        <w:rPr>
          <w:sz w:val="24"/>
          <w:szCs w:val="24"/>
        </w:rPr>
        <w:t>мо</w:t>
      </w:r>
      <w:r w:rsidR="00F164A8">
        <w:rPr>
          <w:sz w:val="24"/>
          <w:szCs w:val="24"/>
        </w:rPr>
        <w:t>дернизация и ра</w:t>
      </w:r>
      <w:r w:rsidR="00375A8B">
        <w:rPr>
          <w:sz w:val="24"/>
          <w:szCs w:val="24"/>
        </w:rPr>
        <w:t>з</w:t>
      </w:r>
      <w:r w:rsidR="00F164A8">
        <w:rPr>
          <w:sz w:val="24"/>
          <w:szCs w:val="24"/>
        </w:rPr>
        <w:t>витие на нез</w:t>
      </w:r>
      <w:r w:rsidR="00F164A8">
        <w:rPr>
          <w:sz w:val="24"/>
          <w:szCs w:val="24"/>
        </w:rPr>
        <w:t>е</w:t>
      </w:r>
      <w:r w:rsidR="00F164A8">
        <w:rPr>
          <w:sz w:val="24"/>
          <w:szCs w:val="24"/>
        </w:rPr>
        <w:t>меделски дейности.</w:t>
      </w:r>
    </w:p>
    <w:p w14:paraId="09EA9ABB" w14:textId="2C7B8C94" w:rsidR="003258B1" w:rsidRDefault="00E761F0" w:rsidP="00C4288F">
      <w:pPr>
        <w:pStyle w:val="ad"/>
        <w:numPr>
          <w:ilvl w:val="0"/>
          <w:numId w:val="1"/>
        </w:numPr>
        <w:spacing w:after="120" w:line="276" w:lineRule="auto"/>
        <w:ind w:left="709"/>
        <w:rPr>
          <w:sz w:val="24"/>
          <w:szCs w:val="24"/>
        </w:rPr>
      </w:pPr>
      <w:r w:rsidRPr="00D74C5B">
        <w:rPr>
          <w:sz w:val="24"/>
          <w:szCs w:val="24"/>
        </w:rPr>
        <w:t>Подобряване на условията на живот чрез развити</w:t>
      </w:r>
      <w:r w:rsidR="00F164A8">
        <w:rPr>
          <w:sz w:val="24"/>
          <w:szCs w:val="24"/>
        </w:rPr>
        <w:t>е на публичната инфраструкт</w:t>
      </w:r>
      <w:r w:rsidR="00F164A8">
        <w:rPr>
          <w:sz w:val="24"/>
          <w:szCs w:val="24"/>
        </w:rPr>
        <w:t>у</w:t>
      </w:r>
      <w:r w:rsidR="00F164A8">
        <w:rPr>
          <w:sz w:val="24"/>
          <w:szCs w:val="24"/>
        </w:rPr>
        <w:t>ра и условията за отдих и туризъм</w:t>
      </w:r>
      <w:r w:rsidR="003258B1" w:rsidRPr="00D74C5B">
        <w:rPr>
          <w:sz w:val="24"/>
          <w:szCs w:val="24"/>
        </w:rPr>
        <w:t>;</w:t>
      </w:r>
    </w:p>
    <w:p w14:paraId="2DC11EEF" w14:textId="65E35258" w:rsidR="00F164A8" w:rsidRPr="00F164A8" w:rsidRDefault="00F164A8" w:rsidP="00C4288F">
      <w:pPr>
        <w:pStyle w:val="ad"/>
        <w:numPr>
          <w:ilvl w:val="0"/>
          <w:numId w:val="1"/>
        </w:numPr>
        <w:spacing w:after="120" w:line="276" w:lineRule="auto"/>
        <w:ind w:left="709"/>
        <w:rPr>
          <w:sz w:val="24"/>
          <w:szCs w:val="24"/>
        </w:rPr>
      </w:pPr>
      <w:r w:rsidRPr="00F164A8">
        <w:rPr>
          <w:sz w:val="24"/>
          <w:szCs w:val="24"/>
        </w:rPr>
        <w:t>Създаване на условия за заетост и развитие на местния пазар на труда.</w:t>
      </w:r>
    </w:p>
    <w:p w14:paraId="651AC5A5" w14:textId="77777777" w:rsidR="003258B1" w:rsidRPr="00D74C5B" w:rsidRDefault="003258B1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Стратегията за </w:t>
      </w:r>
      <w:r w:rsidR="0027580D" w:rsidRPr="00D74C5B">
        <w:rPr>
          <w:rFonts w:ascii="Times New Roman" w:hAnsi="Times New Roman" w:cs="Times New Roman"/>
          <w:sz w:val="24"/>
          <w:szCs w:val="24"/>
        </w:rPr>
        <w:t>ВОМР</w:t>
      </w:r>
      <w:r w:rsidRPr="00D74C5B">
        <w:rPr>
          <w:rFonts w:ascii="Times New Roman" w:hAnsi="Times New Roman" w:cs="Times New Roman"/>
          <w:sz w:val="24"/>
          <w:szCs w:val="24"/>
        </w:rPr>
        <w:t xml:space="preserve"> е изготвена в съответствие с приоритетите на Стратегическите насоки на Общността и на Националния стратегически план (НСП) за развитие на сел</w:t>
      </w:r>
      <w:r w:rsidRPr="00D74C5B">
        <w:rPr>
          <w:rFonts w:ascii="Times New Roman" w:hAnsi="Times New Roman" w:cs="Times New Roman"/>
          <w:sz w:val="24"/>
          <w:szCs w:val="24"/>
        </w:rPr>
        <w:t>с</w:t>
      </w:r>
      <w:r w:rsidRPr="00D74C5B">
        <w:rPr>
          <w:rFonts w:ascii="Times New Roman" w:hAnsi="Times New Roman" w:cs="Times New Roman"/>
          <w:sz w:val="24"/>
          <w:szCs w:val="24"/>
        </w:rPr>
        <w:t xml:space="preserve">ките райони </w:t>
      </w:r>
      <w:r w:rsidR="00AD7C32" w:rsidRPr="00D74C5B">
        <w:rPr>
          <w:rFonts w:ascii="Times New Roman" w:hAnsi="Times New Roman" w:cs="Times New Roman"/>
          <w:sz w:val="24"/>
          <w:szCs w:val="24"/>
        </w:rPr>
        <w:t>на България за периода 2014-2020</w:t>
      </w:r>
      <w:r w:rsidRPr="00D74C5B">
        <w:rPr>
          <w:rFonts w:ascii="Times New Roman" w:hAnsi="Times New Roman" w:cs="Times New Roman"/>
          <w:sz w:val="24"/>
          <w:szCs w:val="24"/>
        </w:rPr>
        <w:t>, както и с направения SWOT – анализ на територията на МИГ.</w:t>
      </w:r>
    </w:p>
    <w:p w14:paraId="4F1D3C4F" w14:textId="29019CBC" w:rsidR="003258B1" w:rsidRPr="00D74C5B" w:rsidRDefault="003258B1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Стратегията за </w:t>
      </w:r>
      <w:r w:rsidR="0027580D" w:rsidRPr="00D74C5B">
        <w:rPr>
          <w:rFonts w:ascii="Times New Roman" w:hAnsi="Times New Roman" w:cs="Times New Roman"/>
          <w:sz w:val="24"/>
          <w:szCs w:val="24"/>
        </w:rPr>
        <w:t>ВОМР</w:t>
      </w:r>
      <w:r w:rsidR="007D6176">
        <w:rPr>
          <w:rFonts w:ascii="Times New Roman" w:hAnsi="Times New Roman" w:cs="Times New Roman"/>
          <w:sz w:val="24"/>
          <w:szCs w:val="24"/>
        </w:rPr>
        <w:t xml:space="preserve"> е съобразена с </w:t>
      </w:r>
      <w:r w:rsidRPr="00D74C5B">
        <w:rPr>
          <w:rFonts w:ascii="Times New Roman" w:hAnsi="Times New Roman" w:cs="Times New Roman"/>
          <w:sz w:val="24"/>
          <w:szCs w:val="24"/>
        </w:rPr>
        <w:t xml:space="preserve"> приори</w:t>
      </w:r>
      <w:r w:rsidR="00F164A8">
        <w:rPr>
          <w:rFonts w:ascii="Times New Roman" w:hAnsi="Times New Roman" w:cs="Times New Roman"/>
          <w:sz w:val="24"/>
          <w:szCs w:val="24"/>
        </w:rPr>
        <w:t>тети</w:t>
      </w:r>
      <w:r w:rsidR="007D6176">
        <w:rPr>
          <w:rFonts w:ascii="Times New Roman" w:hAnsi="Times New Roman" w:cs="Times New Roman"/>
          <w:sz w:val="24"/>
          <w:szCs w:val="24"/>
        </w:rPr>
        <w:t>те</w:t>
      </w:r>
      <w:r w:rsidR="00F164A8">
        <w:rPr>
          <w:rFonts w:ascii="Times New Roman" w:hAnsi="Times New Roman" w:cs="Times New Roman"/>
          <w:sz w:val="24"/>
          <w:szCs w:val="24"/>
        </w:rPr>
        <w:t xml:space="preserve"> на ПРСР и ОПРЧР</w:t>
      </w:r>
      <w:r w:rsidR="00DD3E38" w:rsidRPr="00D74C5B">
        <w:rPr>
          <w:rFonts w:ascii="Times New Roman" w:hAnsi="Times New Roman" w:cs="Times New Roman"/>
          <w:sz w:val="24"/>
          <w:szCs w:val="24"/>
        </w:rPr>
        <w:t xml:space="preserve"> за програмен период 2014-2020 г</w:t>
      </w:r>
      <w:r w:rsidRPr="00D74C5B">
        <w:rPr>
          <w:rFonts w:ascii="Times New Roman" w:hAnsi="Times New Roman" w:cs="Times New Roman"/>
          <w:sz w:val="24"/>
          <w:szCs w:val="24"/>
        </w:rPr>
        <w:t>.  Изборът на мерки за прилагане по С</w:t>
      </w:r>
      <w:r w:rsidR="0027580D" w:rsidRPr="00D74C5B">
        <w:rPr>
          <w:rFonts w:ascii="Times New Roman" w:hAnsi="Times New Roman" w:cs="Times New Roman"/>
          <w:sz w:val="24"/>
          <w:szCs w:val="24"/>
        </w:rPr>
        <w:t>ВО</w:t>
      </w:r>
      <w:r w:rsidRPr="00D74C5B">
        <w:rPr>
          <w:rFonts w:ascii="Times New Roman" w:hAnsi="Times New Roman" w:cs="Times New Roman"/>
          <w:sz w:val="24"/>
          <w:szCs w:val="24"/>
        </w:rPr>
        <w:t>МР и разпределението на ресурсите между ключовите области на развитие на селските райони се базира на ну</w:t>
      </w:r>
      <w:r w:rsidRPr="00D74C5B">
        <w:rPr>
          <w:rFonts w:ascii="Times New Roman" w:hAnsi="Times New Roman" w:cs="Times New Roman"/>
          <w:sz w:val="24"/>
          <w:szCs w:val="24"/>
        </w:rPr>
        <w:t>ж</w:t>
      </w:r>
      <w:r w:rsidRPr="00D74C5B">
        <w:rPr>
          <w:rFonts w:ascii="Times New Roman" w:hAnsi="Times New Roman" w:cs="Times New Roman"/>
          <w:sz w:val="24"/>
          <w:szCs w:val="24"/>
        </w:rPr>
        <w:t>дите на земеделския сектор, бизнес сектора и населението на територията на МИГ, идентифицирани след направено специално социологическо проучване за нагласите, опита</w:t>
      </w:r>
      <w:r w:rsidR="00DD3E38" w:rsidRPr="00D74C5B">
        <w:rPr>
          <w:rFonts w:ascii="Times New Roman" w:hAnsi="Times New Roman" w:cs="Times New Roman"/>
          <w:sz w:val="24"/>
          <w:szCs w:val="24"/>
        </w:rPr>
        <w:t xml:space="preserve"> и очакванията на заинтересованите страни</w:t>
      </w:r>
      <w:r w:rsidR="0027580D" w:rsidRPr="00D74C5B">
        <w:rPr>
          <w:rFonts w:ascii="Times New Roman" w:hAnsi="Times New Roman" w:cs="Times New Roman"/>
          <w:sz w:val="24"/>
          <w:szCs w:val="24"/>
        </w:rPr>
        <w:t>.</w:t>
      </w:r>
    </w:p>
    <w:p w14:paraId="2F9F75B9" w14:textId="77DC541F" w:rsidR="003258B1" w:rsidRPr="00D74C5B" w:rsidRDefault="003258B1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Стратегията фокусира подкрепата си върху характерни за територията икономически и обществени дейности, които</w:t>
      </w:r>
      <w:r w:rsidR="00C14D0B" w:rsidRPr="00D74C5B">
        <w:rPr>
          <w:rFonts w:ascii="Times New Roman" w:hAnsi="Times New Roman" w:cs="Times New Roman"/>
          <w:sz w:val="24"/>
          <w:szCs w:val="24"/>
        </w:rPr>
        <w:t>,</w:t>
      </w:r>
      <w:r w:rsidRPr="00D74C5B">
        <w:rPr>
          <w:rFonts w:ascii="Times New Roman" w:hAnsi="Times New Roman" w:cs="Times New Roman"/>
          <w:sz w:val="24"/>
          <w:szCs w:val="24"/>
        </w:rPr>
        <w:t xml:space="preserve"> стъпвайки върху традициите и местната идентичност да станат двигател на местното развитие. Като такива в анализа бяха </w:t>
      </w:r>
      <w:r w:rsidR="009E32AE">
        <w:rPr>
          <w:rFonts w:ascii="Times New Roman" w:hAnsi="Times New Roman" w:cs="Times New Roman"/>
          <w:sz w:val="24"/>
          <w:szCs w:val="24"/>
        </w:rPr>
        <w:t>откроени растени</w:t>
      </w:r>
      <w:r w:rsidR="009E32AE">
        <w:rPr>
          <w:rFonts w:ascii="Times New Roman" w:hAnsi="Times New Roman" w:cs="Times New Roman"/>
          <w:sz w:val="24"/>
          <w:szCs w:val="24"/>
        </w:rPr>
        <w:t>е</w:t>
      </w:r>
      <w:r w:rsidR="009E32AE">
        <w:rPr>
          <w:rFonts w:ascii="Times New Roman" w:hAnsi="Times New Roman" w:cs="Times New Roman"/>
          <w:sz w:val="24"/>
          <w:szCs w:val="24"/>
        </w:rPr>
        <w:t>въдството, животновъдството, преработвателната промишленост,</w:t>
      </w:r>
      <w:r w:rsidR="00843146">
        <w:rPr>
          <w:rFonts w:ascii="Times New Roman" w:hAnsi="Times New Roman" w:cs="Times New Roman"/>
          <w:sz w:val="24"/>
          <w:szCs w:val="24"/>
        </w:rPr>
        <w:t xml:space="preserve"> развитие на незем</w:t>
      </w:r>
      <w:r w:rsidR="00843146">
        <w:rPr>
          <w:rFonts w:ascii="Times New Roman" w:hAnsi="Times New Roman" w:cs="Times New Roman"/>
          <w:sz w:val="24"/>
          <w:szCs w:val="24"/>
        </w:rPr>
        <w:t>е</w:t>
      </w:r>
      <w:r w:rsidR="00843146">
        <w:rPr>
          <w:rFonts w:ascii="Times New Roman" w:hAnsi="Times New Roman" w:cs="Times New Roman"/>
          <w:sz w:val="24"/>
          <w:szCs w:val="24"/>
        </w:rPr>
        <w:t xml:space="preserve">делски дейности, </w:t>
      </w:r>
      <w:r w:rsidR="009E32AE">
        <w:rPr>
          <w:rFonts w:ascii="Times New Roman" w:hAnsi="Times New Roman" w:cs="Times New Roman"/>
          <w:sz w:val="24"/>
          <w:szCs w:val="24"/>
        </w:rPr>
        <w:t>форми на алтернативен туризъм и развитие на инфраструктурата.</w:t>
      </w:r>
    </w:p>
    <w:p w14:paraId="1373F794" w14:textId="77777777" w:rsidR="003258B1" w:rsidRPr="00D74C5B" w:rsidRDefault="003258B1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С</w:t>
      </w:r>
      <w:r w:rsidR="00146F0B" w:rsidRPr="00D74C5B">
        <w:rPr>
          <w:rFonts w:ascii="Times New Roman" w:hAnsi="Times New Roman" w:cs="Times New Roman"/>
          <w:sz w:val="24"/>
          <w:szCs w:val="24"/>
        </w:rPr>
        <w:t>ВО</w:t>
      </w:r>
      <w:r w:rsidRPr="00D74C5B">
        <w:rPr>
          <w:rFonts w:ascii="Times New Roman" w:hAnsi="Times New Roman" w:cs="Times New Roman"/>
          <w:sz w:val="24"/>
          <w:szCs w:val="24"/>
        </w:rPr>
        <w:t>МР е съобразена и с възможностите, предоставяни от другите инструменти на О</w:t>
      </w:r>
      <w:r w:rsidRPr="00D74C5B">
        <w:rPr>
          <w:rFonts w:ascii="Times New Roman" w:hAnsi="Times New Roman" w:cs="Times New Roman"/>
          <w:sz w:val="24"/>
          <w:szCs w:val="24"/>
        </w:rPr>
        <w:t>б</w:t>
      </w:r>
      <w:r w:rsidRPr="00D74C5B">
        <w:rPr>
          <w:rFonts w:ascii="Times New Roman" w:hAnsi="Times New Roman" w:cs="Times New Roman"/>
          <w:sz w:val="24"/>
          <w:szCs w:val="24"/>
        </w:rPr>
        <w:t>щността за подкрепа на подобряването на качеството на живот в селските райони.</w:t>
      </w:r>
    </w:p>
    <w:p w14:paraId="62ED932C" w14:textId="3A0D495C" w:rsidR="00CC325F" w:rsidRPr="00D74C5B" w:rsidRDefault="00CC325F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Toc448392285"/>
      <w:bookmarkStart w:id="42" w:name="_Toc448576732"/>
      <w:r w:rsidRPr="00D74C5B">
        <w:rPr>
          <w:rFonts w:ascii="Times New Roman" w:hAnsi="Times New Roman" w:cs="Times New Roman"/>
          <w:sz w:val="24"/>
          <w:szCs w:val="24"/>
        </w:rPr>
        <w:t>За нуждите от преструктуриране и модернизиране на земеделските стопанства и пред</w:t>
      </w:r>
      <w:r w:rsidRPr="00D74C5B">
        <w:rPr>
          <w:rFonts w:ascii="Times New Roman" w:hAnsi="Times New Roman" w:cs="Times New Roman"/>
          <w:sz w:val="24"/>
          <w:szCs w:val="24"/>
        </w:rPr>
        <w:t>п</w:t>
      </w:r>
      <w:r w:rsidRPr="00D74C5B">
        <w:rPr>
          <w:rFonts w:ascii="Times New Roman" w:hAnsi="Times New Roman" w:cs="Times New Roman"/>
          <w:sz w:val="24"/>
          <w:szCs w:val="24"/>
        </w:rPr>
        <w:t>риятията от хранително-вкусова промишленост на територията,</w:t>
      </w:r>
      <w:r w:rsidR="006F00F8" w:rsidRPr="00D74C5B">
        <w:rPr>
          <w:rFonts w:ascii="Times New Roman" w:hAnsi="Times New Roman" w:cs="Times New Roman"/>
          <w:sz w:val="24"/>
          <w:szCs w:val="24"/>
        </w:rPr>
        <w:t xml:space="preserve"> както и за стимулиране на развитието на неземеделски дейности,</w:t>
      </w:r>
      <w:r w:rsidRPr="00D74C5B">
        <w:rPr>
          <w:rFonts w:ascii="Times New Roman" w:hAnsi="Times New Roman" w:cs="Times New Roman"/>
          <w:sz w:val="24"/>
          <w:szCs w:val="24"/>
        </w:rPr>
        <w:t xml:space="preserve"> МИГ „</w:t>
      </w:r>
      <w:r w:rsidR="009E32AE">
        <w:rPr>
          <w:rFonts w:ascii="Times New Roman" w:hAnsi="Times New Roman" w:cs="Times New Roman"/>
          <w:sz w:val="24"/>
          <w:szCs w:val="24"/>
        </w:rPr>
        <w:t>Долна Митрополия – Долни Дъбник</w:t>
      </w:r>
      <w:r w:rsidRPr="00D74C5B">
        <w:rPr>
          <w:rFonts w:ascii="Times New Roman" w:hAnsi="Times New Roman" w:cs="Times New Roman"/>
          <w:sz w:val="24"/>
          <w:szCs w:val="24"/>
        </w:rPr>
        <w:t xml:space="preserve">” по Приоритет 1 на СВОМР отделя </w:t>
      </w:r>
      <w:r w:rsidR="00656581">
        <w:rPr>
          <w:rFonts w:ascii="Times New Roman" w:hAnsi="Times New Roman" w:cs="Times New Roman"/>
          <w:sz w:val="24"/>
          <w:szCs w:val="24"/>
        </w:rPr>
        <w:t xml:space="preserve"> 43.34</w:t>
      </w:r>
      <w:r w:rsidRPr="00D74C5B">
        <w:rPr>
          <w:rFonts w:ascii="Times New Roman" w:hAnsi="Times New Roman" w:cs="Times New Roman"/>
          <w:sz w:val="24"/>
          <w:szCs w:val="24"/>
        </w:rPr>
        <w:t xml:space="preserve">% от общия  публичен принос на СВОМР. </w:t>
      </w:r>
    </w:p>
    <w:p w14:paraId="4F33F7D8" w14:textId="6E549716" w:rsidR="00CC325F" w:rsidRPr="00D74C5B" w:rsidRDefault="00CC325F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Подобряване на условията на живот ще се постигне чрез развитие на техническата и</w:t>
      </w:r>
      <w:r w:rsidRPr="00D74C5B">
        <w:rPr>
          <w:rFonts w:ascii="Times New Roman" w:hAnsi="Times New Roman" w:cs="Times New Roman"/>
          <w:sz w:val="24"/>
          <w:szCs w:val="24"/>
        </w:rPr>
        <w:t>н</w:t>
      </w:r>
      <w:r w:rsidRPr="00D74C5B">
        <w:rPr>
          <w:rFonts w:ascii="Times New Roman" w:hAnsi="Times New Roman" w:cs="Times New Roman"/>
          <w:sz w:val="24"/>
          <w:szCs w:val="24"/>
        </w:rPr>
        <w:t>фраструкт</w:t>
      </w:r>
      <w:r w:rsidR="009E32AE">
        <w:rPr>
          <w:rFonts w:ascii="Times New Roman" w:hAnsi="Times New Roman" w:cs="Times New Roman"/>
          <w:sz w:val="24"/>
          <w:szCs w:val="24"/>
        </w:rPr>
        <w:t>ура и условията за отдих и туризъм</w:t>
      </w:r>
      <w:r w:rsidRPr="00D74C5B">
        <w:rPr>
          <w:rFonts w:ascii="Times New Roman" w:hAnsi="Times New Roman" w:cs="Times New Roman"/>
          <w:sz w:val="24"/>
          <w:szCs w:val="24"/>
        </w:rPr>
        <w:t>. За Приор</w:t>
      </w:r>
      <w:r w:rsidR="009E32AE">
        <w:rPr>
          <w:rFonts w:ascii="Times New Roman" w:hAnsi="Times New Roman" w:cs="Times New Roman"/>
          <w:sz w:val="24"/>
          <w:szCs w:val="24"/>
        </w:rPr>
        <w:t xml:space="preserve">итет 2 </w:t>
      </w:r>
      <w:r w:rsidR="00656581">
        <w:rPr>
          <w:rFonts w:ascii="Times New Roman" w:hAnsi="Times New Roman" w:cs="Times New Roman"/>
          <w:sz w:val="24"/>
          <w:szCs w:val="24"/>
        </w:rPr>
        <w:t>от СВОМР са отделени  29.46</w:t>
      </w:r>
      <w:r w:rsidRPr="00D74C5B">
        <w:rPr>
          <w:rFonts w:ascii="Times New Roman" w:hAnsi="Times New Roman" w:cs="Times New Roman"/>
          <w:sz w:val="24"/>
          <w:szCs w:val="24"/>
        </w:rPr>
        <w:t xml:space="preserve"> %  от общия  публичен принос на СВОМР.</w:t>
      </w:r>
    </w:p>
    <w:p w14:paraId="17B7F2C9" w14:textId="7D77965A" w:rsidR="00CC325F" w:rsidRPr="00D74C5B" w:rsidRDefault="009E32AE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CC325F" w:rsidRPr="00D74C5B">
        <w:rPr>
          <w:rFonts w:ascii="Times New Roman" w:hAnsi="Times New Roman" w:cs="Times New Roman"/>
          <w:sz w:val="24"/>
          <w:szCs w:val="24"/>
        </w:rPr>
        <w:t>азвитието на</w:t>
      </w:r>
      <w:r>
        <w:rPr>
          <w:rFonts w:ascii="Times New Roman" w:hAnsi="Times New Roman" w:cs="Times New Roman"/>
          <w:sz w:val="24"/>
          <w:szCs w:val="24"/>
        </w:rPr>
        <w:t xml:space="preserve"> местния пазар на труда ще бъде постигнато</w:t>
      </w:r>
      <w:r w:rsidR="00CC325F" w:rsidRPr="00D74C5B">
        <w:rPr>
          <w:rFonts w:ascii="Times New Roman" w:hAnsi="Times New Roman" w:cs="Times New Roman"/>
          <w:sz w:val="24"/>
          <w:szCs w:val="24"/>
        </w:rPr>
        <w:t xml:space="preserve"> чрез </w:t>
      </w:r>
      <w:r>
        <w:rPr>
          <w:rFonts w:ascii="Times New Roman" w:hAnsi="Times New Roman" w:cs="Times New Roman"/>
          <w:sz w:val="24"/>
          <w:szCs w:val="24"/>
        </w:rPr>
        <w:t>подобряване на достъпа до заетост</w:t>
      </w:r>
      <w:r w:rsidR="00375A8B">
        <w:rPr>
          <w:rFonts w:ascii="Times New Roman" w:hAnsi="Times New Roman" w:cs="Times New Roman"/>
          <w:sz w:val="24"/>
          <w:szCs w:val="24"/>
        </w:rPr>
        <w:t>, условията на труд</w:t>
      </w:r>
      <w:r w:rsidR="00CC325F" w:rsidRPr="00D74C5B">
        <w:rPr>
          <w:rFonts w:ascii="Times New Roman" w:hAnsi="Times New Roman" w:cs="Times New Roman"/>
          <w:sz w:val="24"/>
          <w:szCs w:val="24"/>
        </w:rPr>
        <w:t xml:space="preserve"> и повишаване на квалификацията на р</w:t>
      </w:r>
      <w:r w:rsidR="00825335">
        <w:rPr>
          <w:rFonts w:ascii="Times New Roman" w:hAnsi="Times New Roman" w:cs="Times New Roman"/>
          <w:sz w:val="24"/>
          <w:szCs w:val="24"/>
        </w:rPr>
        <w:t>аботната сила. За П</w:t>
      </w:r>
      <w:r w:rsidR="00CC325F" w:rsidRPr="00D74C5B">
        <w:rPr>
          <w:rFonts w:ascii="Times New Roman" w:hAnsi="Times New Roman" w:cs="Times New Roman"/>
          <w:sz w:val="24"/>
          <w:szCs w:val="24"/>
        </w:rPr>
        <w:t>риоритет</w:t>
      </w:r>
      <w:r w:rsidR="00825335">
        <w:rPr>
          <w:rFonts w:ascii="Times New Roman" w:hAnsi="Times New Roman" w:cs="Times New Roman"/>
          <w:sz w:val="24"/>
          <w:szCs w:val="24"/>
        </w:rPr>
        <w:t xml:space="preserve"> 3</w:t>
      </w:r>
      <w:r w:rsidR="00CC325F" w:rsidRPr="00D74C5B">
        <w:rPr>
          <w:rFonts w:ascii="Times New Roman" w:hAnsi="Times New Roman" w:cs="Times New Roman"/>
          <w:sz w:val="24"/>
          <w:szCs w:val="24"/>
        </w:rPr>
        <w:t xml:space="preserve"> от СВОМР са </w:t>
      </w:r>
      <w:r w:rsidR="00A8524A" w:rsidRPr="00D74C5B">
        <w:rPr>
          <w:rFonts w:ascii="Times New Roman" w:hAnsi="Times New Roman" w:cs="Times New Roman"/>
          <w:sz w:val="24"/>
          <w:szCs w:val="24"/>
        </w:rPr>
        <w:t>отдел</w:t>
      </w:r>
      <w:r w:rsidR="00656581">
        <w:rPr>
          <w:rFonts w:ascii="Times New Roman" w:hAnsi="Times New Roman" w:cs="Times New Roman"/>
          <w:sz w:val="24"/>
          <w:szCs w:val="24"/>
        </w:rPr>
        <w:t>ени 27.2</w:t>
      </w:r>
      <w:r w:rsidR="00CC325F" w:rsidRPr="00D74C5B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06E9D048" w14:textId="77777777" w:rsidR="00F223C4" w:rsidRPr="00D74C5B" w:rsidRDefault="00F223C4" w:rsidP="00C4288F">
      <w:pPr>
        <w:pStyle w:val="2"/>
        <w:spacing w:before="0"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3" w:name="_Toc452297678"/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t>4.2. Специфични цели:</w:t>
      </w:r>
      <w:bookmarkEnd w:id="41"/>
      <w:bookmarkEnd w:id="42"/>
      <w:bookmarkEnd w:id="43"/>
    </w:p>
    <w:p w14:paraId="52E803AA" w14:textId="4D1E5024" w:rsidR="007F6F12" w:rsidRPr="00D74C5B" w:rsidRDefault="00577455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Приоритет 1</w:t>
      </w:r>
      <w:r w:rsidRPr="00D74C5B">
        <w:rPr>
          <w:rFonts w:ascii="Times New Roman" w:hAnsi="Times New Roman" w:cs="Times New Roman"/>
          <w:sz w:val="24"/>
          <w:szCs w:val="24"/>
        </w:rPr>
        <w:t>:</w:t>
      </w:r>
      <w:r w:rsidR="00375A8B">
        <w:t xml:space="preserve"> </w:t>
      </w:r>
      <w:r w:rsidR="00375A8B" w:rsidRPr="007B3D58">
        <w:rPr>
          <w:rFonts w:ascii="Times New Roman" w:hAnsi="Times New Roman" w:cs="Times New Roman"/>
          <w:b/>
          <w:sz w:val="24"/>
          <w:szCs w:val="24"/>
        </w:rPr>
        <w:t>Повишаване на  производителността и конкурентоспособността на малките и средни селски стопанства чрез технологична модернизация и развитие на неземеделски дейности.</w:t>
      </w:r>
    </w:p>
    <w:p w14:paraId="29E182BA" w14:textId="15088208" w:rsidR="007F6F12" w:rsidRPr="00D74C5B" w:rsidRDefault="007F6F12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Специфична цел 1</w:t>
      </w:r>
      <w:r w:rsidRPr="00D74C5B">
        <w:rPr>
          <w:rFonts w:ascii="Times New Roman" w:hAnsi="Times New Roman" w:cs="Times New Roman"/>
          <w:sz w:val="24"/>
          <w:szCs w:val="24"/>
        </w:rPr>
        <w:t xml:space="preserve"> - </w:t>
      </w:r>
      <w:r w:rsidR="00474557" w:rsidRPr="00D74C5B">
        <w:rPr>
          <w:rFonts w:ascii="Times New Roman" w:hAnsi="Times New Roman" w:cs="Times New Roman"/>
          <w:sz w:val="24"/>
          <w:szCs w:val="24"/>
        </w:rPr>
        <w:t>Повишаване к</w:t>
      </w:r>
      <w:r w:rsidR="00BA2834">
        <w:rPr>
          <w:rFonts w:ascii="Times New Roman" w:hAnsi="Times New Roman" w:cs="Times New Roman"/>
          <w:sz w:val="24"/>
          <w:szCs w:val="24"/>
        </w:rPr>
        <w:t>онкурентоспособността</w:t>
      </w:r>
      <w:r w:rsidR="00375A8B">
        <w:rPr>
          <w:rFonts w:ascii="Times New Roman" w:hAnsi="Times New Roman" w:cs="Times New Roman"/>
          <w:sz w:val="24"/>
          <w:szCs w:val="24"/>
        </w:rPr>
        <w:t xml:space="preserve"> и технологична модерниз</w:t>
      </w:r>
      <w:r w:rsidR="00375A8B">
        <w:rPr>
          <w:rFonts w:ascii="Times New Roman" w:hAnsi="Times New Roman" w:cs="Times New Roman"/>
          <w:sz w:val="24"/>
          <w:szCs w:val="24"/>
        </w:rPr>
        <w:t>а</w:t>
      </w:r>
      <w:r w:rsidR="00375A8B">
        <w:rPr>
          <w:rFonts w:ascii="Times New Roman" w:hAnsi="Times New Roman" w:cs="Times New Roman"/>
          <w:sz w:val="24"/>
          <w:szCs w:val="24"/>
        </w:rPr>
        <w:t>ция</w:t>
      </w:r>
      <w:r w:rsidR="00BA2834">
        <w:rPr>
          <w:rFonts w:ascii="Times New Roman" w:hAnsi="Times New Roman" w:cs="Times New Roman"/>
          <w:sz w:val="24"/>
          <w:szCs w:val="24"/>
        </w:rPr>
        <w:t xml:space="preserve"> на селското стопанство</w:t>
      </w:r>
      <w:r w:rsidR="00474557" w:rsidRPr="00D74C5B">
        <w:rPr>
          <w:rFonts w:ascii="Times New Roman" w:hAnsi="Times New Roman" w:cs="Times New Roman"/>
          <w:sz w:val="24"/>
          <w:szCs w:val="24"/>
        </w:rPr>
        <w:t xml:space="preserve"> чрез преструктуриране и развитие на наличните мощности и насърчаване въвеждането на </w:t>
      </w:r>
      <w:r w:rsidR="00375A8B">
        <w:rPr>
          <w:rFonts w:ascii="Times New Roman" w:hAnsi="Times New Roman" w:cs="Times New Roman"/>
          <w:sz w:val="24"/>
          <w:szCs w:val="24"/>
        </w:rPr>
        <w:t xml:space="preserve">иновации </w:t>
      </w:r>
      <w:r w:rsidR="00474557" w:rsidRPr="00D74C5B">
        <w:rPr>
          <w:rFonts w:ascii="Times New Roman" w:hAnsi="Times New Roman" w:cs="Times New Roman"/>
          <w:sz w:val="24"/>
          <w:szCs w:val="24"/>
        </w:rPr>
        <w:t>в стопанствата.</w:t>
      </w:r>
    </w:p>
    <w:p w14:paraId="4B60D79C" w14:textId="6ACA533E" w:rsidR="00536334" w:rsidRPr="00D74C5B" w:rsidRDefault="003D261F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Тази цел ще бъде постигната чрез модернизация и преструктуриране на земеделските стопанства, които ще доведат до повишаване на </w:t>
      </w:r>
      <w:r w:rsidR="00375A8B">
        <w:rPr>
          <w:rFonts w:ascii="Times New Roman" w:hAnsi="Times New Roman" w:cs="Times New Roman"/>
          <w:sz w:val="24"/>
          <w:szCs w:val="24"/>
        </w:rPr>
        <w:t>добавената стойност на продукцията</w:t>
      </w:r>
      <w:r w:rsidRPr="00D74C5B">
        <w:rPr>
          <w:rFonts w:ascii="Times New Roman" w:hAnsi="Times New Roman" w:cs="Times New Roman"/>
          <w:sz w:val="24"/>
          <w:szCs w:val="24"/>
        </w:rPr>
        <w:t xml:space="preserve"> и конкурент</w:t>
      </w:r>
      <w:r w:rsidR="00375A8B">
        <w:rPr>
          <w:rFonts w:ascii="Times New Roman" w:hAnsi="Times New Roman" w:cs="Times New Roman"/>
          <w:sz w:val="24"/>
          <w:szCs w:val="24"/>
        </w:rPr>
        <w:t>оспособността на земеделието. Р</w:t>
      </w:r>
      <w:r w:rsidRPr="00D74C5B">
        <w:rPr>
          <w:rFonts w:ascii="Times New Roman" w:hAnsi="Times New Roman" w:cs="Times New Roman"/>
          <w:sz w:val="24"/>
          <w:szCs w:val="24"/>
        </w:rPr>
        <w:t>азвитие</w:t>
      </w:r>
      <w:r w:rsidR="00375A8B">
        <w:rPr>
          <w:rFonts w:ascii="Times New Roman" w:hAnsi="Times New Roman" w:cs="Times New Roman"/>
          <w:sz w:val="24"/>
          <w:szCs w:val="24"/>
        </w:rPr>
        <w:t xml:space="preserve"> и модернизация</w:t>
      </w:r>
      <w:r w:rsidRPr="00D74C5B">
        <w:rPr>
          <w:rFonts w:ascii="Times New Roman" w:hAnsi="Times New Roman" w:cs="Times New Roman"/>
          <w:sz w:val="24"/>
          <w:szCs w:val="24"/>
        </w:rPr>
        <w:t xml:space="preserve"> на преработвате</w:t>
      </w:r>
      <w:r w:rsidRPr="00D74C5B">
        <w:rPr>
          <w:rFonts w:ascii="Times New Roman" w:hAnsi="Times New Roman" w:cs="Times New Roman"/>
          <w:sz w:val="24"/>
          <w:szCs w:val="24"/>
        </w:rPr>
        <w:t>л</w:t>
      </w:r>
      <w:r w:rsidRPr="00D74C5B">
        <w:rPr>
          <w:rFonts w:ascii="Times New Roman" w:hAnsi="Times New Roman" w:cs="Times New Roman"/>
          <w:sz w:val="24"/>
          <w:szCs w:val="24"/>
        </w:rPr>
        <w:t>ните предприятия и маркетинга на техните селскостопански продукти.</w:t>
      </w:r>
    </w:p>
    <w:p w14:paraId="5D3C64CB" w14:textId="4497E37B" w:rsidR="00474557" w:rsidRPr="00D74C5B" w:rsidRDefault="00375A8B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 средства</w:t>
      </w:r>
      <w:r w:rsidRPr="00D74C5B">
        <w:rPr>
          <w:rFonts w:ascii="Times New Roman" w:hAnsi="Times New Roman" w:cs="Times New Roman"/>
          <w:sz w:val="24"/>
          <w:szCs w:val="24"/>
        </w:rPr>
        <w:t xml:space="preserve"> за постигането на тази цел</w:t>
      </w:r>
      <w:r>
        <w:rPr>
          <w:rFonts w:ascii="Times New Roman" w:hAnsi="Times New Roman" w:cs="Times New Roman"/>
          <w:sz w:val="24"/>
          <w:szCs w:val="24"/>
        </w:rPr>
        <w:t xml:space="preserve"> са: </w:t>
      </w:r>
      <w:r w:rsidR="00BA2834">
        <w:rPr>
          <w:rFonts w:ascii="Times New Roman" w:hAnsi="Times New Roman" w:cs="Times New Roman"/>
          <w:b/>
          <w:sz w:val="24"/>
          <w:szCs w:val="24"/>
        </w:rPr>
        <w:t>М</w:t>
      </w:r>
      <w:r w:rsidR="00A924AF" w:rsidRPr="00D74C5B">
        <w:rPr>
          <w:rFonts w:ascii="Times New Roman" w:hAnsi="Times New Roman" w:cs="Times New Roman"/>
          <w:b/>
          <w:sz w:val="24"/>
          <w:szCs w:val="24"/>
        </w:rPr>
        <w:t>ярка 4.1 „Инвестиции в земедел</w:t>
      </w:r>
      <w:r w:rsidR="00A924AF" w:rsidRPr="00D74C5B">
        <w:rPr>
          <w:rFonts w:ascii="Times New Roman" w:hAnsi="Times New Roman" w:cs="Times New Roman"/>
          <w:b/>
          <w:sz w:val="24"/>
          <w:szCs w:val="24"/>
        </w:rPr>
        <w:t>с</w:t>
      </w:r>
      <w:r w:rsidR="00A924AF" w:rsidRPr="00D74C5B">
        <w:rPr>
          <w:rFonts w:ascii="Times New Roman" w:hAnsi="Times New Roman" w:cs="Times New Roman"/>
          <w:b/>
          <w:sz w:val="24"/>
          <w:szCs w:val="24"/>
        </w:rPr>
        <w:t xml:space="preserve">ки стопанства“ </w:t>
      </w:r>
      <w:r w:rsidR="00536334" w:rsidRPr="00D74C5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A2834">
        <w:rPr>
          <w:rFonts w:ascii="Times New Roman" w:hAnsi="Times New Roman" w:cs="Times New Roman"/>
          <w:b/>
          <w:sz w:val="24"/>
          <w:szCs w:val="24"/>
        </w:rPr>
        <w:t>м</w:t>
      </w:r>
      <w:r w:rsidR="00474557" w:rsidRPr="00D74C5B">
        <w:rPr>
          <w:rFonts w:ascii="Times New Roman" w:hAnsi="Times New Roman" w:cs="Times New Roman"/>
          <w:b/>
          <w:sz w:val="24"/>
          <w:szCs w:val="24"/>
        </w:rPr>
        <w:t>ярка 4.2. „Инвестиции в преработка/маркетинг на селскост</w:t>
      </w:r>
      <w:r w:rsidR="00474557" w:rsidRPr="00D74C5B">
        <w:rPr>
          <w:rFonts w:ascii="Times New Roman" w:hAnsi="Times New Roman" w:cs="Times New Roman"/>
          <w:b/>
          <w:sz w:val="24"/>
          <w:szCs w:val="24"/>
        </w:rPr>
        <w:t>о</w:t>
      </w:r>
      <w:r w:rsidR="00474557" w:rsidRPr="00D74C5B">
        <w:rPr>
          <w:rFonts w:ascii="Times New Roman" w:hAnsi="Times New Roman" w:cs="Times New Roman"/>
          <w:b/>
          <w:sz w:val="24"/>
          <w:szCs w:val="24"/>
        </w:rPr>
        <w:t xml:space="preserve">пански продукти“ от мярка 4 „Инвестиции в материални активи“ </w:t>
      </w:r>
      <w:r w:rsidR="00474557" w:rsidRPr="00D74C5B">
        <w:rPr>
          <w:rFonts w:ascii="Times New Roman" w:hAnsi="Times New Roman" w:cs="Times New Roman"/>
          <w:sz w:val="24"/>
          <w:szCs w:val="24"/>
        </w:rPr>
        <w:t>от ПРСР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334" w:rsidRPr="00D74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3B9E0" w14:textId="77777777" w:rsidR="007F6F12" w:rsidRPr="00D74C5B" w:rsidRDefault="007F6F12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Специфична цел 2</w:t>
      </w:r>
      <w:r w:rsidRPr="00D74C5B">
        <w:rPr>
          <w:rFonts w:ascii="Times New Roman" w:hAnsi="Times New Roman" w:cs="Times New Roman"/>
          <w:sz w:val="24"/>
          <w:szCs w:val="24"/>
        </w:rPr>
        <w:t xml:space="preserve">  - </w:t>
      </w:r>
      <w:r w:rsidR="00474557" w:rsidRPr="00D74C5B">
        <w:rPr>
          <w:rFonts w:ascii="Times New Roman" w:hAnsi="Times New Roman" w:cs="Times New Roman"/>
          <w:sz w:val="24"/>
          <w:szCs w:val="24"/>
        </w:rPr>
        <w:t>Развитие на неземеделски дейности, услуги и туризъм</w:t>
      </w:r>
      <w:r w:rsidR="000B0858" w:rsidRPr="00D74C5B">
        <w:rPr>
          <w:rFonts w:ascii="Times New Roman" w:hAnsi="Times New Roman" w:cs="Times New Roman"/>
          <w:sz w:val="24"/>
          <w:szCs w:val="24"/>
        </w:rPr>
        <w:t>.</w:t>
      </w:r>
    </w:p>
    <w:p w14:paraId="512EC96D" w14:textId="06515DA3" w:rsidR="00307146" w:rsidRPr="00D74C5B" w:rsidRDefault="00664B53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Тази цел </w:t>
      </w:r>
      <w:r w:rsidR="00474557" w:rsidRPr="00D74C5B">
        <w:rPr>
          <w:rFonts w:ascii="Times New Roman" w:hAnsi="Times New Roman" w:cs="Times New Roman"/>
          <w:sz w:val="24"/>
          <w:szCs w:val="24"/>
        </w:rPr>
        <w:t>е насочена към</w:t>
      </w:r>
      <w:r w:rsidR="00340892" w:rsidRPr="00D74C5B">
        <w:rPr>
          <w:rFonts w:ascii="Times New Roman" w:hAnsi="Times New Roman" w:cs="Times New Roman"/>
          <w:sz w:val="24"/>
          <w:szCs w:val="24"/>
        </w:rPr>
        <w:t xml:space="preserve"> разнообразяване на стопанската дейност</w:t>
      </w:r>
      <w:r w:rsidR="00375A8B">
        <w:rPr>
          <w:rFonts w:ascii="Times New Roman" w:hAnsi="Times New Roman" w:cs="Times New Roman"/>
          <w:sz w:val="24"/>
          <w:szCs w:val="24"/>
        </w:rPr>
        <w:t>, осигуряване на ра</w:t>
      </w:r>
      <w:r w:rsidR="00375A8B">
        <w:rPr>
          <w:rFonts w:ascii="Times New Roman" w:hAnsi="Times New Roman" w:cs="Times New Roman"/>
          <w:sz w:val="24"/>
          <w:szCs w:val="24"/>
        </w:rPr>
        <w:t>з</w:t>
      </w:r>
      <w:r w:rsidR="00375A8B">
        <w:rPr>
          <w:rFonts w:ascii="Times New Roman" w:hAnsi="Times New Roman" w:cs="Times New Roman"/>
          <w:sz w:val="24"/>
          <w:szCs w:val="24"/>
        </w:rPr>
        <w:t>нообразни услуги и дейности</w:t>
      </w:r>
      <w:r w:rsidR="00340892" w:rsidRPr="00D74C5B">
        <w:rPr>
          <w:rFonts w:ascii="Times New Roman" w:hAnsi="Times New Roman" w:cs="Times New Roman"/>
          <w:sz w:val="24"/>
          <w:szCs w:val="24"/>
        </w:rPr>
        <w:t xml:space="preserve"> и</w:t>
      </w:r>
      <w:r w:rsidR="00474557" w:rsidRPr="00D74C5B">
        <w:rPr>
          <w:rFonts w:ascii="Times New Roman" w:hAnsi="Times New Roman" w:cs="Times New Roman"/>
          <w:sz w:val="24"/>
          <w:szCs w:val="24"/>
        </w:rPr>
        <w:t xml:space="preserve"> изграждане на </w:t>
      </w:r>
      <w:r w:rsidR="00307146" w:rsidRPr="00D74C5B">
        <w:rPr>
          <w:rFonts w:ascii="Times New Roman" w:hAnsi="Times New Roman" w:cs="Times New Roman"/>
          <w:sz w:val="24"/>
          <w:szCs w:val="24"/>
        </w:rPr>
        <w:t>нови</w:t>
      </w:r>
      <w:r w:rsidR="00474557" w:rsidRPr="00D74C5B">
        <w:rPr>
          <w:rFonts w:ascii="Times New Roman" w:hAnsi="Times New Roman" w:cs="Times New Roman"/>
          <w:sz w:val="24"/>
          <w:szCs w:val="24"/>
        </w:rPr>
        <w:t xml:space="preserve"> възможности за заетост, извън з</w:t>
      </w:r>
      <w:r w:rsidR="00474557" w:rsidRPr="00D74C5B">
        <w:rPr>
          <w:rFonts w:ascii="Times New Roman" w:hAnsi="Times New Roman" w:cs="Times New Roman"/>
          <w:sz w:val="24"/>
          <w:szCs w:val="24"/>
        </w:rPr>
        <w:t>е</w:t>
      </w:r>
      <w:r w:rsidR="00474557" w:rsidRPr="00D74C5B">
        <w:rPr>
          <w:rFonts w:ascii="Times New Roman" w:hAnsi="Times New Roman" w:cs="Times New Roman"/>
          <w:sz w:val="24"/>
          <w:szCs w:val="24"/>
        </w:rPr>
        <w:t>меделието.  Помощта ще бъде предоставена за</w:t>
      </w:r>
      <w:r w:rsidR="0084734D" w:rsidRPr="00D74C5B">
        <w:rPr>
          <w:rFonts w:ascii="Times New Roman" w:hAnsi="Times New Roman" w:cs="Times New Roman"/>
          <w:sz w:val="24"/>
          <w:szCs w:val="24"/>
        </w:rPr>
        <w:t xml:space="preserve"> развиване на туризъм, услуги и занаяти, което ще доведе до</w:t>
      </w:r>
      <w:r w:rsidR="00474557" w:rsidRPr="00D74C5B">
        <w:rPr>
          <w:rFonts w:ascii="Times New Roman" w:hAnsi="Times New Roman" w:cs="Times New Roman"/>
          <w:sz w:val="24"/>
          <w:szCs w:val="24"/>
        </w:rPr>
        <w:t xml:space="preserve"> създаване на работни места в дейности</w:t>
      </w:r>
      <w:r w:rsidR="0084734D" w:rsidRPr="00D74C5B">
        <w:rPr>
          <w:rFonts w:ascii="Times New Roman" w:hAnsi="Times New Roman" w:cs="Times New Roman"/>
          <w:sz w:val="24"/>
          <w:szCs w:val="24"/>
        </w:rPr>
        <w:t>, базирани на местните р</w:t>
      </w:r>
      <w:r w:rsidR="0084734D" w:rsidRPr="00D74C5B">
        <w:rPr>
          <w:rFonts w:ascii="Times New Roman" w:hAnsi="Times New Roman" w:cs="Times New Roman"/>
          <w:sz w:val="24"/>
          <w:szCs w:val="24"/>
        </w:rPr>
        <w:t>е</w:t>
      </w:r>
      <w:r w:rsidR="0084734D" w:rsidRPr="00D74C5B">
        <w:rPr>
          <w:rFonts w:ascii="Times New Roman" w:hAnsi="Times New Roman" w:cs="Times New Roman"/>
          <w:sz w:val="24"/>
          <w:szCs w:val="24"/>
        </w:rPr>
        <w:t>сурси</w:t>
      </w:r>
      <w:r w:rsidR="00307146" w:rsidRPr="00D74C5B">
        <w:rPr>
          <w:rFonts w:ascii="Times New Roman" w:hAnsi="Times New Roman" w:cs="Times New Roman"/>
          <w:sz w:val="24"/>
          <w:szCs w:val="24"/>
        </w:rPr>
        <w:t>.</w:t>
      </w:r>
    </w:p>
    <w:p w14:paraId="0AF2289A" w14:textId="5D309D41" w:rsidR="00307146" w:rsidRPr="00D74C5B" w:rsidRDefault="00307146" w:rsidP="00C4288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Основното средство за постигане на тази цел </w:t>
      </w:r>
      <w:r w:rsidR="00BA283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74C5B">
        <w:rPr>
          <w:rFonts w:ascii="Times New Roman" w:hAnsi="Times New Roman" w:cs="Times New Roman"/>
          <w:b/>
          <w:sz w:val="24"/>
          <w:szCs w:val="24"/>
        </w:rPr>
        <w:t>мярка 6.4 „Инвестиции в подкрепа на неземеделски дейности“</w:t>
      </w:r>
    </w:p>
    <w:p w14:paraId="070C52CC" w14:textId="644F90B7" w:rsidR="00535168" w:rsidRPr="00D74C5B" w:rsidRDefault="000B0858" w:rsidP="00C4288F">
      <w:pPr>
        <w:pStyle w:val="ad"/>
        <w:spacing w:after="120" w:line="276" w:lineRule="auto"/>
        <w:rPr>
          <w:sz w:val="24"/>
          <w:szCs w:val="24"/>
        </w:rPr>
      </w:pPr>
      <w:r w:rsidRPr="00D74C5B">
        <w:rPr>
          <w:rFonts w:eastAsiaTheme="minorHAnsi"/>
          <w:b/>
          <w:sz w:val="24"/>
          <w:szCs w:val="24"/>
        </w:rPr>
        <w:t>Приоритет 2</w:t>
      </w:r>
      <w:r w:rsidRPr="00D74C5B">
        <w:rPr>
          <w:rFonts w:eastAsiaTheme="minorHAnsi"/>
          <w:sz w:val="24"/>
          <w:szCs w:val="24"/>
        </w:rPr>
        <w:t xml:space="preserve">: </w:t>
      </w:r>
      <w:r w:rsidR="00C602F5" w:rsidRPr="007B3D58">
        <w:rPr>
          <w:b/>
          <w:sz w:val="24"/>
          <w:szCs w:val="24"/>
        </w:rPr>
        <w:t>Подобряване на условията на живот чрез развитие на публичната инфраструктура и условията за отдих и туризъм</w:t>
      </w:r>
      <w:r w:rsidR="003F6E30" w:rsidRPr="007B3D58">
        <w:rPr>
          <w:b/>
          <w:sz w:val="24"/>
          <w:szCs w:val="24"/>
        </w:rPr>
        <w:t>.</w:t>
      </w:r>
    </w:p>
    <w:p w14:paraId="7ED10E15" w14:textId="77777777" w:rsidR="003F6E30" w:rsidRPr="00D74C5B" w:rsidRDefault="00535168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Специфична цел 1</w:t>
      </w:r>
      <w:r w:rsidRPr="00D74C5B">
        <w:rPr>
          <w:rFonts w:ascii="Times New Roman" w:hAnsi="Times New Roman" w:cs="Times New Roman"/>
          <w:sz w:val="24"/>
          <w:szCs w:val="24"/>
        </w:rPr>
        <w:t xml:space="preserve"> – </w:t>
      </w:r>
      <w:r w:rsidR="003F6E30" w:rsidRPr="00D74C5B">
        <w:rPr>
          <w:rFonts w:ascii="Times New Roman" w:hAnsi="Times New Roman" w:cs="Times New Roman"/>
          <w:sz w:val="24"/>
          <w:szCs w:val="24"/>
        </w:rPr>
        <w:t>Подобряване на техническата инфраструктура</w:t>
      </w:r>
      <w:r w:rsidR="00307146" w:rsidRPr="00D74C5B">
        <w:rPr>
          <w:rFonts w:ascii="Times New Roman" w:hAnsi="Times New Roman" w:cs="Times New Roman"/>
          <w:sz w:val="24"/>
          <w:szCs w:val="24"/>
        </w:rPr>
        <w:t>.</w:t>
      </w:r>
    </w:p>
    <w:p w14:paraId="351641C0" w14:textId="1AA47927" w:rsidR="00535168" w:rsidRPr="00D74C5B" w:rsidRDefault="00535168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Помощта по тази цел ще се насочи за</w:t>
      </w:r>
      <w:r w:rsidR="00307146" w:rsidRPr="00D74C5B">
        <w:rPr>
          <w:rFonts w:ascii="Times New Roman" w:hAnsi="Times New Roman" w:cs="Times New Roman"/>
          <w:sz w:val="24"/>
          <w:szCs w:val="24"/>
        </w:rPr>
        <w:t xml:space="preserve"> подо</w:t>
      </w:r>
      <w:r w:rsidR="00D46FAC">
        <w:rPr>
          <w:rFonts w:ascii="Times New Roman" w:hAnsi="Times New Roman" w:cs="Times New Roman"/>
          <w:sz w:val="24"/>
          <w:szCs w:val="24"/>
        </w:rPr>
        <w:t>бряване състоянието на улиците и</w:t>
      </w:r>
      <w:r w:rsidR="00307146" w:rsidRPr="00D74C5B">
        <w:rPr>
          <w:rFonts w:ascii="Times New Roman" w:hAnsi="Times New Roman" w:cs="Times New Roman"/>
          <w:sz w:val="24"/>
          <w:szCs w:val="24"/>
        </w:rPr>
        <w:t xml:space="preserve"> спортните с</w:t>
      </w:r>
      <w:r w:rsidR="00D46FAC">
        <w:rPr>
          <w:rFonts w:ascii="Times New Roman" w:hAnsi="Times New Roman" w:cs="Times New Roman"/>
          <w:sz w:val="24"/>
          <w:szCs w:val="24"/>
        </w:rPr>
        <w:t>ъоръжения</w:t>
      </w:r>
      <w:r w:rsidR="00307146" w:rsidRPr="00D74C5B">
        <w:rPr>
          <w:rFonts w:ascii="Times New Roman" w:hAnsi="Times New Roman" w:cs="Times New Roman"/>
          <w:sz w:val="24"/>
          <w:szCs w:val="24"/>
        </w:rPr>
        <w:t xml:space="preserve">. Дейностите по тази цел предвиждат и </w:t>
      </w:r>
      <w:r w:rsidRPr="00D74C5B">
        <w:rPr>
          <w:rFonts w:ascii="Times New Roman" w:hAnsi="Times New Roman" w:cs="Times New Roman"/>
          <w:sz w:val="24"/>
          <w:szCs w:val="24"/>
        </w:rPr>
        <w:t>обновяване на сградния фонд н</w:t>
      </w:r>
      <w:r w:rsidR="00307146" w:rsidRPr="00D74C5B">
        <w:rPr>
          <w:rFonts w:ascii="Times New Roman" w:hAnsi="Times New Roman" w:cs="Times New Roman"/>
          <w:sz w:val="24"/>
          <w:szCs w:val="24"/>
        </w:rPr>
        <w:t>а социални заведения</w:t>
      </w:r>
      <w:r w:rsidR="00A6173B" w:rsidRPr="00D74C5B">
        <w:rPr>
          <w:rFonts w:ascii="Times New Roman" w:hAnsi="Times New Roman" w:cs="Times New Roman"/>
          <w:sz w:val="24"/>
          <w:szCs w:val="24"/>
        </w:rPr>
        <w:t>, паркове</w:t>
      </w:r>
      <w:r w:rsidRPr="00D74C5B">
        <w:rPr>
          <w:rFonts w:ascii="Times New Roman" w:hAnsi="Times New Roman" w:cs="Times New Roman"/>
          <w:sz w:val="24"/>
          <w:szCs w:val="24"/>
        </w:rPr>
        <w:t xml:space="preserve">, културни и </w:t>
      </w:r>
      <w:r w:rsidR="00A6173B" w:rsidRPr="00D74C5B">
        <w:rPr>
          <w:rFonts w:ascii="Times New Roman" w:hAnsi="Times New Roman" w:cs="Times New Roman"/>
          <w:sz w:val="24"/>
          <w:szCs w:val="24"/>
        </w:rPr>
        <w:t>обществени сгради.</w:t>
      </w:r>
    </w:p>
    <w:p w14:paraId="31E541FC" w14:textId="190B8FBF" w:rsidR="00535168" w:rsidRPr="00D74C5B" w:rsidRDefault="00A6173B" w:rsidP="00C4288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Тази цел ще се постигне чрез прилагането </w:t>
      </w:r>
      <w:r w:rsidRPr="00D74C5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F3551" w:rsidRPr="00D74C5B">
        <w:rPr>
          <w:rFonts w:ascii="Times New Roman" w:hAnsi="Times New Roman" w:cs="Times New Roman"/>
          <w:b/>
          <w:sz w:val="24"/>
          <w:szCs w:val="24"/>
        </w:rPr>
        <w:t>мярка 7.2 „Инвестиции в създаването, подобряването или разширяването на всички видове малка по мащаби инфрас</w:t>
      </w:r>
      <w:r w:rsidR="006F3551" w:rsidRPr="00D74C5B">
        <w:rPr>
          <w:rFonts w:ascii="Times New Roman" w:hAnsi="Times New Roman" w:cs="Times New Roman"/>
          <w:b/>
          <w:sz w:val="24"/>
          <w:szCs w:val="24"/>
        </w:rPr>
        <w:t>т</w:t>
      </w:r>
      <w:r w:rsidR="006F3551" w:rsidRPr="00D74C5B">
        <w:rPr>
          <w:rFonts w:ascii="Times New Roman" w:hAnsi="Times New Roman" w:cs="Times New Roman"/>
          <w:b/>
          <w:sz w:val="24"/>
          <w:szCs w:val="24"/>
        </w:rPr>
        <w:t>руктура“.</w:t>
      </w:r>
    </w:p>
    <w:p w14:paraId="43213537" w14:textId="77777777" w:rsidR="00A6173B" w:rsidRPr="00D74C5B" w:rsidRDefault="00535168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lastRenderedPageBreak/>
        <w:t>Специфична цел 2</w:t>
      </w:r>
      <w:r w:rsidRPr="00D74C5B">
        <w:rPr>
          <w:rFonts w:ascii="Times New Roman" w:hAnsi="Times New Roman" w:cs="Times New Roman"/>
          <w:sz w:val="24"/>
          <w:szCs w:val="24"/>
        </w:rPr>
        <w:t xml:space="preserve"> – </w:t>
      </w:r>
      <w:r w:rsidR="00A6173B" w:rsidRPr="00D74C5B">
        <w:rPr>
          <w:rFonts w:ascii="Times New Roman" w:hAnsi="Times New Roman" w:cs="Times New Roman"/>
          <w:sz w:val="24"/>
          <w:szCs w:val="24"/>
        </w:rPr>
        <w:t>Развитие на малка инфраструктура в областта на отдиха и тури</w:t>
      </w:r>
      <w:r w:rsidR="00A6173B" w:rsidRPr="00D74C5B">
        <w:rPr>
          <w:rFonts w:ascii="Times New Roman" w:hAnsi="Times New Roman" w:cs="Times New Roman"/>
          <w:sz w:val="24"/>
          <w:szCs w:val="24"/>
        </w:rPr>
        <w:t>з</w:t>
      </w:r>
      <w:r w:rsidR="00A6173B" w:rsidRPr="00D74C5B">
        <w:rPr>
          <w:rFonts w:ascii="Times New Roman" w:hAnsi="Times New Roman" w:cs="Times New Roman"/>
          <w:sz w:val="24"/>
          <w:szCs w:val="24"/>
        </w:rPr>
        <w:t>ма.</w:t>
      </w:r>
    </w:p>
    <w:p w14:paraId="6C03628F" w14:textId="326A0FF0" w:rsidR="00112A24" w:rsidRPr="00D74C5B" w:rsidRDefault="00535168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Подкрепата за постигане на тази цел ще бъде осъществена </w:t>
      </w:r>
      <w:r w:rsidR="006F3551" w:rsidRPr="00D74C5B">
        <w:rPr>
          <w:rFonts w:ascii="Times New Roman" w:hAnsi="Times New Roman" w:cs="Times New Roman"/>
          <w:sz w:val="24"/>
          <w:szCs w:val="24"/>
        </w:rPr>
        <w:t>чрез мерки за инвестиции за раз</w:t>
      </w:r>
      <w:r w:rsidRPr="00D74C5B">
        <w:rPr>
          <w:rFonts w:ascii="Times New Roman" w:hAnsi="Times New Roman" w:cs="Times New Roman"/>
          <w:sz w:val="24"/>
          <w:szCs w:val="24"/>
        </w:rPr>
        <w:t>витие на възможностите за туризъм на територията, чрез създаване на инфрастру</w:t>
      </w:r>
      <w:r w:rsidRPr="00D74C5B">
        <w:rPr>
          <w:rFonts w:ascii="Times New Roman" w:hAnsi="Times New Roman" w:cs="Times New Roman"/>
          <w:sz w:val="24"/>
          <w:szCs w:val="24"/>
        </w:rPr>
        <w:t>к</w:t>
      </w:r>
      <w:r w:rsidRPr="00D74C5B">
        <w:rPr>
          <w:rFonts w:ascii="Times New Roman" w:hAnsi="Times New Roman" w:cs="Times New Roman"/>
          <w:sz w:val="24"/>
          <w:szCs w:val="24"/>
        </w:rPr>
        <w:t>тура, осигуряваща достъп до природни</w:t>
      </w:r>
      <w:r w:rsidR="00C602F5">
        <w:rPr>
          <w:rFonts w:ascii="Times New Roman" w:hAnsi="Times New Roman" w:cs="Times New Roman"/>
          <w:sz w:val="24"/>
          <w:szCs w:val="24"/>
        </w:rPr>
        <w:t xml:space="preserve"> и културни</w:t>
      </w:r>
      <w:r w:rsidRPr="00D74C5B">
        <w:rPr>
          <w:rFonts w:ascii="Times New Roman" w:hAnsi="Times New Roman" w:cs="Times New Roman"/>
          <w:sz w:val="24"/>
          <w:szCs w:val="24"/>
        </w:rPr>
        <w:t xml:space="preserve"> обекти, както и интервенции за съ</w:t>
      </w:r>
      <w:r w:rsidRPr="00D74C5B">
        <w:rPr>
          <w:rFonts w:ascii="Times New Roman" w:hAnsi="Times New Roman" w:cs="Times New Roman"/>
          <w:sz w:val="24"/>
          <w:szCs w:val="24"/>
        </w:rPr>
        <w:t>х</w:t>
      </w:r>
      <w:r w:rsidRPr="00D74C5B">
        <w:rPr>
          <w:rFonts w:ascii="Times New Roman" w:hAnsi="Times New Roman" w:cs="Times New Roman"/>
          <w:sz w:val="24"/>
          <w:szCs w:val="24"/>
        </w:rPr>
        <w:t>раняване, опазване и популяризиране на богатото културно-ис</w:t>
      </w:r>
      <w:r w:rsidR="00112A24" w:rsidRPr="00D74C5B">
        <w:rPr>
          <w:rFonts w:ascii="Times New Roman" w:hAnsi="Times New Roman" w:cs="Times New Roman"/>
          <w:sz w:val="24"/>
          <w:szCs w:val="24"/>
        </w:rPr>
        <w:t>торическо наследство на района.</w:t>
      </w:r>
    </w:p>
    <w:p w14:paraId="58E8F126" w14:textId="4010850D" w:rsidR="00A6173B" w:rsidRPr="00D74C5B" w:rsidRDefault="00535168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Ще бъдат използ</w:t>
      </w:r>
      <w:r w:rsidR="00A6173B" w:rsidRPr="00D74C5B">
        <w:rPr>
          <w:rFonts w:ascii="Times New Roman" w:hAnsi="Times New Roman" w:cs="Times New Roman"/>
          <w:sz w:val="24"/>
          <w:szCs w:val="24"/>
        </w:rPr>
        <w:t>ва</w:t>
      </w:r>
      <w:r w:rsidR="00E5027C" w:rsidRPr="00D74C5B">
        <w:rPr>
          <w:rFonts w:ascii="Times New Roman" w:hAnsi="Times New Roman" w:cs="Times New Roman"/>
          <w:sz w:val="24"/>
          <w:szCs w:val="24"/>
        </w:rPr>
        <w:t xml:space="preserve">ни възможностите </w:t>
      </w:r>
      <w:r w:rsidR="00BA2834" w:rsidRPr="00AD3D32">
        <w:rPr>
          <w:rFonts w:ascii="Times New Roman" w:hAnsi="Times New Roman" w:cs="Times New Roman"/>
          <w:b/>
          <w:sz w:val="24"/>
          <w:szCs w:val="24"/>
        </w:rPr>
        <w:t>на</w:t>
      </w:r>
      <w:r w:rsidR="00BA2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E30" w:rsidRPr="00D74C5B">
        <w:rPr>
          <w:rFonts w:ascii="Times New Roman" w:hAnsi="Times New Roman" w:cs="Times New Roman"/>
          <w:b/>
          <w:sz w:val="24"/>
          <w:szCs w:val="24"/>
        </w:rPr>
        <w:t>мярка 7.5. „Инвестиции за публично пол</w:t>
      </w:r>
      <w:r w:rsidR="003F6E30" w:rsidRPr="00D74C5B">
        <w:rPr>
          <w:rFonts w:ascii="Times New Roman" w:hAnsi="Times New Roman" w:cs="Times New Roman"/>
          <w:b/>
          <w:sz w:val="24"/>
          <w:szCs w:val="24"/>
        </w:rPr>
        <w:t>з</w:t>
      </w:r>
      <w:r w:rsidR="003F6E30" w:rsidRPr="00D74C5B">
        <w:rPr>
          <w:rFonts w:ascii="Times New Roman" w:hAnsi="Times New Roman" w:cs="Times New Roman"/>
          <w:b/>
          <w:sz w:val="24"/>
          <w:szCs w:val="24"/>
        </w:rPr>
        <w:t>ване в инфраструктура за отдих, туристическа информация и малка по мащаб т</w:t>
      </w:r>
      <w:r w:rsidR="003F6E30" w:rsidRPr="00D74C5B">
        <w:rPr>
          <w:rFonts w:ascii="Times New Roman" w:hAnsi="Times New Roman" w:cs="Times New Roman"/>
          <w:b/>
          <w:sz w:val="24"/>
          <w:szCs w:val="24"/>
        </w:rPr>
        <w:t>у</w:t>
      </w:r>
      <w:r w:rsidR="003F6E30" w:rsidRPr="00D74C5B">
        <w:rPr>
          <w:rFonts w:ascii="Times New Roman" w:hAnsi="Times New Roman" w:cs="Times New Roman"/>
          <w:b/>
          <w:sz w:val="24"/>
          <w:szCs w:val="24"/>
        </w:rPr>
        <w:t>ристическа инфраструктура</w:t>
      </w:r>
      <w:r w:rsidR="00A6173B" w:rsidRPr="00D74C5B">
        <w:rPr>
          <w:rFonts w:ascii="Times New Roman" w:hAnsi="Times New Roman" w:cs="Times New Roman"/>
          <w:b/>
          <w:sz w:val="24"/>
          <w:szCs w:val="24"/>
        </w:rPr>
        <w:t>“</w:t>
      </w:r>
      <w:r w:rsidR="003F6E30" w:rsidRPr="00D74C5B">
        <w:rPr>
          <w:rFonts w:ascii="Times New Roman" w:hAnsi="Times New Roman" w:cs="Times New Roman"/>
          <w:b/>
          <w:sz w:val="24"/>
          <w:szCs w:val="24"/>
        </w:rPr>
        <w:t>.</w:t>
      </w:r>
    </w:p>
    <w:p w14:paraId="6A8730F3" w14:textId="77777777" w:rsidR="00E7055B" w:rsidRPr="00D74C5B" w:rsidRDefault="00E7055B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F6DBEE8" w14:textId="3113D5C8" w:rsidR="000F6AC3" w:rsidRPr="007B3D58" w:rsidRDefault="000F6AC3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Приоритет 3</w:t>
      </w:r>
      <w:r w:rsidR="00A924AF" w:rsidRPr="00D74C5B">
        <w:rPr>
          <w:rFonts w:ascii="Times New Roman" w:hAnsi="Times New Roman" w:cs="Times New Roman"/>
          <w:sz w:val="24"/>
          <w:szCs w:val="24"/>
        </w:rPr>
        <w:t xml:space="preserve">: </w:t>
      </w:r>
      <w:r w:rsidR="00C602F5" w:rsidRPr="007B3D58">
        <w:rPr>
          <w:rFonts w:ascii="Times New Roman" w:hAnsi="Times New Roman" w:cs="Times New Roman"/>
          <w:b/>
          <w:sz w:val="24"/>
          <w:szCs w:val="24"/>
        </w:rPr>
        <w:t>Създаване на условия за заетост и развитие на местния пазар на труда.</w:t>
      </w:r>
    </w:p>
    <w:p w14:paraId="1041A1F3" w14:textId="7E9CFCA4" w:rsidR="003F6E30" w:rsidRDefault="000F6AC3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Специфична цел 1</w:t>
      </w:r>
      <w:r w:rsidRPr="00D74C5B">
        <w:rPr>
          <w:rFonts w:ascii="Times New Roman" w:hAnsi="Times New Roman" w:cs="Times New Roman"/>
          <w:sz w:val="24"/>
          <w:szCs w:val="24"/>
        </w:rPr>
        <w:t xml:space="preserve">  -</w:t>
      </w:r>
      <w:r w:rsidR="006C6DC0" w:rsidRPr="00D74C5B">
        <w:rPr>
          <w:rFonts w:ascii="Times New Roman" w:hAnsi="Times New Roman" w:cs="Times New Roman"/>
          <w:sz w:val="24"/>
          <w:szCs w:val="24"/>
        </w:rPr>
        <w:t>.</w:t>
      </w:r>
      <w:r w:rsidR="003F6E30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D45627" w:rsidRPr="00D45627">
        <w:rPr>
          <w:rFonts w:ascii="Times New Roman" w:hAnsi="Times New Roman" w:cs="Times New Roman"/>
          <w:sz w:val="24"/>
          <w:szCs w:val="24"/>
        </w:rPr>
        <w:t>П</w:t>
      </w:r>
      <w:r w:rsidR="00E2096E">
        <w:rPr>
          <w:rFonts w:ascii="Times New Roman" w:hAnsi="Times New Roman" w:cs="Times New Roman"/>
          <w:sz w:val="24"/>
          <w:szCs w:val="24"/>
        </w:rPr>
        <w:t>овишаване</w:t>
      </w:r>
      <w:r w:rsidR="00D45627">
        <w:rPr>
          <w:rFonts w:ascii="Times New Roman" w:hAnsi="Times New Roman" w:cs="Times New Roman"/>
          <w:sz w:val="24"/>
          <w:szCs w:val="24"/>
        </w:rPr>
        <w:t xml:space="preserve"> на заетост</w:t>
      </w:r>
      <w:r w:rsidR="00E2096E">
        <w:rPr>
          <w:rFonts w:ascii="Times New Roman" w:hAnsi="Times New Roman" w:cs="Times New Roman"/>
          <w:sz w:val="24"/>
          <w:szCs w:val="24"/>
        </w:rPr>
        <w:t>та, квалификацията</w:t>
      </w:r>
      <w:r w:rsidR="00D45627">
        <w:rPr>
          <w:rFonts w:ascii="Times New Roman" w:hAnsi="Times New Roman" w:cs="Times New Roman"/>
          <w:sz w:val="24"/>
          <w:szCs w:val="24"/>
        </w:rPr>
        <w:t xml:space="preserve"> и </w:t>
      </w:r>
      <w:r w:rsidR="00E2096E">
        <w:rPr>
          <w:rFonts w:ascii="Times New Roman" w:hAnsi="Times New Roman" w:cs="Times New Roman"/>
          <w:sz w:val="24"/>
          <w:szCs w:val="24"/>
        </w:rPr>
        <w:t>стимулиране на предприемачеството</w:t>
      </w:r>
      <w:r w:rsidR="00AD3D32">
        <w:rPr>
          <w:rFonts w:ascii="Times New Roman" w:hAnsi="Times New Roman" w:cs="Times New Roman"/>
          <w:sz w:val="24"/>
          <w:szCs w:val="24"/>
        </w:rPr>
        <w:t xml:space="preserve"> и създаването на МСП</w:t>
      </w:r>
      <w:r w:rsidR="00D45627">
        <w:rPr>
          <w:rFonts w:ascii="Times New Roman" w:hAnsi="Times New Roman" w:cs="Times New Roman"/>
          <w:sz w:val="24"/>
          <w:szCs w:val="24"/>
        </w:rPr>
        <w:t>.</w:t>
      </w:r>
    </w:p>
    <w:p w14:paraId="3D48CC21" w14:textId="4D89B890" w:rsidR="00825335" w:rsidRDefault="008F7497" w:rsidP="00C4288F">
      <w:pPr>
        <w:tabs>
          <w:tab w:val="left" w:pos="9072"/>
        </w:tabs>
        <w:spacing w:after="1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Тази специфична цел ще се реализира </w:t>
      </w:r>
      <w:r w:rsidRPr="007B3D58">
        <w:rPr>
          <w:rFonts w:ascii="Times New Roman" w:hAnsi="Times New Roman" w:cs="Times New Roman"/>
          <w:sz w:val="24"/>
          <w:szCs w:val="24"/>
        </w:rPr>
        <w:t>чрез</w:t>
      </w:r>
      <w:r w:rsidR="007B3D58">
        <w:rPr>
          <w:rFonts w:ascii="Times New Roman" w:hAnsi="Times New Roman" w:cs="Times New Roman"/>
          <w:sz w:val="24"/>
          <w:szCs w:val="24"/>
        </w:rPr>
        <w:t xml:space="preserve"> </w:t>
      </w:r>
      <w:r w:rsidR="00825335" w:rsidRPr="008A0A8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Мярка 1 „Ново работно място“</w:t>
      </w:r>
      <w:r w:rsidR="0082533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и</w:t>
      </w:r>
    </w:p>
    <w:p w14:paraId="2CCBE0B6" w14:textId="77777777" w:rsidR="00825335" w:rsidRPr="008A0A82" w:rsidRDefault="00825335" w:rsidP="00C4288F">
      <w:pPr>
        <w:tabs>
          <w:tab w:val="left" w:pos="9072"/>
        </w:tabs>
        <w:spacing w:after="1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Мярка 2</w:t>
      </w:r>
      <w:r w:rsidRPr="008A0A8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„</w:t>
      </w:r>
      <w:r w:rsidRPr="008A0A82">
        <w:rPr>
          <w:rStyle w:val="af4"/>
          <w:rFonts w:ascii="Times New Roman" w:hAnsi="Times New Roman" w:cs="Times New Roman"/>
          <w:color w:val="000000"/>
          <w:sz w:val="24"/>
          <w:szCs w:val="24"/>
        </w:rPr>
        <w:t>Самостоятелна заетост, предприемачество и създаване на предприятия, включително иновативни микро-, малки и средни предприятия“.</w:t>
      </w:r>
    </w:p>
    <w:p w14:paraId="23617316" w14:textId="33ED0783" w:rsidR="007B3D58" w:rsidRDefault="007B3D58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B3D58">
        <w:rPr>
          <w:rFonts w:ascii="Times New Roman" w:hAnsi="Times New Roman" w:cs="Times New Roman"/>
          <w:b/>
          <w:sz w:val="24"/>
          <w:szCs w:val="24"/>
        </w:rPr>
        <w:t>Приоритетна Ос 1 от ОП РЧР:„Подобряване достъпа до заетост и качеството на работните места“</w:t>
      </w:r>
      <w:r w:rsidRPr="007B3D58">
        <w:rPr>
          <w:rFonts w:ascii="Times New Roman" w:hAnsi="Times New Roman" w:cs="Times New Roman"/>
          <w:sz w:val="24"/>
          <w:szCs w:val="24"/>
        </w:rPr>
        <w:t>, които допринасят за изпълнението на следните инвестиционни пр</w:t>
      </w:r>
      <w:r w:rsidRPr="007B3D58">
        <w:rPr>
          <w:rFonts w:ascii="Times New Roman" w:hAnsi="Times New Roman" w:cs="Times New Roman"/>
          <w:sz w:val="24"/>
          <w:szCs w:val="24"/>
        </w:rPr>
        <w:t>и</w:t>
      </w:r>
      <w:r w:rsidRPr="007B3D58">
        <w:rPr>
          <w:rFonts w:ascii="Times New Roman" w:hAnsi="Times New Roman" w:cs="Times New Roman"/>
          <w:sz w:val="24"/>
          <w:szCs w:val="24"/>
        </w:rPr>
        <w:t>оритети:</w:t>
      </w:r>
    </w:p>
    <w:p w14:paraId="095B9922" w14:textId="74E32899" w:rsidR="00E2096E" w:rsidRDefault="00AD3D32" w:rsidP="00C4288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Инвестиционен приоритет 1:</w:t>
      </w:r>
      <w:r w:rsidR="00105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E2096E" w:rsidRPr="008C48A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 до заетост за търсещите работа и неактивните лица, включително трайно безработни и лица, отдалечени от пазара на труда, а също и чрез местните инициативи за заетост, и подкрепа за мобилността на работната сила“</w:t>
      </w:r>
      <w:r w:rsidR="008A0A8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9997509" w14:textId="77777777" w:rsidR="008A0A82" w:rsidRDefault="008A0A82" w:rsidP="00C4288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2A3362" w14:textId="77777777" w:rsidR="008A0A82" w:rsidRDefault="00AD3D32" w:rsidP="00C4288F">
      <w:pPr>
        <w:tabs>
          <w:tab w:val="left" w:pos="9072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Инвестиционен приоритет 3:</w:t>
      </w:r>
      <w:r w:rsidR="001051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„</w:t>
      </w:r>
      <w:r w:rsidR="00E2096E" w:rsidRPr="008C48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Устойчиво интегриране на пазара на труда на младите хора,в частност тези, които не са ангажирани с трудова дейност, образование или обучение, включително младите хора, изложени на риск от социално изключване, и младите хора от маргинализирани общности, включително чрез прилагане на гаранция за младежта</w:t>
      </w:r>
      <w:r w:rsidR="00E2096E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60BD7D1D" w14:textId="40801D07" w:rsidR="00E2096E" w:rsidRDefault="00AD3D32" w:rsidP="00C4288F">
      <w:pPr>
        <w:tabs>
          <w:tab w:val="left" w:pos="9072"/>
        </w:tabs>
        <w:spacing w:after="120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Инвестиционен приоритет № 5:</w:t>
      </w:r>
      <w:r w:rsidR="00105137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„</w:t>
      </w:r>
      <w:r w:rsidR="00E2096E" w:rsidRPr="00D27E8D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Самостоятелна заетост, предприемачество и създаване на предприятия, включително иновативни микро</w:t>
      </w:r>
      <w:r w:rsidR="00E2096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-, малки и средни предприятия“.</w:t>
      </w:r>
    </w:p>
    <w:p w14:paraId="5936E00C" w14:textId="481C2E67" w:rsidR="00D45627" w:rsidRPr="00D74C5B" w:rsidRDefault="00D45627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5627">
        <w:rPr>
          <w:rFonts w:ascii="Times New Roman" w:hAnsi="Times New Roman" w:cs="Times New Roman"/>
          <w:sz w:val="24"/>
          <w:szCs w:val="24"/>
        </w:rPr>
        <w:t>Финансирането чрез ОП РЧР 2014–2020 г. ще бъде насочено към подпомагане преод</w:t>
      </w:r>
      <w:r w:rsidRPr="00D45627">
        <w:rPr>
          <w:rFonts w:ascii="Times New Roman" w:hAnsi="Times New Roman" w:cs="Times New Roman"/>
          <w:sz w:val="24"/>
          <w:szCs w:val="24"/>
        </w:rPr>
        <w:t>о</w:t>
      </w:r>
      <w:r w:rsidRPr="00D45627">
        <w:rPr>
          <w:rFonts w:ascii="Times New Roman" w:hAnsi="Times New Roman" w:cs="Times New Roman"/>
          <w:sz w:val="24"/>
          <w:szCs w:val="24"/>
        </w:rPr>
        <w:t>ляването на силно изразени</w:t>
      </w:r>
      <w:r w:rsidR="00B23204">
        <w:rPr>
          <w:rFonts w:ascii="Times New Roman" w:hAnsi="Times New Roman" w:cs="Times New Roman"/>
          <w:sz w:val="24"/>
          <w:szCs w:val="24"/>
        </w:rPr>
        <w:t xml:space="preserve"> негативни процеси в обхванатата територия</w:t>
      </w:r>
      <w:r w:rsidRPr="00D45627">
        <w:rPr>
          <w:rFonts w:ascii="Times New Roman" w:hAnsi="Times New Roman" w:cs="Times New Roman"/>
          <w:sz w:val="24"/>
          <w:szCs w:val="24"/>
        </w:rPr>
        <w:t xml:space="preserve">, </w:t>
      </w:r>
      <w:r w:rsidR="00B23204">
        <w:rPr>
          <w:rFonts w:ascii="Times New Roman" w:hAnsi="Times New Roman" w:cs="Times New Roman"/>
          <w:sz w:val="24"/>
          <w:szCs w:val="24"/>
        </w:rPr>
        <w:t>а именно:</w:t>
      </w:r>
      <w:r w:rsidRPr="00D45627">
        <w:rPr>
          <w:rFonts w:ascii="Times New Roman" w:hAnsi="Times New Roman" w:cs="Times New Roman"/>
          <w:sz w:val="24"/>
          <w:szCs w:val="24"/>
        </w:rPr>
        <w:t xml:space="preserve"> н</w:t>
      </w:r>
      <w:r w:rsidRPr="00D45627">
        <w:rPr>
          <w:rFonts w:ascii="Times New Roman" w:hAnsi="Times New Roman" w:cs="Times New Roman"/>
          <w:sz w:val="24"/>
          <w:szCs w:val="24"/>
        </w:rPr>
        <w:t>е</w:t>
      </w:r>
      <w:r w:rsidRPr="00D45627">
        <w:rPr>
          <w:rFonts w:ascii="Times New Roman" w:hAnsi="Times New Roman" w:cs="Times New Roman"/>
          <w:sz w:val="24"/>
          <w:szCs w:val="24"/>
        </w:rPr>
        <w:t>гативни</w:t>
      </w:r>
      <w:r w:rsidR="00B23204">
        <w:rPr>
          <w:rFonts w:ascii="Times New Roman" w:hAnsi="Times New Roman" w:cs="Times New Roman"/>
          <w:sz w:val="24"/>
          <w:szCs w:val="24"/>
        </w:rPr>
        <w:t>те</w:t>
      </w:r>
      <w:r w:rsidRPr="00D45627">
        <w:rPr>
          <w:rFonts w:ascii="Times New Roman" w:hAnsi="Times New Roman" w:cs="Times New Roman"/>
          <w:sz w:val="24"/>
          <w:szCs w:val="24"/>
        </w:rPr>
        <w:t xml:space="preserve"> демографски процеси, високи</w:t>
      </w:r>
      <w:r w:rsidR="00B23204">
        <w:rPr>
          <w:rFonts w:ascii="Times New Roman" w:hAnsi="Times New Roman" w:cs="Times New Roman"/>
          <w:sz w:val="24"/>
          <w:szCs w:val="24"/>
        </w:rPr>
        <w:t>те</w:t>
      </w:r>
      <w:r w:rsidRPr="00D45627">
        <w:rPr>
          <w:rFonts w:ascii="Times New Roman" w:hAnsi="Times New Roman" w:cs="Times New Roman"/>
          <w:sz w:val="24"/>
          <w:szCs w:val="24"/>
        </w:rPr>
        <w:t xml:space="preserve"> нива на бедност на населението, вкл. висок </w:t>
      </w:r>
      <w:r w:rsidRPr="00D45627">
        <w:rPr>
          <w:rFonts w:ascii="Times New Roman" w:hAnsi="Times New Roman" w:cs="Times New Roman"/>
          <w:sz w:val="24"/>
          <w:szCs w:val="24"/>
        </w:rPr>
        <w:lastRenderedPageBreak/>
        <w:t>риск от социално изключване, нива на безработицата над средното за страната и ниск</w:t>
      </w:r>
      <w:r w:rsidRPr="00D45627">
        <w:rPr>
          <w:rFonts w:ascii="Times New Roman" w:hAnsi="Times New Roman" w:cs="Times New Roman"/>
          <w:sz w:val="24"/>
          <w:szCs w:val="24"/>
        </w:rPr>
        <w:t>и</w:t>
      </w:r>
      <w:r w:rsidR="00B23204">
        <w:rPr>
          <w:rFonts w:ascii="Times New Roman" w:hAnsi="Times New Roman" w:cs="Times New Roman"/>
          <w:sz w:val="24"/>
          <w:szCs w:val="24"/>
        </w:rPr>
        <w:t>те</w:t>
      </w:r>
      <w:r w:rsidRPr="00D45627">
        <w:rPr>
          <w:rFonts w:ascii="Times New Roman" w:hAnsi="Times New Roman" w:cs="Times New Roman"/>
          <w:sz w:val="24"/>
          <w:szCs w:val="24"/>
        </w:rPr>
        <w:t xml:space="preserve"> доходите на населението.</w:t>
      </w:r>
    </w:p>
    <w:p w14:paraId="5724156A" w14:textId="5EE0AA8F" w:rsidR="000F6AC3" w:rsidRPr="00D74C5B" w:rsidRDefault="008F7497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0F6AC3" w:rsidRPr="00D74C5B">
        <w:rPr>
          <w:rFonts w:ascii="Times New Roman" w:hAnsi="Times New Roman" w:cs="Times New Roman"/>
          <w:b/>
          <w:sz w:val="24"/>
          <w:szCs w:val="24"/>
        </w:rPr>
        <w:t>Специфична цел 2</w:t>
      </w:r>
      <w:r w:rsidR="000F6AC3" w:rsidRPr="00D74C5B">
        <w:rPr>
          <w:rFonts w:ascii="Times New Roman" w:hAnsi="Times New Roman" w:cs="Times New Roman"/>
          <w:sz w:val="24"/>
          <w:szCs w:val="24"/>
        </w:rPr>
        <w:t xml:space="preserve">  </w:t>
      </w:r>
      <w:r w:rsidR="00421CD2" w:rsidRPr="00D74C5B">
        <w:rPr>
          <w:rFonts w:ascii="Times New Roman" w:hAnsi="Times New Roman" w:cs="Times New Roman"/>
          <w:sz w:val="24"/>
          <w:szCs w:val="24"/>
        </w:rPr>
        <w:t xml:space="preserve">- </w:t>
      </w:r>
      <w:r w:rsidR="00B23204">
        <w:rPr>
          <w:rFonts w:ascii="Times New Roman" w:hAnsi="Times New Roman" w:cs="Times New Roman"/>
          <w:sz w:val="24"/>
          <w:szCs w:val="24"/>
        </w:rPr>
        <w:t>Повишаване на квалификацията на селските стопани и усвояване на добри практики.</w:t>
      </w:r>
    </w:p>
    <w:p w14:paraId="1E567ACC" w14:textId="77777777" w:rsidR="00E5027C" w:rsidRPr="00D74C5B" w:rsidRDefault="00C1441E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Дейностите включват посещения на място на земеделски или горски стопанства с цел запознаване с конкретни проблеми, организация на работата и обмяна на опит между участниците.</w:t>
      </w:r>
    </w:p>
    <w:p w14:paraId="76B19E2D" w14:textId="6D9975AD" w:rsidR="003F6E30" w:rsidRPr="00D74C5B" w:rsidRDefault="00C1441E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Целта ще бъде постигната </w:t>
      </w:r>
      <w:r w:rsidR="00BA2834" w:rsidRPr="00AD3D32">
        <w:rPr>
          <w:rFonts w:ascii="Times New Roman" w:hAnsi="Times New Roman" w:cs="Times New Roman"/>
          <w:sz w:val="24"/>
          <w:szCs w:val="24"/>
        </w:rPr>
        <w:t>чрез</w:t>
      </w:r>
      <w:r w:rsidR="00BA2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E30" w:rsidRPr="00D74C5B">
        <w:rPr>
          <w:rFonts w:ascii="Times New Roman" w:hAnsi="Times New Roman" w:cs="Times New Roman"/>
          <w:b/>
          <w:sz w:val="24"/>
          <w:szCs w:val="24"/>
        </w:rPr>
        <w:t xml:space="preserve">мярка 1.3  </w:t>
      </w:r>
      <w:r w:rsidRPr="00D74C5B">
        <w:rPr>
          <w:rFonts w:ascii="Times New Roman" w:hAnsi="Times New Roman" w:cs="Times New Roman"/>
          <w:b/>
          <w:sz w:val="24"/>
          <w:szCs w:val="24"/>
        </w:rPr>
        <w:t>„</w:t>
      </w:r>
      <w:r w:rsidR="003F6E30" w:rsidRPr="00D74C5B">
        <w:rPr>
          <w:rFonts w:ascii="Times New Roman" w:hAnsi="Times New Roman" w:cs="Times New Roman"/>
          <w:b/>
          <w:sz w:val="24"/>
          <w:szCs w:val="24"/>
        </w:rPr>
        <w:t>Краткосрочен обмен на опит и посещ</w:t>
      </w:r>
      <w:r w:rsidR="003F6E30" w:rsidRPr="00D74C5B">
        <w:rPr>
          <w:rFonts w:ascii="Times New Roman" w:hAnsi="Times New Roman" w:cs="Times New Roman"/>
          <w:b/>
          <w:sz w:val="24"/>
          <w:szCs w:val="24"/>
        </w:rPr>
        <w:t>е</w:t>
      </w:r>
      <w:r w:rsidR="003F6E30" w:rsidRPr="00D74C5B">
        <w:rPr>
          <w:rFonts w:ascii="Times New Roman" w:hAnsi="Times New Roman" w:cs="Times New Roman"/>
          <w:b/>
          <w:sz w:val="24"/>
          <w:szCs w:val="24"/>
        </w:rPr>
        <w:t>ния в земеделски и горски стопанства</w:t>
      </w:r>
      <w:r w:rsidRPr="00D74C5B">
        <w:rPr>
          <w:rFonts w:ascii="Times New Roman" w:hAnsi="Times New Roman" w:cs="Times New Roman"/>
          <w:b/>
          <w:sz w:val="24"/>
          <w:szCs w:val="24"/>
        </w:rPr>
        <w:t>“</w:t>
      </w:r>
      <w:r w:rsidRPr="00D74C5B">
        <w:rPr>
          <w:rFonts w:ascii="Times New Roman" w:hAnsi="Times New Roman" w:cs="Times New Roman"/>
          <w:sz w:val="24"/>
          <w:szCs w:val="24"/>
        </w:rPr>
        <w:t xml:space="preserve"> от М</w:t>
      </w:r>
      <w:r w:rsidR="003F6E30" w:rsidRPr="00D74C5B">
        <w:rPr>
          <w:rFonts w:ascii="Times New Roman" w:hAnsi="Times New Roman" w:cs="Times New Roman"/>
          <w:sz w:val="24"/>
          <w:szCs w:val="24"/>
        </w:rPr>
        <w:t>ярка 1 „Трансфер на знания и действия по осведомя</w:t>
      </w:r>
      <w:r w:rsidR="00B23204">
        <w:rPr>
          <w:rFonts w:ascii="Times New Roman" w:hAnsi="Times New Roman" w:cs="Times New Roman"/>
          <w:sz w:val="24"/>
          <w:szCs w:val="24"/>
        </w:rPr>
        <w:t>ване“ на  ПРСР 2014-2020 г.</w:t>
      </w:r>
    </w:p>
    <w:p w14:paraId="134CB62E" w14:textId="398331F4" w:rsidR="00E5027C" w:rsidRDefault="00A6173B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Toc448392286"/>
      <w:r w:rsidRPr="00D74C5B">
        <w:rPr>
          <w:rFonts w:ascii="Times New Roman" w:hAnsi="Times New Roman" w:cs="Times New Roman"/>
          <w:sz w:val="24"/>
          <w:szCs w:val="24"/>
        </w:rPr>
        <w:t>В рамките на Стратегията за местно развитие</w:t>
      </w:r>
      <w:r w:rsidR="00B23204" w:rsidRPr="00B23204">
        <w:rPr>
          <w:rFonts w:ascii="Times New Roman" w:hAnsi="Times New Roman" w:cs="Times New Roman"/>
          <w:sz w:val="24"/>
          <w:szCs w:val="24"/>
        </w:rPr>
        <w:t xml:space="preserve"> </w:t>
      </w:r>
      <w:r w:rsidR="00B23204" w:rsidRPr="00D74C5B">
        <w:rPr>
          <w:rFonts w:ascii="Times New Roman" w:hAnsi="Times New Roman" w:cs="Times New Roman"/>
          <w:sz w:val="24"/>
          <w:szCs w:val="24"/>
        </w:rPr>
        <w:t>МИГ „</w:t>
      </w:r>
      <w:r w:rsidR="00B23204">
        <w:rPr>
          <w:rFonts w:ascii="Times New Roman" w:hAnsi="Times New Roman" w:cs="Times New Roman"/>
          <w:sz w:val="24"/>
          <w:szCs w:val="24"/>
        </w:rPr>
        <w:t>Долна Митрополия – Долни Дъ</w:t>
      </w:r>
      <w:r w:rsidR="00B23204">
        <w:rPr>
          <w:rFonts w:ascii="Times New Roman" w:hAnsi="Times New Roman" w:cs="Times New Roman"/>
          <w:sz w:val="24"/>
          <w:szCs w:val="24"/>
        </w:rPr>
        <w:t>б</w:t>
      </w:r>
      <w:r w:rsidR="00B23204">
        <w:rPr>
          <w:rFonts w:ascii="Times New Roman" w:hAnsi="Times New Roman" w:cs="Times New Roman"/>
          <w:sz w:val="24"/>
          <w:szCs w:val="24"/>
        </w:rPr>
        <w:t>ник</w:t>
      </w:r>
      <w:r w:rsidR="00B23204" w:rsidRPr="00D74C5B">
        <w:rPr>
          <w:rFonts w:ascii="Times New Roman" w:hAnsi="Times New Roman" w:cs="Times New Roman"/>
          <w:sz w:val="24"/>
          <w:szCs w:val="24"/>
        </w:rPr>
        <w:t xml:space="preserve">” </w:t>
      </w: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054F47">
        <w:rPr>
          <w:rFonts w:ascii="Times New Roman" w:hAnsi="Times New Roman" w:cs="Times New Roman"/>
          <w:sz w:val="24"/>
          <w:szCs w:val="24"/>
        </w:rPr>
        <w:t xml:space="preserve">ще прилага и </w:t>
      </w:r>
      <w:r w:rsidRPr="00D74C5B">
        <w:rPr>
          <w:rFonts w:ascii="Times New Roman" w:hAnsi="Times New Roman" w:cs="Times New Roman"/>
          <w:sz w:val="24"/>
          <w:szCs w:val="24"/>
        </w:rPr>
        <w:t xml:space="preserve">мярка </w:t>
      </w:r>
      <w:r w:rsidRPr="00D74C5B">
        <w:rPr>
          <w:rFonts w:ascii="Times New Roman" w:hAnsi="Times New Roman" w:cs="Times New Roman"/>
          <w:b/>
          <w:sz w:val="24"/>
          <w:szCs w:val="24"/>
        </w:rPr>
        <w:t xml:space="preserve">19.4 „Подпомагане за текущи разходи и </w:t>
      </w:r>
      <w:r w:rsidR="00ED2036" w:rsidRPr="00D74C5B">
        <w:rPr>
          <w:rFonts w:ascii="Times New Roman" w:hAnsi="Times New Roman" w:cs="Times New Roman"/>
          <w:b/>
          <w:sz w:val="24"/>
          <w:szCs w:val="24"/>
        </w:rPr>
        <w:t>разходи за съж</w:t>
      </w:r>
      <w:r w:rsidR="00ED2036" w:rsidRPr="00D74C5B">
        <w:rPr>
          <w:rFonts w:ascii="Times New Roman" w:hAnsi="Times New Roman" w:cs="Times New Roman"/>
          <w:b/>
          <w:sz w:val="24"/>
          <w:szCs w:val="24"/>
        </w:rPr>
        <w:t>и</w:t>
      </w:r>
      <w:r w:rsidR="00ED2036" w:rsidRPr="00D74C5B">
        <w:rPr>
          <w:rFonts w:ascii="Times New Roman" w:hAnsi="Times New Roman" w:cs="Times New Roman"/>
          <w:b/>
          <w:sz w:val="24"/>
          <w:szCs w:val="24"/>
        </w:rPr>
        <w:t>вяване на района”</w:t>
      </w:r>
      <w:r w:rsidR="00ED2036" w:rsidRPr="00D74C5B">
        <w:rPr>
          <w:rFonts w:ascii="Times New Roman" w:hAnsi="Times New Roman" w:cs="Times New Roman"/>
          <w:sz w:val="24"/>
          <w:szCs w:val="24"/>
        </w:rPr>
        <w:t xml:space="preserve">,  </w:t>
      </w:r>
      <w:r w:rsidRPr="00D74C5B">
        <w:rPr>
          <w:rFonts w:ascii="Times New Roman" w:hAnsi="Times New Roman" w:cs="Times New Roman"/>
          <w:sz w:val="24"/>
          <w:szCs w:val="24"/>
        </w:rPr>
        <w:t>като един от важните елементи в рамките на Стратег</w:t>
      </w:r>
      <w:r w:rsidR="00ED2036" w:rsidRPr="00D74C5B">
        <w:rPr>
          <w:rFonts w:ascii="Times New Roman" w:hAnsi="Times New Roman" w:cs="Times New Roman"/>
          <w:sz w:val="24"/>
          <w:szCs w:val="24"/>
        </w:rPr>
        <w:t>ията. Тя има за цел да обезпечи</w:t>
      </w:r>
      <w:r w:rsidRPr="00D74C5B">
        <w:rPr>
          <w:rFonts w:ascii="Times New Roman" w:hAnsi="Times New Roman" w:cs="Times New Roman"/>
          <w:sz w:val="24"/>
          <w:szCs w:val="24"/>
        </w:rPr>
        <w:t xml:space="preserve"> МИГ с необходимия финансов ресурс за </w:t>
      </w:r>
      <w:r w:rsidR="00054F47">
        <w:rPr>
          <w:rFonts w:ascii="Times New Roman" w:hAnsi="Times New Roman" w:cs="Times New Roman"/>
          <w:sz w:val="24"/>
          <w:szCs w:val="24"/>
        </w:rPr>
        <w:t xml:space="preserve">успешното и </w:t>
      </w:r>
      <w:r w:rsidRPr="00D74C5B">
        <w:rPr>
          <w:rFonts w:ascii="Times New Roman" w:hAnsi="Times New Roman" w:cs="Times New Roman"/>
          <w:sz w:val="24"/>
          <w:szCs w:val="24"/>
        </w:rPr>
        <w:t>ефе</w:t>
      </w:r>
      <w:r w:rsidR="00054F47">
        <w:rPr>
          <w:rFonts w:ascii="Times New Roman" w:hAnsi="Times New Roman" w:cs="Times New Roman"/>
          <w:sz w:val="24"/>
          <w:szCs w:val="24"/>
        </w:rPr>
        <w:t>ктивното изпълнение на стратегията и нейното</w:t>
      </w:r>
      <w:r w:rsidRPr="00D74C5B">
        <w:rPr>
          <w:rFonts w:ascii="Times New Roman" w:hAnsi="Times New Roman" w:cs="Times New Roman"/>
          <w:sz w:val="24"/>
          <w:szCs w:val="24"/>
        </w:rPr>
        <w:t xml:space="preserve"> популяризиране. Това от своя страна цели да д</w:t>
      </w:r>
      <w:r w:rsidRPr="00D74C5B">
        <w:rPr>
          <w:rFonts w:ascii="Times New Roman" w:hAnsi="Times New Roman" w:cs="Times New Roman"/>
          <w:sz w:val="24"/>
          <w:szCs w:val="24"/>
        </w:rPr>
        <w:t>о</w:t>
      </w:r>
      <w:r w:rsidRPr="00D74C5B">
        <w:rPr>
          <w:rFonts w:ascii="Times New Roman" w:hAnsi="Times New Roman" w:cs="Times New Roman"/>
          <w:sz w:val="24"/>
          <w:szCs w:val="24"/>
        </w:rPr>
        <w:t>веде до развитието на МИГ като силни и ефикасно действащи партньорства и опер</w:t>
      </w:r>
      <w:r w:rsidRPr="00D74C5B">
        <w:rPr>
          <w:rFonts w:ascii="Times New Roman" w:hAnsi="Times New Roman" w:cs="Times New Roman"/>
          <w:sz w:val="24"/>
          <w:szCs w:val="24"/>
        </w:rPr>
        <w:t>а</w:t>
      </w:r>
      <w:r w:rsidRPr="00D74C5B">
        <w:rPr>
          <w:rFonts w:ascii="Times New Roman" w:hAnsi="Times New Roman" w:cs="Times New Roman"/>
          <w:sz w:val="24"/>
          <w:szCs w:val="24"/>
        </w:rPr>
        <w:t>тивни структури.</w:t>
      </w:r>
    </w:p>
    <w:p w14:paraId="6F14789F" w14:textId="77777777" w:rsidR="00054F47" w:rsidRPr="00D74C5B" w:rsidRDefault="00054F47" w:rsidP="00C4288F">
      <w:pPr>
        <w:tabs>
          <w:tab w:val="left" w:pos="9072"/>
        </w:tabs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0F5B31E" w14:textId="0BD6FCFF" w:rsidR="0058162B" w:rsidRPr="00827E27" w:rsidRDefault="00F223C4" w:rsidP="00C4288F">
      <w:pPr>
        <w:pStyle w:val="2"/>
        <w:tabs>
          <w:tab w:val="left" w:pos="9072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452297679"/>
      <w:r w:rsidRPr="00827E27">
        <w:rPr>
          <w:rFonts w:ascii="Times New Roman" w:hAnsi="Times New Roman" w:cs="Times New Roman"/>
          <w:b/>
          <w:color w:val="auto"/>
          <w:sz w:val="24"/>
          <w:szCs w:val="24"/>
        </w:rPr>
        <w:t>4.3.</w:t>
      </w:r>
      <w:r w:rsidR="007149B3" w:rsidRPr="00827E27">
        <w:rPr>
          <w:rFonts w:ascii="Arial" w:eastAsia="Times New Roman" w:hAnsi="Arial" w:cs="Arial"/>
          <w:b/>
          <w:color w:val="auto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="007149B3" w:rsidRPr="00827E27">
        <w:rPr>
          <w:rFonts w:ascii="Times New Roman" w:hAnsi="Times New Roman" w:cs="Times New Roman"/>
          <w:b/>
          <w:color w:val="auto"/>
          <w:sz w:val="24"/>
          <w:szCs w:val="24"/>
        </w:rPr>
        <w:t>Връзка между стратегията за ВОМР с характеристиките на конкретната тер</w:t>
      </w:r>
      <w:r w:rsidR="007149B3" w:rsidRPr="00827E27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="007149B3" w:rsidRPr="00827E27">
        <w:rPr>
          <w:rFonts w:ascii="Times New Roman" w:hAnsi="Times New Roman" w:cs="Times New Roman"/>
          <w:b/>
          <w:color w:val="auto"/>
          <w:sz w:val="24"/>
          <w:szCs w:val="24"/>
        </w:rPr>
        <w:t>тория, разработени въз основа на местните потребности и потенциал, в съответс</w:t>
      </w:r>
      <w:r w:rsidR="007149B3" w:rsidRPr="00827E27">
        <w:rPr>
          <w:rFonts w:ascii="Times New Roman" w:hAnsi="Times New Roman" w:cs="Times New Roman"/>
          <w:b/>
          <w:color w:val="auto"/>
          <w:sz w:val="24"/>
          <w:szCs w:val="24"/>
        </w:rPr>
        <w:t>т</w:t>
      </w:r>
      <w:r w:rsidR="007149B3" w:rsidRPr="00827E27">
        <w:rPr>
          <w:rFonts w:ascii="Times New Roman" w:hAnsi="Times New Roman" w:cs="Times New Roman"/>
          <w:b/>
          <w:color w:val="auto"/>
          <w:sz w:val="24"/>
          <w:szCs w:val="24"/>
        </w:rPr>
        <w:t>вие с политиките на национално, регионално и местно ниво, включително и с п</w:t>
      </w:r>
      <w:r w:rsidR="007149B3" w:rsidRPr="00827E27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7149B3" w:rsidRPr="00827E27">
        <w:rPr>
          <w:rFonts w:ascii="Times New Roman" w:hAnsi="Times New Roman" w:cs="Times New Roman"/>
          <w:b/>
          <w:color w:val="auto"/>
          <w:sz w:val="24"/>
          <w:szCs w:val="24"/>
        </w:rPr>
        <w:t>литиките по десегрегация и деинституционализация:</w:t>
      </w:r>
      <w:r w:rsidRPr="00827E2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bookmarkEnd w:id="44"/>
      <w:bookmarkEnd w:id="45"/>
    </w:p>
    <w:p w14:paraId="6C610E2B" w14:textId="76B83270" w:rsidR="00A50666" w:rsidRPr="006B38F5" w:rsidRDefault="00A50666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666">
        <w:rPr>
          <w:rFonts w:ascii="Times New Roman" w:hAnsi="Times New Roman" w:cs="Times New Roman"/>
          <w:sz w:val="24"/>
          <w:szCs w:val="24"/>
        </w:rPr>
        <w:t>Настоящата стратегия е съобразена с характеристиките на територията, местния поте</w:t>
      </w:r>
      <w:r w:rsidRPr="00A50666">
        <w:rPr>
          <w:rFonts w:ascii="Times New Roman" w:hAnsi="Times New Roman" w:cs="Times New Roman"/>
          <w:sz w:val="24"/>
          <w:szCs w:val="24"/>
        </w:rPr>
        <w:t>н</w:t>
      </w:r>
      <w:r w:rsidRPr="00A50666">
        <w:rPr>
          <w:rFonts w:ascii="Times New Roman" w:hAnsi="Times New Roman" w:cs="Times New Roman"/>
          <w:sz w:val="24"/>
          <w:szCs w:val="24"/>
        </w:rPr>
        <w:t>циал и проблемите за решаване</w:t>
      </w:r>
      <w:r>
        <w:rPr>
          <w:rFonts w:ascii="Times New Roman" w:hAnsi="Times New Roman" w:cs="Times New Roman"/>
          <w:sz w:val="24"/>
          <w:szCs w:val="24"/>
        </w:rPr>
        <w:t xml:space="preserve"> установени чрез направените анализи. Тя е изготвена в съответствие  с програмните документи на общинско, областно, национално и евр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пейско ниво, а именно: общинските план</w:t>
      </w:r>
      <w:r w:rsidR="00B23204">
        <w:rPr>
          <w:rFonts w:ascii="Times New Roman" w:hAnsi="Times New Roman" w:cs="Times New Roman"/>
          <w:sz w:val="24"/>
          <w:szCs w:val="24"/>
        </w:rPr>
        <w:t>ове за развитие на община Долна Митрополия</w:t>
      </w:r>
      <w:r>
        <w:rPr>
          <w:rFonts w:ascii="Times New Roman" w:hAnsi="Times New Roman" w:cs="Times New Roman"/>
          <w:sz w:val="24"/>
          <w:szCs w:val="24"/>
        </w:rPr>
        <w:t xml:space="preserve"> и община </w:t>
      </w:r>
      <w:r w:rsidR="00B23204">
        <w:rPr>
          <w:rFonts w:ascii="Times New Roman" w:hAnsi="Times New Roman" w:cs="Times New Roman"/>
          <w:sz w:val="24"/>
          <w:szCs w:val="24"/>
        </w:rPr>
        <w:t>Долни Дъбник</w:t>
      </w:r>
      <w:r>
        <w:rPr>
          <w:rFonts w:ascii="Times New Roman" w:hAnsi="Times New Roman" w:cs="Times New Roman"/>
          <w:sz w:val="24"/>
          <w:szCs w:val="24"/>
        </w:rPr>
        <w:t xml:space="preserve">, ОСР на област Плевен, </w:t>
      </w:r>
      <w:r w:rsidR="00086D29">
        <w:rPr>
          <w:rFonts w:ascii="Times New Roman" w:hAnsi="Times New Roman" w:cs="Times New Roman"/>
          <w:sz w:val="24"/>
          <w:szCs w:val="24"/>
        </w:rPr>
        <w:t>Стратегическите насоки на Общ</w:t>
      </w:r>
      <w:r w:rsidRPr="00A50666">
        <w:rPr>
          <w:rFonts w:ascii="Times New Roman" w:hAnsi="Times New Roman" w:cs="Times New Roman"/>
          <w:sz w:val="24"/>
          <w:szCs w:val="24"/>
        </w:rPr>
        <w:t>нос</w:t>
      </w:r>
      <w:r w:rsidRPr="00A50666">
        <w:rPr>
          <w:rFonts w:ascii="Times New Roman" w:hAnsi="Times New Roman" w:cs="Times New Roman"/>
          <w:sz w:val="24"/>
          <w:szCs w:val="24"/>
        </w:rPr>
        <w:t>т</w:t>
      </w:r>
      <w:r w:rsidRPr="00A50666">
        <w:rPr>
          <w:rFonts w:ascii="Times New Roman" w:hAnsi="Times New Roman" w:cs="Times New Roman"/>
          <w:sz w:val="24"/>
          <w:szCs w:val="24"/>
        </w:rPr>
        <w:t>та и на Националния стратегически план за развитие на селските райони на България 2014</w:t>
      </w:r>
      <w:r w:rsidR="006B38F5">
        <w:rPr>
          <w:rFonts w:ascii="Times New Roman" w:hAnsi="Times New Roman" w:cs="Times New Roman"/>
          <w:sz w:val="24"/>
          <w:szCs w:val="24"/>
        </w:rPr>
        <w:t xml:space="preserve"> - 2020, като</w:t>
      </w:r>
      <w:r w:rsidRPr="00A50666">
        <w:rPr>
          <w:rFonts w:ascii="Times New Roman" w:hAnsi="Times New Roman" w:cs="Times New Roman"/>
          <w:sz w:val="24"/>
          <w:szCs w:val="24"/>
        </w:rPr>
        <w:t xml:space="preserve"> е съобразена </w:t>
      </w:r>
      <w:r w:rsidR="006B38F5">
        <w:rPr>
          <w:rFonts w:ascii="Times New Roman" w:hAnsi="Times New Roman" w:cs="Times New Roman"/>
          <w:sz w:val="24"/>
          <w:szCs w:val="24"/>
        </w:rPr>
        <w:t xml:space="preserve">и </w:t>
      </w:r>
      <w:r w:rsidRPr="00A50666">
        <w:rPr>
          <w:rFonts w:ascii="Times New Roman" w:hAnsi="Times New Roman" w:cs="Times New Roman"/>
          <w:sz w:val="24"/>
          <w:szCs w:val="24"/>
        </w:rPr>
        <w:t>с всички приоритети на ПРСР</w:t>
      </w:r>
      <w:r w:rsidR="00B23204">
        <w:rPr>
          <w:rFonts w:ascii="Times New Roman" w:hAnsi="Times New Roman" w:cs="Times New Roman"/>
          <w:sz w:val="24"/>
          <w:szCs w:val="24"/>
        </w:rPr>
        <w:t xml:space="preserve"> и ОП РЧР</w:t>
      </w:r>
      <w:r>
        <w:rPr>
          <w:rFonts w:ascii="Times New Roman" w:hAnsi="Times New Roman" w:cs="Times New Roman"/>
          <w:sz w:val="24"/>
          <w:szCs w:val="24"/>
        </w:rPr>
        <w:t xml:space="preserve"> 2014-2020.</w:t>
      </w:r>
      <w:r w:rsidR="006B38F5">
        <w:rPr>
          <w:rFonts w:ascii="Times New Roman" w:hAnsi="Times New Roman" w:cs="Times New Roman"/>
          <w:sz w:val="24"/>
          <w:szCs w:val="24"/>
        </w:rPr>
        <w:t xml:space="preserve"> Определените от стратегията приоритети и специфични цели </w:t>
      </w:r>
      <w:r w:rsidR="007149B3">
        <w:rPr>
          <w:rFonts w:ascii="Times New Roman" w:hAnsi="Times New Roman" w:cs="Times New Roman"/>
          <w:sz w:val="24"/>
          <w:szCs w:val="24"/>
        </w:rPr>
        <w:t>не са механично привн</w:t>
      </w:r>
      <w:r w:rsidR="007149B3">
        <w:rPr>
          <w:rFonts w:ascii="Times New Roman" w:hAnsi="Times New Roman" w:cs="Times New Roman"/>
          <w:sz w:val="24"/>
          <w:szCs w:val="24"/>
        </w:rPr>
        <w:t>е</w:t>
      </w:r>
      <w:r w:rsidR="007149B3">
        <w:rPr>
          <w:rFonts w:ascii="Times New Roman" w:hAnsi="Times New Roman" w:cs="Times New Roman"/>
          <w:sz w:val="24"/>
          <w:szCs w:val="24"/>
        </w:rPr>
        <w:t xml:space="preserve">сени, а са внимателно подбрани възоснова на потребностите и потенциала на местната общност след направените анализи, обсъждания и дискусии. </w:t>
      </w:r>
    </w:p>
    <w:p w14:paraId="23A98484" w14:textId="77777777" w:rsidR="000176C5" w:rsidRPr="00D74C5B" w:rsidRDefault="000176C5" w:rsidP="00C4288F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ДЕСЕГРЕГАЦИЯ И ДЕИНСТИТУЦИОНАЛИЗАЦИЯ</w:t>
      </w:r>
    </w:p>
    <w:p w14:paraId="394D78B9" w14:textId="3D23F65A" w:rsidR="0010664C" w:rsidRPr="00D74C5B" w:rsidRDefault="0010664C" w:rsidP="00C4288F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Сдружение „Местна </w:t>
      </w:r>
      <w:r w:rsidR="00B23204">
        <w:rPr>
          <w:rFonts w:ascii="Times New Roman" w:hAnsi="Times New Roman" w:cs="Times New Roman"/>
          <w:sz w:val="24"/>
          <w:szCs w:val="24"/>
        </w:rPr>
        <w:t>инициативна група Долна Митрополия-Долни Дъбник</w:t>
      </w:r>
      <w:r w:rsidRPr="00D74C5B">
        <w:rPr>
          <w:rFonts w:ascii="Times New Roman" w:hAnsi="Times New Roman" w:cs="Times New Roman"/>
          <w:sz w:val="24"/>
          <w:szCs w:val="24"/>
        </w:rPr>
        <w:t xml:space="preserve">” ще работи за десегрегация на малцинствените групи на населението. С действията си МИГ ще </w:t>
      </w:r>
      <w:r w:rsidRPr="00D74C5B">
        <w:rPr>
          <w:rFonts w:ascii="Times New Roman" w:hAnsi="Times New Roman" w:cs="Times New Roman"/>
          <w:sz w:val="24"/>
          <w:szCs w:val="24"/>
        </w:rPr>
        <w:lastRenderedPageBreak/>
        <w:t>работи за гарантиран достъп и съдействие до обекти на соц</w:t>
      </w:r>
      <w:r w:rsidR="005B0999" w:rsidRPr="00D74C5B">
        <w:rPr>
          <w:rFonts w:ascii="Times New Roman" w:hAnsi="Times New Roman" w:cs="Times New Roman"/>
          <w:sz w:val="24"/>
          <w:szCs w:val="24"/>
        </w:rPr>
        <w:t>иална, здрав</w:t>
      </w:r>
      <w:r w:rsidRPr="00D74C5B">
        <w:rPr>
          <w:rFonts w:ascii="Times New Roman" w:hAnsi="Times New Roman" w:cs="Times New Roman"/>
          <w:sz w:val="24"/>
          <w:szCs w:val="24"/>
        </w:rPr>
        <w:t>на и образов</w:t>
      </w:r>
      <w:r w:rsidRPr="00D74C5B">
        <w:rPr>
          <w:rFonts w:ascii="Times New Roman" w:hAnsi="Times New Roman" w:cs="Times New Roman"/>
          <w:sz w:val="24"/>
          <w:szCs w:val="24"/>
        </w:rPr>
        <w:t>а</w:t>
      </w:r>
      <w:r w:rsidRPr="00D74C5B">
        <w:rPr>
          <w:rFonts w:ascii="Times New Roman" w:hAnsi="Times New Roman" w:cs="Times New Roman"/>
          <w:sz w:val="24"/>
          <w:szCs w:val="24"/>
        </w:rPr>
        <w:t>телна</w:t>
      </w:r>
      <w:r w:rsidR="00E805B8">
        <w:rPr>
          <w:rFonts w:ascii="Times New Roman" w:hAnsi="Times New Roman" w:cs="Times New Roman"/>
          <w:sz w:val="24"/>
          <w:szCs w:val="24"/>
        </w:rPr>
        <w:t xml:space="preserve"> инфраструктура. Ще се стреми към</w:t>
      </w:r>
      <w:r w:rsidRPr="00D74C5B">
        <w:rPr>
          <w:rFonts w:ascii="Times New Roman" w:hAnsi="Times New Roman" w:cs="Times New Roman"/>
          <w:sz w:val="24"/>
          <w:szCs w:val="24"/>
        </w:rPr>
        <w:t xml:space="preserve"> подобряване възможностите за трудова за</w:t>
      </w:r>
      <w:r w:rsidRPr="00D74C5B">
        <w:rPr>
          <w:rFonts w:ascii="Times New Roman" w:hAnsi="Times New Roman" w:cs="Times New Roman"/>
          <w:sz w:val="24"/>
          <w:szCs w:val="24"/>
        </w:rPr>
        <w:t>е</w:t>
      </w:r>
      <w:r w:rsidRPr="00D74C5B">
        <w:rPr>
          <w:rFonts w:ascii="Times New Roman" w:hAnsi="Times New Roman" w:cs="Times New Roman"/>
          <w:sz w:val="24"/>
          <w:szCs w:val="24"/>
        </w:rPr>
        <w:t>тост и професионална реализация на различни уязвими обществени групи.</w:t>
      </w:r>
      <w:r w:rsidR="00F45855">
        <w:rPr>
          <w:rFonts w:ascii="Times New Roman" w:hAnsi="Times New Roman" w:cs="Times New Roman"/>
          <w:sz w:val="24"/>
          <w:szCs w:val="24"/>
        </w:rPr>
        <w:t xml:space="preserve"> </w:t>
      </w:r>
      <w:r w:rsidR="00F45855" w:rsidRPr="00932544">
        <w:rPr>
          <w:rFonts w:ascii="Times New Roman" w:hAnsi="Times New Roman" w:cs="Times New Roman"/>
          <w:sz w:val="24"/>
          <w:szCs w:val="24"/>
        </w:rPr>
        <w:t xml:space="preserve">. </w:t>
      </w:r>
      <w:r w:rsidR="00F45855" w:rsidRPr="00C4288F">
        <w:rPr>
          <w:rFonts w:ascii="Times New Roman" w:hAnsi="Times New Roman" w:cs="Times New Roman"/>
          <w:sz w:val="24"/>
          <w:szCs w:val="24"/>
        </w:rPr>
        <w:t>В Общото събрание на МИГ  има представители на уязвими групи и малцинства. Във всички де</w:t>
      </w:r>
      <w:r w:rsidR="00F45855" w:rsidRPr="00C4288F">
        <w:rPr>
          <w:rFonts w:ascii="Times New Roman" w:hAnsi="Times New Roman" w:cs="Times New Roman"/>
          <w:sz w:val="24"/>
          <w:szCs w:val="24"/>
        </w:rPr>
        <w:t>й</w:t>
      </w:r>
      <w:r w:rsidR="00F45855" w:rsidRPr="00C4288F">
        <w:rPr>
          <w:rFonts w:ascii="Times New Roman" w:hAnsi="Times New Roman" w:cs="Times New Roman"/>
          <w:sz w:val="24"/>
          <w:szCs w:val="24"/>
        </w:rPr>
        <w:t>ности по проекта/Популяризиране процеса на разработка на стратегията,Обучение на местни лидери и по подготовката на стратегията/ взеха участие уязвими групи и ма</w:t>
      </w:r>
      <w:r w:rsidR="00F45855" w:rsidRPr="00C4288F">
        <w:rPr>
          <w:rFonts w:ascii="Times New Roman" w:hAnsi="Times New Roman" w:cs="Times New Roman"/>
          <w:sz w:val="24"/>
          <w:szCs w:val="24"/>
        </w:rPr>
        <w:t>л</w:t>
      </w:r>
      <w:r w:rsidR="00F45855" w:rsidRPr="00C4288F">
        <w:rPr>
          <w:rFonts w:ascii="Times New Roman" w:hAnsi="Times New Roman" w:cs="Times New Roman"/>
          <w:sz w:val="24"/>
          <w:szCs w:val="24"/>
        </w:rPr>
        <w:t>цинства.</w:t>
      </w:r>
    </w:p>
    <w:p w14:paraId="6C1D1098" w14:textId="4B1E9850" w:rsidR="001A0F86" w:rsidRPr="00D74C5B" w:rsidRDefault="00737DDD" w:rsidP="00C4288F">
      <w:pPr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В подкрепа на политиката за </w:t>
      </w:r>
      <w:r w:rsidRPr="00D74C5B">
        <w:rPr>
          <w:rFonts w:ascii="Times New Roman" w:hAnsi="Times New Roman" w:cs="Times New Roman"/>
          <w:b/>
          <w:sz w:val="24"/>
          <w:szCs w:val="24"/>
        </w:rPr>
        <w:t>деинституционализация</w:t>
      </w:r>
      <w:bookmarkStart w:id="46" w:name="_Toc448392287"/>
      <w:bookmarkStart w:id="47" w:name="_Toc448576733"/>
      <w:r w:rsidR="005B0999" w:rsidRPr="00D74C5B">
        <w:rPr>
          <w:rFonts w:ascii="Times New Roman" w:hAnsi="Times New Roman" w:cs="Times New Roman"/>
          <w:b/>
          <w:sz w:val="24"/>
          <w:szCs w:val="24"/>
        </w:rPr>
        <w:t>,</w:t>
      </w:r>
      <w:r w:rsidR="006A7E1C" w:rsidRPr="00D74C5B">
        <w:rPr>
          <w:rFonts w:ascii="Times New Roman" w:hAnsi="Times New Roman" w:cs="Times New Roman"/>
          <w:sz w:val="24"/>
          <w:szCs w:val="24"/>
        </w:rPr>
        <w:t xml:space="preserve"> предоставяните социални усл</w:t>
      </w:r>
      <w:r w:rsidR="006A7E1C" w:rsidRPr="00D74C5B">
        <w:rPr>
          <w:rFonts w:ascii="Times New Roman" w:hAnsi="Times New Roman" w:cs="Times New Roman"/>
          <w:sz w:val="24"/>
          <w:szCs w:val="24"/>
        </w:rPr>
        <w:t>у</w:t>
      </w:r>
      <w:r w:rsidR="006A7E1C" w:rsidRPr="00D74C5B">
        <w:rPr>
          <w:rFonts w:ascii="Times New Roman" w:hAnsi="Times New Roman" w:cs="Times New Roman"/>
          <w:sz w:val="24"/>
          <w:szCs w:val="24"/>
        </w:rPr>
        <w:t xml:space="preserve">ги в община </w:t>
      </w:r>
      <w:r w:rsidR="00D97775">
        <w:rPr>
          <w:rFonts w:ascii="Times New Roman" w:hAnsi="Times New Roman" w:cs="Times New Roman"/>
          <w:sz w:val="24"/>
          <w:szCs w:val="24"/>
        </w:rPr>
        <w:t>Долна Митрополия</w:t>
      </w:r>
      <w:r w:rsidR="006A7E1C" w:rsidRPr="00D74C5B">
        <w:rPr>
          <w:rFonts w:ascii="Times New Roman" w:hAnsi="Times New Roman" w:cs="Times New Roman"/>
          <w:sz w:val="24"/>
          <w:szCs w:val="24"/>
        </w:rPr>
        <w:t xml:space="preserve"> са:  </w:t>
      </w:r>
      <w:r w:rsidR="006A7E1C" w:rsidRPr="00CC7BCB">
        <w:rPr>
          <w:rFonts w:ascii="Times New Roman" w:hAnsi="Times New Roman" w:cs="Times New Roman"/>
          <w:iCs/>
          <w:sz w:val="24"/>
          <w:szCs w:val="24"/>
        </w:rPr>
        <w:t>Домашен социален патронаж (ДСП),</w:t>
      </w:r>
      <w:r w:rsidR="006A7E1C" w:rsidRPr="00CC7BCB">
        <w:rPr>
          <w:rFonts w:ascii="Times New Roman" w:hAnsi="Times New Roman" w:cs="Times New Roman"/>
          <w:sz w:val="24"/>
          <w:szCs w:val="24"/>
        </w:rPr>
        <w:t xml:space="preserve"> „Социален асистент”, „Домашен помощник”, „Личен асистент”, Център за обществена подкрепа, Център за социална рехабилитация и интеграция за деца и младежи с увреждания, </w:t>
      </w:r>
      <w:r w:rsidR="006A7E1C" w:rsidRPr="00CC7BCB">
        <w:rPr>
          <w:rFonts w:ascii="Times New Roman" w:hAnsi="Times New Roman" w:cs="Times New Roman"/>
          <w:iCs/>
          <w:sz w:val="24"/>
          <w:szCs w:val="24"/>
        </w:rPr>
        <w:t>О</w:t>
      </w:r>
      <w:r w:rsidR="006A7E1C" w:rsidRPr="00CC7BCB">
        <w:rPr>
          <w:rFonts w:ascii="Times New Roman" w:hAnsi="Times New Roman" w:cs="Times New Roman"/>
          <w:iCs/>
          <w:sz w:val="24"/>
          <w:szCs w:val="24"/>
        </w:rPr>
        <w:t>б</w:t>
      </w:r>
      <w:r w:rsidR="006A7E1C" w:rsidRPr="00CC7BCB">
        <w:rPr>
          <w:rFonts w:ascii="Times New Roman" w:hAnsi="Times New Roman" w:cs="Times New Roman"/>
          <w:iCs/>
          <w:sz w:val="24"/>
          <w:szCs w:val="24"/>
        </w:rPr>
        <w:t>щинска основна организация на хората с увреждания, Пенсионерски клубове,</w:t>
      </w:r>
      <w:r w:rsidR="006A7E1C" w:rsidRPr="00CC7BCB">
        <w:rPr>
          <w:rFonts w:ascii="Times New Roman" w:hAnsi="Times New Roman" w:cs="Times New Roman"/>
          <w:snapToGrid w:val="0"/>
          <w:sz w:val="24"/>
          <w:szCs w:val="24"/>
        </w:rPr>
        <w:t xml:space="preserve"> „Обще</w:t>
      </w:r>
      <w:r w:rsidR="006A7E1C" w:rsidRPr="00CC7BCB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6A7E1C" w:rsidRPr="00CC7BCB">
        <w:rPr>
          <w:rFonts w:ascii="Times New Roman" w:hAnsi="Times New Roman" w:cs="Times New Roman"/>
          <w:snapToGrid w:val="0"/>
          <w:sz w:val="24"/>
          <w:szCs w:val="24"/>
        </w:rPr>
        <w:t xml:space="preserve">твена трапезария”, „Медицински грижи по домовете”, </w:t>
      </w:r>
      <w:r w:rsidR="006A7E1C" w:rsidRPr="00CC7BCB">
        <w:rPr>
          <w:rFonts w:ascii="Times New Roman" w:hAnsi="Times New Roman" w:cs="Times New Roman"/>
          <w:sz w:val="24"/>
          <w:szCs w:val="24"/>
        </w:rPr>
        <w:t>Приемна грижа.</w:t>
      </w:r>
      <w:r w:rsidR="006A7E1C" w:rsidRPr="00D74C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128AAF" w14:textId="528F7498" w:rsidR="006A7E1C" w:rsidRPr="00D74C5B" w:rsidRDefault="006A7E1C" w:rsidP="00C4288F">
      <w:pPr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D97775">
        <w:rPr>
          <w:rFonts w:ascii="Times New Roman" w:hAnsi="Times New Roman" w:cs="Times New Roman"/>
          <w:sz w:val="24"/>
          <w:szCs w:val="24"/>
        </w:rPr>
        <w:t>Долни Дъбник</w:t>
      </w:r>
      <w:r w:rsidRPr="00D74C5B">
        <w:rPr>
          <w:rFonts w:ascii="Times New Roman" w:hAnsi="Times New Roman" w:cs="Times New Roman"/>
          <w:sz w:val="24"/>
          <w:szCs w:val="24"/>
        </w:rPr>
        <w:t xml:space="preserve"> се предлагат </w:t>
      </w:r>
      <w:r w:rsidRPr="00CC7BCB">
        <w:rPr>
          <w:rFonts w:ascii="Times New Roman" w:hAnsi="Times New Roman" w:cs="Times New Roman"/>
          <w:sz w:val="24"/>
          <w:szCs w:val="24"/>
        </w:rPr>
        <w:t>следните социални услуги: „Защитени жилища“ № 1 и № 2 за лица с психични разстройства,   Домашен социален патронаж, Доставяне на топла и разнообразна храна по домовете; Клуб на пенсионера и инвалида, „Домашен помощник“ - възрастни лица и стари хора с различни видове увреждания; Личен аси</w:t>
      </w:r>
      <w:r w:rsidRPr="00CC7BCB">
        <w:rPr>
          <w:rFonts w:ascii="Times New Roman" w:hAnsi="Times New Roman" w:cs="Times New Roman"/>
          <w:sz w:val="24"/>
          <w:szCs w:val="24"/>
        </w:rPr>
        <w:t>с</w:t>
      </w:r>
      <w:r w:rsidRPr="00CC7BCB">
        <w:rPr>
          <w:rFonts w:ascii="Times New Roman" w:hAnsi="Times New Roman" w:cs="Times New Roman"/>
          <w:sz w:val="24"/>
          <w:szCs w:val="24"/>
        </w:rPr>
        <w:t>тент, Обществена трапезария,</w:t>
      </w:r>
      <w:r w:rsidR="00F45855">
        <w:rPr>
          <w:rFonts w:ascii="Times New Roman" w:hAnsi="Times New Roman" w:cs="Times New Roman"/>
          <w:sz w:val="24"/>
          <w:szCs w:val="24"/>
        </w:rPr>
        <w:t xml:space="preserve"> </w:t>
      </w:r>
      <w:r w:rsidRPr="00CC7BCB">
        <w:rPr>
          <w:rFonts w:ascii="Times New Roman" w:hAnsi="Times New Roman" w:cs="Times New Roman"/>
          <w:sz w:val="24"/>
          <w:szCs w:val="24"/>
        </w:rPr>
        <w:t>Приемна грижа, Център за обществена подкрепа,</w:t>
      </w:r>
      <w:r w:rsidR="00CC7BCB">
        <w:rPr>
          <w:rFonts w:ascii="Times New Roman" w:hAnsi="Times New Roman" w:cs="Times New Roman"/>
          <w:sz w:val="24"/>
          <w:szCs w:val="24"/>
        </w:rPr>
        <w:t xml:space="preserve"> </w:t>
      </w:r>
      <w:r w:rsidRPr="00CC7BCB">
        <w:rPr>
          <w:rFonts w:ascii="Times New Roman" w:hAnsi="Times New Roman" w:cs="Times New Roman"/>
          <w:sz w:val="24"/>
          <w:szCs w:val="24"/>
        </w:rPr>
        <w:t>Център за настаняване от семеен тип</w:t>
      </w:r>
      <w:r w:rsidR="00CC7BCB">
        <w:rPr>
          <w:rFonts w:ascii="Times New Roman" w:hAnsi="Times New Roman" w:cs="Times New Roman"/>
          <w:sz w:val="24"/>
          <w:szCs w:val="24"/>
        </w:rPr>
        <w:t>.</w:t>
      </w:r>
    </w:p>
    <w:p w14:paraId="0C5F31F8" w14:textId="77777777" w:rsidR="00F223C4" w:rsidRPr="00D74C5B" w:rsidRDefault="00F223C4" w:rsidP="00C4288F">
      <w:pPr>
        <w:pStyle w:val="2"/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452297680"/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t>4.4. Описание на иновативните характеристики на стратегията</w:t>
      </w:r>
      <w:bookmarkEnd w:id="46"/>
      <w:r w:rsidR="00AD42D0" w:rsidRPr="00D74C5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47"/>
      <w:bookmarkEnd w:id="48"/>
    </w:p>
    <w:p w14:paraId="3B0CBB21" w14:textId="4410234E" w:rsidR="00D74C5B" w:rsidRDefault="00F223C4" w:rsidP="00C4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743984" w:rsidRPr="00D74C5B">
        <w:rPr>
          <w:rFonts w:ascii="Times New Roman" w:hAnsi="Times New Roman" w:cs="Times New Roman"/>
          <w:sz w:val="24"/>
          <w:szCs w:val="24"/>
        </w:rPr>
        <w:t>С</w:t>
      </w:r>
      <w:r w:rsidR="00486CEA" w:rsidRPr="00D74C5B">
        <w:rPr>
          <w:rFonts w:ascii="Times New Roman" w:hAnsi="Times New Roman" w:cs="Times New Roman"/>
          <w:sz w:val="24"/>
          <w:szCs w:val="24"/>
        </w:rPr>
        <w:t xml:space="preserve">тратегията за </w:t>
      </w:r>
      <w:r w:rsidR="00743984" w:rsidRPr="00D74C5B">
        <w:rPr>
          <w:rFonts w:ascii="Times New Roman" w:hAnsi="Times New Roman" w:cs="Times New Roman"/>
          <w:sz w:val="24"/>
          <w:szCs w:val="24"/>
        </w:rPr>
        <w:t xml:space="preserve">ВОМР на </w:t>
      </w:r>
      <w:r w:rsidR="005D63CD" w:rsidRPr="00D74C5B">
        <w:rPr>
          <w:rFonts w:ascii="Times New Roman" w:hAnsi="Times New Roman" w:cs="Times New Roman"/>
          <w:sz w:val="24"/>
          <w:szCs w:val="24"/>
        </w:rPr>
        <w:t>МИГ „</w:t>
      </w:r>
      <w:r w:rsidR="005D63CD">
        <w:rPr>
          <w:rFonts w:ascii="Times New Roman" w:hAnsi="Times New Roman" w:cs="Times New Roman"/>
          <w:sz w:val="24"/>
          <w:szCs w:val="24"/>
        </w:rPr>
        <w:t>Долна Митрополия – Долни Дъбник</w:t>
      </w:r>
      <w:r w:rsidR="005D63CD" w:rsidRPr="00D74C5B">
        <w:rPr>
          <w:rFonts w:ascii="Times New Roman" w:hAnsi="Times New Roman" w:cs="Times New Roman"/>
          <w:sz w:val="24"/>
          <w:szCs w:val="24"/>
        </w:rPr>
        <w:t xml:space="preserve">” </w:t>
      </w:r>
      <w:r w:rsidR="006B38F5">
        <w:rPr>
          <w:rFonts w:ascii="Times New Roman" w:hAnsi="Times New Roman" w:cs="Times New Roman"/>
          <w:sz w:val="24"/>
          <w:szCs w:val="24"/>
        </w:rPr>
        <w:t>притежава ин</w:t>
      </w:r>
      <w:r w:rsidR="006B38F5">
        <w:rPr>
          <w:rFonts w:ascii="Times New Roman" w:hAnsi="Times New Roman" w:cs="Times New Roman"/>
          <w:sz w:val="24"/>
          <w:szCs w:val="24"/>
        </w:rPr>
        <w:t>о</w:t>
      </w:r>
      <w:r w:rsidR="006B38F5">
        <w:rPr>
          <w:rFonts w:ascii="Times New Roman" w:hAnsi="Times New Roman" w:cs="Times New Roman"/>
          <w:sz w:val="24"/>
          <w:szCs w:val="24"/>
        </w:rPr>
        <w:t xml:space="preserve">вативни характеристики, </w:t>
      </w:r>
      <w:r w:rsidR="00486CEA" w:rsidRPr="00D74C5B">
        <w:rPr>
          <w:rFonts w:ascii="Times New Roman" w:hAnsi="Times New Roman" w:cs="Times New Roman"/>
          <w:sz w:val="24"/>
          <w:szCs w:val="24"/>
        </w:rPr>
        <w:t>представя</w:t>
      </w:r>
      <w:r w:rsidR="006B38F5">
        <w:rPr>
          <w:rFonts w:ascii="Times New Roman" w:hAnsi="Times New Roman" w:cs="Times New Roman"/>
          <w:sz w:val="24"/>
          <w:szCs w:val="24"/>
        </w:rPr>
        <w:t>йки</w:t>
      </w:r>
      <w:r w:rsidR="00486CEA" w:rsidRPr="00D74C5B">
        <w:rPr>
          <w:rFonts w:ascii="Times New Roman" w:hAnsi="Times New Roman" w:cs="Times New Roman"/>
          <w:sz w:val="24"/>
          <w:szCs w:val="24"/>
        </w:rPr>
        <w:t xml:space="preserve"> един нов подход </w:t>
      </w:r>
      <w:r w:rsidR="006B38F5">
        <w:rPr>
          <w:rFonts w:ascii="Times New Roman" w:hAnsi="Times New Roman" w:cs="Times New Roman"/>
          <w:sz w:val="24"/>
          <w:szCs w:val="24"/>
        </w:rPr>
        <w:t>за реализиране на целите си, а чрез това и</w:t>
      </w:r>
      <w:r w:rsidR="00486CEA" w:rsidRPr="00D74C5B">
        <w:rPr>
          <w:rFonts w:ascii="Times New Roman" w:hAnsi="Times New Roman" w:cs="Times New Roman"/>
          <w:sz w:val="24"/>
          <w:szCs w:val="24"/>
        </w:rPr>
        <w:t xml:space="preserve"> решаването на проблемите и преодоляването на слабостите на територията чр</w:t>
      </w:r>
      <w:r w:rsidR="005D63CD">
        <w:rPr>
          <w:rFonts w:ascii="Times New Roman" w:hAnsi="Times New Roman" w:cs="Times New Roman"/>
          <w:sz w:val="24"/>
          <w:szCs w:val="24"/>
        </w:rPr>
        <w:t>ез комбинирането на мерки от две</w:t>
      </w:r>
      <w:r w:rsidR="00486CEA" w:rsidRPr="00D74C5B">
        <w:rPr>
          <w:rFonts w:ascii="Times New Roman" w:hAnsi="Times New Roman" w:cs="Times New Roman"/>
          <w:sz w:val="24"/>
          <w:szCs w:val="24"/>
        </w:rPr>
        <w:t xml:space="preserve"> оперативни прогр</w:t>
      </w:r>
      <w:r w:rsidR="005D63CD">
        <w:rPr>
          <w:rFonts w:ascii="Times New Roman" w:hAnsi="Times New Roman" w:cs="Times New Roman"/>
          <w:sz w:val="24"/>
          <w:szCs w:val="24"/>
        </w:rPr>
        <w:t>ами, а именно: ПРСР и ОП РЧР</w:t>
      </w:r>
      <w:r w:rsidR="00486CEA" w:rsidRPr="00D74C5B">
        <w:rPr>
          <w:rFonts w:ascii="Times New Roman" w:hAnsi="Times New Roman" w:cs="Times New Roman"/>
          <w:sz w:val="24"/>
          <w:szCs w:val="24"/>
        </w:rPr>
        <w:t xml:space="preserve">. </w:t>
      </w:r>
      <w:r w:rsidR="0095062D" w:rsidRPr="00D74C5B">
        <w:rPr>
          <w:rFonts w:ascii="Times New Roman" w:hAnsi="Times New Roman" w:cs="Times New Roman"/>
          <w:sz w:val="24"/>
          <w:szCs w:val="24"/>
        </w:rPr>
        <w:t>Предложената практика дава възможност за интегриран, комплексен и многоцелеви</w:t>
      </w:r>
      <w:r w:rsidR="00486CEA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AD42D0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95062D" w:rsidRPr="00D74C5B">
        <w:rPr>
          <w:rFonts w:ascii="Times New Roman" w:hAnsi="Times New Roman" w:cs="Times New Roman"/>
          <w:sz w:val="24"/>
          <w:szCs w:val="24"/>
        </w:rPr>
        <w:t xml:space="preserve">способ при реализирането на основните приоритети и стратегически цели. Логиката на този иновативен подход е едновременното решаване както на проблемите на заетостта и </w:t>
      </w:r>
      <w:r w:rsidR="00525C9B" w:rsidRPr="00D74C5B">
        <w:rPr>
          <w:rFonts w:ascii="Times New Roman" w:hAnsi="Times New Roman" w:cs="Times New Roman"/>
          <w:sz w:val="24"/>
          <w:szCs w:val="24"/>
        </w:rPr>
        <w:t xml:space="preserve">доходите на населението, така и осигуряване на стабилно </w:t>
      </w:r>
      <w:r w:rsidR="005D63CD">
        <w:rPr>
          <w:rFonts w:ascii="Times New Roman" w:hAnsi="Times New Roman" w:cs="Times New Roman"/>
          <w:sz w:val="24"/>
          <w:szCs w:val="24"/>
        </w:rPr>
        <w:t xml:space="preserve">и интензивно развитие на селското стопанство и преработвателната промишленост. </w:t>
      </w:r>
      <w:r w:rsidR="00525C9B" w:rsidRPr="00D74C5B">
        <w:rPr>
          <w:rFonts w:ascii="Times New Roman" w:hAnsi="Times New Roman" w:cs="Times New Roman"/>
          <w:sz w:val="24"/>
          <w:szCs w:val="24"/>
        </w:rPr>
        <w:t xml:space="preserve">Разработеният нов подход е в съответствие с Националната </w:t>
      </w:r>
      <w:r w:rsidR="00C814F4" w:rsidRPr="00D74C5B">
        <w:rPr>
          <w:rFonts w:ascii="Times New Roman" w:hAnsi="Times New Roman" w:cs="Times New Roman"/>
          <w:sz w:val="24"/>
          <w:szCs w:val="24"/>
        </w:rPr>
        <w:t>концепция за пространствено развитие за периода 2013-2025г. Стратегията за развитие на аграрния отрасъл и селските райони в Р.България до 2020 г. предлага като основна цел конкурентноспособно, щадящо околната среда зем</w:t>
      </w:r>
      <w:r w:rsidR="00C814F4" w:rsidRPr="00D74C5B">
        <w:rPr>
          <w:rFonts w:ascii="Times New Roman" w:hAnsi="Times New Roman" w:cs="Times New Roman"/>
          <w:sz w:val="24"/>
          <w:szCs w:val="24"/>
        </w:rPr>
        <w:t>е</w:t>
      </w:r>
      <w:r w:rsidR="00C814F4" w:rsidRPr="00D74C5B">
        <w:rPr>
          <w:rFonts w:ascii="Times New Roman" w:hAnsi="Times New Roman" w:cs="Times New Roman"/>
          <w:sz w:val="24"/>
          <w:szCs w:val="24"/>
        </w:rPr>
        <w:t>делие и жизнеспособни селски райони, осигуряващи условия за достоен труд и живот.</w:t>
      </w:r>
      <w:r w:rsidR="00A42A5F" w:rsidRPr="00D74C5B">
        <w:rPr>
          <w:rFonts w:ascii="Times New Roman" w:hAnsi="Times New Roman" w:cs="Times New Roman"/>
          <w:sz w:val="24"/>
          <w:szCs w:val="24"/>
        </w:rPr>
        <w:t xml:space="preserve"> Прилагането за първи път на многофондово финансиране по подхода ВОМР, дава въ</w:t>
      </w:r>
      <w:r w:rsidR="00A42A5F" w:rsidRPr="00D74C5B">
        <w:rPr>
          <w:rFonts w:ascii="Times New Roman" w:hAnsi="Times New Roman" w:cs="Times New Roman"/>
          <w:sz w:val="24"/>
          <w:szCs w:val="24"/>
        </w:rPr>
        <w:t>з</w:t>
      </w:r>
      <w:r w:rsidR="00A42A5F" w:rsidRPr="00D74C5B">
        <w:rPr>
          <w:rFonts w:ascii="Times New Roman" w:hAnsi="Times New Roman" w:cs="Times New Roman"/>
          <w:sz w:val="24"/>
          <w:szCs w:val="24"/>
        </w:rPr>
        <w:t xml:space="preserve">можност на </w:t>
      </w:r>
      <w:r w:rsidR="005D63CD" w:rsidRPr="00D74C5B">
        <w:rPr>
          <w:rFonts w:ascii="Times New Roman" w:hAnsi="Times New Roman" w:cs="Times New Roman"/>
          <w:sz w:val="24"/>
          <w:szCs w:val="24"/>
        </w:rPr>
        <w:t>МИГ „</w:t>
      </w:r>
      <w:r w:rsidR="005D63CD">
        <w:rPr>
          <w:rFonts w:ascii="Times New Roman" w:hAnsi="Times New Roman" w:cs="Times New Roman"/>
          <w:sz w:val="24"/>
          <w:szCs w:val="24"/>
        </w:rPr>
        <w:t>Долна Митрополия – Долни Дъбник</w:t>
      </w:r>
      <w:r w:rsidR="005D63CD" w:rsidRPr="00D74C5B">
        <w:rPr>
          <w:rFonts w:ascii="Times New Roman" w:hAnsi="Times New Roman" w:cs="Times New Roman"/>
          <w:sz w:val="24"/>
          <w:szCs w:val="24"/>
        </w:rPr>
        <w:t xml:space="preserve">” </w:t>
      </w:r>
      <w:r w:rsidR="00A42A5F" w:rsidRPr="00D74C5B">
        <w:rPr>
          <w:rFonts w:ascii="Times New Roman" w:hAnsi="Times New Roman" w:cs="Times New Roman"/>
          <w:sz w:val="24"/>
          <w:szCs w:val="24"/>
        </w:rPr>
        <w:t>чрез комбинирането на мерки по различни оперативни програми, да постигне тази цел.</w:t>
      </w:r>
    </w:p>
    <w:p w14:paraId="29E5DD6A" w14:textId="112388C1" w:rsidR="00F223C4" w:rsidRDefault="00E805B8" w:rsidP="00C4288F">
      <w:pPr>
        <w:pStyle w:val="2"/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448392288"/>
      <w:bookmarkStart w:id="50" w:name="_Toc448576734"/>
      <w:bookmarkStart w:id="51" w:name="_Toc452297681"/>
      <w:r w:rsidRPr="00E805B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4.5.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223C4" w:rsidRPr="00E805B8">
        <w:rPr>
          <w:rFonts w:ascii="Times New Roman" w:hAnsi="Times New Roman" w:cs="Times New Roman"/>
          <w:b/>
          <w:color w:val="auto"/>
          <w:sz w:val="24"/>
          <w:szCs w:val="24"/>
        </w:rPr>
        <w:t>Йерархията на целите – включително цели за крайните продукти или резу</w:t>
      </w:r>
      <w:r w:rsidR="00F223C4" w:rsidRPr="00E805B8">
        <w:rPr>
          <w:rFonts w:ascii="Times New Roman" w:hAnsi="Times New Roman" w:cs="Times New Roman"/>
          <w:b/>
          <w:color w:val="auto"/>
          <w:sz w:val="24"/>
          <w:szCs w:val="24"/>
        </w:rPr>
        <w:t>л</w:t>
      </w:r>
      <w:r w:rsidR="00F223C4" w:rsidRPr="00E805B8">
        <w:rPr>
          <w:rFonts w:ascii="Times New Roman" w:hAnsi="Times New Roman" w:cs="Times New Roman"/>
          <w:b/>
          <w:color w:val="auto"/>
          <w:sz w:val="24"/>
          <w:szCs w:val="24"/>
        </w:rPr>
        <w:t>татите:</w:t>
      </w:r>
      <w:bookmarkEnd w:id="49"/>
      <w:bookmarkEnd w:id="50"/>
      <w:bookmarkEnd w:id="51"/>
    </w:p>
    <w:p w14:paraId="656CA44B" w14:textId="74CA3B7E" w:rsidR="00E805B8" w:rsidRPr="00E07A64" w:rsidRDefault="00E805B8" w:rsidP="00C4288F">
      <w:pPr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sz w:val="24"/>
          <w:szCs w:val="24"/>
        </w:rPr>
        <w:t>Основната цел, спефицичните цели, приоритетите и съответните мерки са посочени в графиката по-долу. Крайните продукти и резултати са посочени в индикаторите по о</w:t>
      </w:r>
      <w:r w:rsidRPr="00E07A64">
        <w:rPr>
          <w:rFonts w:ascii="Times New Roman" w:hAnsi="Times New Roman" w:cs="Times New Roman"/>
          <w:sz w:val="24"/>
          <w:szCs w:val="24"/>
        </w:rPr>
        <w:t>т</w:t>
      </w:r>
      <w:r w:rsidRPr="00E07A64">
        <w:rPr>
          <w:rFonts w:ascii="Times New Roman" w:hAnsi="Times New Roman" w:cs="Times New Roman"/>
          <w:sz w:val="24"/>
          <w:szCs w:val="24"/>
        </w:rPr>
        <w:t>ношение на цялостното прилагане на СВОМР.</w:t>
      </w:r>
    </w:p>
    <w:p w14:paraId="3369AC46" w14:textId="77777777" w:rsidR="00D74C5B" w:rsidRDefault="00D74C5B" w:rsidP="00D74C5B"/>
    <w:p w14:paraId="7802D31E" w14:textId="1B835A9A" w:rsidR="00D74C5B" w:rsidRDefault="00D74C5B" w:rsidP="00D74C5B"/>
    <w:p w14:paraId="19378D21" w14:textId="78145490" w:rsidR="002213FC" w:rsidRDefault="002213FC" w:rsidP="00D74C5B"/>
    <w:p w14:paraId="3EFD2016" w14:textId="26A92DCE" w:rsidR="002213FC" w:rsidRDefault="002213FC" w:rsidP="00D74C5B"/>
    <w:p w14:paraId="434F0E44" w14:textId="414B90ED" w:rsidR="002213FC" w:rsidRDefault="002213FC" w:rsidP="00D74C5B"/>
    <w:p w14:paraId="0B03ACBE" w14:textId="03578865" w:rsidR="002213FC" w:rsidRDefault="002213FC" w:rsidP="00D74C5B"/>
    <w:p w14:paraId="5018400A" w14:textId="2957F882" w:rsidR="002213FC" w:rsidRDefault="002213FC" w:rsidP="00D74C5B"/>
    <w:p w14:paraId="2EE56B58" w14:textId="01B5A2B5" w:rsidR="002213FC" w:rsidRDefault="002213FC" w:rsidP="00D74C5B"/>
    <w:p w14:paraId="302FB15A" w14:textId="5B2D7B75" w:rsidR="002213FC" w:rsidRDefault="002213FC" w:rsidP="00D74C5B"/>
    <w:p w14:paraId="7AE61204" w14:textId="77777777" w:rsidR="002213FC" w:rsidRDefault="002213FC" w:rsidP="00D74C5B"/>
    <w:p w14:paraId="08687C2C" w14:textId="77777777" w:rsidR="002213FC" w:rsidRPr="00D74C5B" w:rsidRDefault="002213FC" w:rsidP="00D74C5B">
      <w:r>
        <w:rPr>
          <w:noProof/>
          <w:lang w:eastAsia="bg-BG"/>
        </w:rPr>
        <w:lastRenderedPageBreak/>
        <w:drawing>
          <wp:inline distT="0" distB="0" distL="0" distR="0" wp14:anchorId="3CF62445" wp14:editId="734EB850">
            <wp:extent cx="5760720" cy="44519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Йерархия на целите Долна митрополия (1)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A1000" w14:textId="77777777" w:rsidR="00CF6D32" w:rsidRPr="00D74C5B" w:rsidRDefault="00CF6D32" w:rsidP="00D74C5B">
      <w:pPr>
        <w:pStyle w:val="ab"/>
        <w:ind w:left="600"/>
        <w:jc w:val="center"/>
        <w:rPr>
          <w:rFonts w:ascii="Times New Roman" w:hAnsi="Times New Roman" w:cs="Times New Roman"/>
        </w:rPr>
      </w:pPr>
    </w:p>
    <w:p w14:paraId="42F48B45" w14:textId="77777777" w:rsidR="00F223C4" w:rsidRPr="00D74C5B" w:rsidRDefault="00F223C4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1DE4B" w14:textId="145F6E12" w:rsidR="003258B1" w:rsidRPr="00C4288F" w:rsidRDefault="00D74C5B" w:rsidP="00C4288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39B213" w14:textId="77777777" w:rsidR="00F223C4" w:rsidRPr="00D74C5B" w:rsidRDefault="00F223C4" w:rsidP="00D74C5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right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2" w:name="_Toc448392289"/>
      <w:bookmarkStart w:id="53" w:name="_Toc448576735"/>
      <w:bookmarkStart w:id="54" w:name="_Toc452297682"/>
      <w:r w:rsidRPr="00D74C5B">
        <w:rPr>
          <w:rFonts w:ascii="Times New Roman" w:hAnsi="Times New Roman" w:cs="Times New Roman"/>
          <w:color w:val="auto"/>
          <w:sz w:val="24"/>
          <w:szCs w:val="24"/>
        </w:rPr>
        <w:lastRenderedPageBreak/>
        <w:t>5. Описание на мерките:</w:t>
      </w:r>
      <w:bookmarkEnd w:id="52"/>
      <w:bookmarkEnd w:id="53"/>
      <w:bookmarkEnd w:id="54"/>
    </w:p>
    <w:p w14:paraId="787139AC" w14:textId="77777777" w:rsidR="009A4C85" w:rsidRPr="00D74C5B" w:rsidRDefault="00F223C4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Мерки и дейности за всеки един от фондовете поотделно:</w:t>
      </w:r>
    </w:p>
    <w:p w14:paraId="2ABE7339" w14:textId="74BED140" w:rsidR="009A4C85" w:rsidRDefault="00F223C4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ПРСР (ЕЗФРСР)</w:t>
      </w:r>
    </w:p>
    <w:tbl>
      <w:tblPr>
        <w:tblW w:w="1060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8832"/>
      </w:tblGrid>
      <w:tr w:rsidR="0032382D" w:rsidRPr="009B3C85" w14:paraId="15B56F27" w14:textId="77777777" w:rsidTr="00C4288F">
        <w:trPr>
          <w:trHeight w:val="137"/>
          <w:jc w:val="center"/>
        </w:trPr>
        <w:tc>
          <w:tcPr>
            <w:tcW w:w="10602" w:type="dxa"/>
            <w:gridSpan w:val="2"/>
            <w:shd w:val="clear" w:color="auto" w:fill="9CC2E5"/>
          </w:tcPr>
          <w:p w14:paraId="6DB361A2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1 ТРАНСФЕР НА ЗНАНИЯ И ДЕЙСТВИЯ ПО ОСВЕДОМЯВАНЕ</w:t>
            </w:r>
          </w:p>
        </w:tc>
      </w:tr>
      <w:tr w:rsidR="0032382D" w:rsidRPr="009B3C85" w14:paraId="0346D675" w14:textId="77777777" w:rsidTr="00C4288F">
        <w:trPr>
          <w:trHeight w:val="137"/>
          <w:jc w:val="center"/>
        </w:trPr>
        <w:tc>
          <w:tcPr>
            <w:tcW w:w="10602" w:type="dxa"/>
            <w:gridSpan w:val="2"/>
            <w:shd w:val="clear" w:color="auto" w:fill="9CC2E5"/>
          </w:tcPr>
          <w:p w14:paraId="6C75EE60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 КРАТКОСРОЧЕН ОБМЕН НА ОПИТ В УПРАВЛЕНИЕТО НА ЗЕМЕДЕЛСКИ И ГОР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 СТОПАНСТВА И ПОСЕЩЕНИЯ НА ЗЕМЕДЕЛСКИ И ГОРСКИ СТОПАНСТВА</w:t>
            </w:r>
          </w:p>
        </w:tc>
      </w:tr>
      <w:tr w:rsidR="0032382D" w:rsidRPr="009B3C85" w14:paraId="283438E6" w14:textId="77777777" w:rsidTr="00C4288F">
        <w:trPr>
          <w:trHeight w:val="137"/>
          <w:jc w:val="center"/>
        </w:trPr>
        <w:tc>
          <w:tcPr>
            <w:tcW w:w="1765" w:type="dxa"/>
            <w:shd w:val="clear" w:color="auto" w:fill="9CC2E5"/>
          </w:tcPr>
          <w:p w14:paraId="4F9E0A77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837" w:type="dxa"/>
            <w:shd w:val="clear" w:color="auto" w:fill="auto"/>
          </w:tcPr>
          <w:p w14:paraId="7D044767" w14:textId="77777777" w:rsidR="0032382D" w:rsidRPr="009B3C85" w:rsidRDefault="0032382D" w:rsidP="00C428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Организиране на групи от земеделски стопани и провеждане на посещения на з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меделски стопанства с цел запознаване с конкретен проблем или начин на изпъ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нение на дадена работа и обмяна на опит между участниците.</w:t>
            </w:r>
          </w:p>
        </w:tc>
      </w:tr>
      <w:tr w:rsidR="0032382D" w:rsidRPr="009B3C85" w14:paraId="66306431" w14:textId="77777777" w:rsidTr="00C4288F">
        <w:trPr>
          <w:trHeight w:val="137"/>
          <w:jc w:val="center"/>
        </w:trPr>
        <w:tc>
          <w:tcPr>
            <w:tcW w:w="1765" w:type="dxa"/>
            <w:shd w:val="clear" w:color="auto" w:fill="9CC2E5"/>
          </w:tcPr>
          <w:p w14:paraId="76779A68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Обхват на мярката</w:t>
            </w:r>
          </w:p>
        </w:tc>
        <w:tc>
          <w:tcPr>
            <w:tcW w:w="8837" w:type="dxa"/>
            <w:shd w:val="clear" w:color="auto" w:fill="auto"/>
          </w:tcPr>
          <w:p w14:paraId="656B733A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Обмяна на опит в областта на: биологичното земеделие, използване на поливна техника и технологии с нисък разход на вода; използване на енергоефективна з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меделска техника и технологии за обработка на почвата и за прибиране на реколт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та; използване на странични продукти, отпадъци и остатъци и други нехранителни суровини; технологии, техники и съоръжения за подобряване на съхранението и прилагането на оборски тор и въвеждане на нисковъглеродни практики за прер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ботка на оборски тор.</w:t>
            </w:r>
          </w:p>
        </w:tc>
      </w:tr>
      <w:tr w:rsidR="0032382D" w:rsidRPr="009B3C85" w14:paraId="4B14C1E3" w14:textId="77777777" w:rsidTr="00C4288F">
        <w:trPr>
          <w:trHeight w:val="137"/>
          <w:jc w:val="center"/>
        </w:trPr>
        <w:tc>
          <w:tcPr>
            <w:tcW w:w="1765" w:type="dxa"/>
            <w:shd w:val="clear" w:color="auto" w:fill="9CC2E5"/>
          </w:tcPr>
          <w:p w14:paraId="698089C2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кандидати</w:t>
            </w:r>
          </w:p>
        </w:tc>
        <w:tc>
          <w:tcPr>
            <w:tcW w:w="8837" w:type="dxa"/>
            <w:shd w:val="clear" w:color="auto" w:fill="auto"/>
          </w:tcPr>
          <w:p w14:paraId="0331CF24" w14:textId="77777777" w:rsidR="0032382D" w:rsidRPr="009B3C85" w:rsidRDefault="0032382D" w:rsidP="00962475">
            <w:pPr>
              <w:numPr>
                <w:ilvl w:val="0"/>
                <w:numId w:val="15"/>
              </w:numPr>
              <w:tabs>
                <w:tab w:val="left" w:pos="285"/>
                <w:tab w:val="left" w:pos="8846"/>
                <w:tab w:val="left" w:pos="9070"/>
              </w:tabs>
              <w:spacing w:after="120" w:line="240" w:lineRule="auto"/>
              <w:ind w:left="0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Професионални гимназии или центрове за професионално обучение по Закона за професионалното образование и обучение имащи право да обучават по проф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сии от професионални направления 621 „Растениевъдство и животновъдство“, 623 „Горско стопанство”, 541 „Хранителни технологии“, 640 „Ветеринарна медиц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на“;</w:t>
            </w:r>
          </w:p>
          <w:p w14:paraId="28E44EA1" w14:textId="77777777" w:rsidR="0032382D" w:rsidRPr="009B3C85" w:rsidRDefault="0032382D" w:rsidP="00962475">
            <w:pPr>
              <w:numPr>
                <w:ilvl w:val="0"/>
                <w:numId w:val="15"/>
              </w:numPr>
              <w:tabs>
                <w:tab w:val="left" w:pos="284"/>
                <w:tab w:val="left" w:pos="8846"/>
              </w:tabs>
              <w:spacing w:after="120" w:line="240" w:lineRule="auto"/>
              <w:ind w:left="0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Научни институти или опитни станции, които извършват научни изследвания и научно обслужване в областта на селското стопанство или горското стопанство или околната среда или биотехнологиите или хранителните технологии и да са организации по Закона за Селскостопанската академия, Закона за Българската ак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демия на науките, Закона за горите.</w:t>
            </w:r>
          </w:p>
          <w:p w14:paraId="59A932F5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Неправителствени или браншови организации с предмет на дейност в областта на селското стопанство или в областта на горското стопанство или в областта на опа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ване на околната среда или в областта на водите.</w:t>
            </w:r>
          </w:p>
        </w:tc>
      </w:tr>
      <w:tr w:rsidR="0032382D" w:rsidRPr="009B3C85" w14:paraId="02AE7F45" w14:textId="77777777" w:rsidTr="00C4288F">
        <w:trPr>
          <w:trHeight w:val="137"/>
          <w:jc w:val="center"/>
        </w:trPr>
        <w:tc>
          <w:tcPr>
            <w:tcW w:w="1765" w:type="dxa"/>
            <w:shd w:val="clear" w:color="auto" w:fill="9CC2E5"/>
          </w:tcPr>
          <w:p w14:paraId="765EF5FB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дейности</w:t>
            </w:r>
          </w:p>
        </w:tc>
        <w:tc>
          <w:tcPr>
            <w:tcW w:w="8837" w:type="dxa"/>
            <w:shd w:val="clear" w:color="auto" w:fill="auto"/>
          </w:tcPr>
          <w:p w14:paraId="340F9A31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 xml:space="preserve"> По мярката се подпомага  организирането и провеждането на посещения на зем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делски стопанства. Посещенията на земеделски стопанства са дейности по орган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зиране на групи от земеделски стопани и провеждане на посещения на земеделски стопанства с цел запознаване с конкретен проблем или начин на изпълнение на дадена работа и обмяна на опит между участниците в областта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например на:</w:t>
            </w:r>
          </w:p>
          <w:p w14:paraId="559B14F4" w14:textId="77777777" w:rsidR="0032382D" w:rsidRPr="009B3C85" w:rsidRDefault="0032382D" w:rsidP="00962475">
            <w:pPr>
              <w:numPr>
                <w:ilvl w:val="0"/>
                <w:numId w:val="14"/>
              </w:numPr>
              <w:shd w:val="clear" w:color="auto" w:fill="FEFEFE"/>
              <w:tabs>
                <w:tab w:val="left" w:pos="1020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биологичното земеделие, използване на поливна техника и технологии с нисък разход на вода;</w:t>
            </w:r>
          </w:p>
          <w:p w14:paraId="397FB599" w14:textId="77777777" w:rsidR="0032382D" w:rsidRPr="009B3C85" w:rsidRDefault="0032382D" w:rsidP="00962475">
            <w:pPr>
              <w:numPr>
                <w:ilvl w:val="0"/>
                <w:numId w:val="14"/>
              </w:numPr>
              <w:shd w:val="clear" w:color="auto" w:fill="FEFEFE"/>
              <w:tabs>
                <w:tab w:val="left" w:pos="1020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използване на енергоефективна земеделска техника и технологии за о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работка на почвата и за прибиране на реколтата;</w:t>
            </w:r>
          </w:p>
          <w:p w14:paraId="73668A11" w14:textId="77777777" w:rsidR="0032382D" w:rsidRPr="009B3C85" w:rsidRDefault="0032382D" w:rsidP="00962475">
            <w:pPr>
              <w:numPr>
                <w:ilvl w:val="0"/>
                <w:numId w:val="14"/>
              </w:numPr>
              <w:shd w:val="clear" w:color="auto" w:fill="FEFEFE"/>
              <w:tabs>
                <w:tab w:val="left" w:pos="1020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използване на странични продукти, отпадъци и остатъци и други нехр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нителни суровини;</w:t>
            </w:r>
          </w:p>
          <w:p w14:paraId="3FCBA610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технологии, техники и съоръжения за подобряване на съхранението и прилагането на оборски тор и въвеждане на нисковъглеродни практики за преработка на обор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 тор.</w:t>
            </w:r>
          </w:p>
        </w:tc>
      </w:tr>
      <w:tr w:rsidR="0032382D" w:rsidRPr="009B3C85" w14:paraId="4705167D" w14:textId="77777777" w:rsidTr="00C4288F">
        <w:trPr>
          <w:trHeight w:val="137"/>
          <w:jc w:val="center"/>
        </w:trPr>
        <w:tc>
          <w:tcPr>
            <w:tcW w:w="1765" w:type="dxa"/>
            <w:shd w:val="clear" w:color="auto" w:fill="9CC2E5"/>
          </w:tcPr>
          <w:p w14:paraId="7B552A2B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Допустими разходи</w:t>
            </w:r>
          </w:p>
        </w:tc>
        <w:tc>
          <w:tcPr>
            <w:tcW w:w="8837" w:type="dxa"/>
            <w:shd w:val="clear" w:color="auto" w:fill="auto"/>
          </w:tcPr>
          <w:p w14:paraId="0D3FA4FE" w14:textId="77777777" w:rsidR="0032382D" w:rsidRPr="009B3C85" w:rsidRDefault="0032382D" w:rsidP="0032382D">
            <w:pPr>
              <w:tabs>
                <w:tab w:val="left" w:pos="345"/>
              </w:tabs>
              <w:spacing w:after="12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1.Разходи за организирането на трансфера на знания чрез посещения на стопанс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14:paraId="5DA967EF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2.Разходи за път, настаняване и дневните командировъчни на участниците в пос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щенията на земеделски стопанства.</w:t>
            </w:r>
          </w:p>
        </w:tc>
      </w:tr>
      <w:tr w:rsidR="0032382D" w:rsidRPr="009B3C85" w14:paraId="6A5BA58B" w14:textId="77777777" w:rsidTr="00C4288F">
        <w:trPr>
          <w:trHeight w:val="137"/>
          <w:jc w:val="center"/>
        </w:trPr>
        <w:tc>
          <w:tcPr>
            <w:tcW w:w="1765" w:type="dxa"/>
            <w:shd w:val="clear" w:color="auto" w:fill="9CC2E5"/>
          </w:tcPr>
          <w:p w14:paraId="293C8B02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Финансови параметри на проектите</w:t>
            </w:r>
          </w:p>
        </w:tc>
        <w:tc>
          <w:tcPr>
            <w:tcW w:w="8837" w:type="dxa"/>
            <w:shd w:val="clear" w:color="auto" w:fill="auto"/>
          </w:tcPr>
          <w:p w14:paraId="12AD9E27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Минималният размер на общите допустими разходи за един проект в размер на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5 000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лева.</w:t>
            </w:r>
          </w:p>
          <w:p w14:paraId="2998EA27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Максималният размер на общите допустими разходи за един проект е в размер на 15 000 лева.</w:t>
            </w:r>
          </w:p>
        </w:tc>
      </w:tr>
      <w:tr w:rsidR="0032382D" w:rsidRPr="009B3C85" w14:paraId="07B6D882" w14:textId="77777777" w:rsidTr="00C4288F">
        <w:trPr>
          <w:trHeight w:val="1803"/>
          <w:jc w:val="center"/>
        </w:trPr>
        <w:tc>
          <w:tcPr>
            <w:tcW w:w="1765" w:type="dxa"/>
            <w:shd w:val="clear" w:color="auto" w:fill="9CC2E5"/>
          </w:tcPr>
          <w:p w14:paraId="58EABB5B" w14:textId="77777777" w:rsidR="0032382D" w:rsidRPr="009B3C85" w:rsidRDefault="0032382D" w:rsidP="00C428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Итензитет на финансоват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 /в % за различните видове бен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фициенти</w:t>
            </w:r>
          </w:p>
        </w:tc>
        <w:tc>
          <w:tcPr>
            <w:tcW w:w="8837" w:type="dxa"/>
            <w:shd w:val="clear" w:color="auto" w:fill="auto"/>
          </w:tcPr>
          <w:p w14:paraId="4022878C" w14:textId="77777777" w:rsidR="0032382D" w:rsidRPr="009B3C85" w:rsidRDefault="0032382D" w:rsidP="00323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Максималният интензитет на помощта е 100% от общите допустими разходи.</w:t>
            </w:r>
          </w:p>
        </w:tc>
      </w:tr>
      <w:tr w:rsidR="0032382D" w:rsidRPr="009B3C85" w14:paraId="636E5EA1" w14:textId="77777777" w:rsidTr="00C4288F">
        <w:trPr>
          <w:trHeight w:val="137"/>
          <w:jc w:val="center"/>
        </w:trPr>
        <w:tc>
          <w:tcPr>
            <w:tcW w:w="1765" w:type="dxa"/>
            <w:shd w:val="clear" w:color="auto" w:fill="9CC2E5"/>
          </w:tcPr>
          <w:p w14:paraId="0C9CB41E" w14:textId="77777777" w:rsidR="0032382D" w:rsidRDefault="0032382D" w:rsidP="00C428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финансовата помощ</w:t>
            </w:r>
          </w:p>
        </w:tc>
        <w:tc>
          <w:tcPr>
            <w:tcW w:w="8837" w:type="dxa"/>
            <w:shd w:val="clear" w:color="auto" w:fill="auto"/>
          </w:tcPr>
          <w:p w14:paraId="72B6A1E9" w14:textId="77777777" w:rsidR="0032382D" w:rsidRPr="009B3C85" w:rsidRDefault="0032382D" w:rsidP="00323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Бюджетът по тази мярка е в размер на 70 000 лева</w:t>
            </w:r>
          </w:p>
        </w:tc>
      </w:tr>
      <w:tr w:rsidR="0032382D" w:rsidRPr="009B3C85" w14:paraId="36148EB1" w14:textId="77777777" w:rsidTr="00C4288F">
        <w:trPr>
          <w:trHeight w:val="308"/>
          <w:jc w:val="center"/>
        </w:trPr>
        <w:tc>
          <w:tcPr>
            <w:tcW w:w="1765" w:type="dxa"/>
            <w:shd w:val="clear" w:color="auto" w:fill="9CC2E5"/>
          </w:tcPr>
          <w:p w14:paraId="1C31316A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за избор на пр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екти</w:t>
            </w:r>
          </w:p>
        </w:tc>
        <w:tc>
          <w:tcPr>
            <w:tcW w:w="8837" w:type="dxa"/>
            <w:shd w:val="clear" w:color="auto" w:fill="auto"/>
          </w:tcPr>
          <w:p w14:paraId="26416AB4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Критерии за оценка на капацитета на организацията: </w:t>
            </w:r>
          </w:p>
          <w:p w14:paraId="36A741E6" w14:textId="77777777" w:rsidR="0032382D" w:rsidRPr="009B3C85" w:rsidRDefault="0032382D" w:rsidP="00962475">
            <w:pPr>
              <w:numPr>
                <w:ilvl w:val="0"/>
                <w:numId w:val="16"/>
              </w:numPr>
              <w:shd w:val="clear" w:color="auto" w:fill="FEFEFE"/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>Организацията е извършвала обучение на земеделски производители чрез ку</w:t>
            </w: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>р</w:t>
            </w: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сове, семинари, индивидуално обучение и други подобни форми –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20 точки;</w:t>
            </w:r>
          </w:p>
          <w:p w14:paraId="4997EB79" w14:textId="77777777" w:rsidR="0032382D" w:rsidRPr="009B3C85" w:rsidRDefault="0032382D" w:rsidP="00962475">
            <w:pPr>
              <w:numPr>
                <w:ilvl w:val="0"/>
                <w:numId w:val="16"/>
              </w:numPr>
              <w:shd w:val="clear" w:color="auto" w:fill="FEFEFE"/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>Организацията е организирала подобни дейности в областта на земеделието или горите от типа на обмяна на опит, открити дни, организиране на научно-практически конференции и кръгли маси, участие в изложби, участие в междун</w:t>
            </w: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>а</w:t>
            </w: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родни проекти с подобна тематика –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15 точки;</w:t>
            </w:r>
          </w:p>
          <w:p w14:paraId="64314F68" w14:textId="77777777" w:rsidR="0032382D" w:rsidRPr="009B3C85" w:rsidRDefault="0032382D" w:rsidP="00962475">
            <w:pPr>
              <w:numPr>
                <w:ilvl w:val="0"/>
                <w:numId w:val="16"/>
              </w:numPr>
              <w:shd w:val="clear" w:color="auto" w:fill="FEFEFE"/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Персоналът на организацията, ангажиран с предмета на дейност, е преминал обучение или е повишил квалификацията си –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10 точки;</w:t>
            </w:r>
          </w:p>
          <w:p w14:paraId="52C02970" w14:textId="77777777" w:rsidR="0032382D" w:rsidRPr="009B3C85" w:rsidRDefault="0032382D" w:rsidP="0032382D">
            <w:pPr>
              <w:shd w:val="clear" w:color="auto" w:fill="FEFEFE"/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Критерии за оценка на всяка демонстрационна дейност:</w:t>
            </w:r>
          </w:p>
          <w:p w14:paraId="310293AB" w14:textId="77777777" w:rsidR="0032382D" w:rsidRPr="009B3C85" w:rsidRDefault="0032382D" w:rsidP="00962475">
            <w:pPr>
              <w:numPr>
                <w:ilvl w:val="0"/>
                <w:numId w:val="16"/>
              </w:numPr>
              <w:shd w:val="clear" w:color="auto" w:fill="FEFEFE"/>
              <w:tabs>
                <w:tab w:val="left" w:pos="0"/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>Темата съответства на включените в мярката приоритетни области от приорит</w:t>
            </w: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>е</w:t>
            </w: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тите на ЕС за развитие на селските райони –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20 точки;</w:t>
            </w:r>
          </w:p>
          <w:p w14:paraId="4AE7C2C4" w14:textId="77777777" w:rsidR="0032382D" w:rsidRPr="009B3C85" w:rsidRDefault="0032382D" w:rsidP="00962475">
            <w:pPr>
              <w:numPr>
                <w:ilvl w:val="0"/>
                <w:numId w:val="16"/>
              </w:numPr>
              <w:shd w:val="clear" w:color="auto" w:fill="FEFEFE"/>
              <w:tabs>
                <w:tab w:val="left" w:pos="0"/>
                <w:tab w:val="left" w:pos="255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 Управителят на стопанството, в което се извършва посещението има специф</w:t>
            </w: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>и</w:t>
            </w: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чен професионален или практически опит в областта на земеделието –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15 точки;</w:t>
            </w:r>
          </w:p>
          <w:p w14:paraId="3827A328" w14:textId="77777777" w:rsidR="0032382D" w:rsidRPr="009B3C85" w:rsidRDefault="0032382D" w:rsidP="00962475">
            <w:pPr>
              <w:numPr>
                <w:ilvl w:val="0"/>
                <w:numId w:val="16"/>
              </w:numPr>
              <w:shd w:val="clear" w:color="auto" w:fill="FEFEFE"/>
              <w:tabs>
                <w:tab w:val="left" w:pos="0"/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Условията в стопанството, в което се извършва посещението, съответстват на темата -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15 точки;</w:t>
            </w:r>
          </w:p>
          <w:p w14:paraId="63AB1A15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Стопанството  включва биологично земеделие –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5 точки.</w:t>
            </w:r>
          </w:p>
        </w:tc>
      </w:tr>
    </w:tbl>
    <w:p w14:paraId="00DD7434" w14:textId="33EFA35F" w:rsidR="0032382D" w:rsidRPr="00CD2395" w:rsidRDefault="0032382D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8608"/>
      </w:tblGrid>
      <w:tr w:rsidR="0032382D" w:rsidRPr="009B3C85" w14:paraId="148775A8" w14:textId="77777777" w:rsidTr="00CD2395">
        <w:trPr>
          <w:jc w:val="center"/>
        </w:trPr>
        <w:tc>
          <w:tcPr>
            <w:tcW w:w="10632" w:type="dxa"/>
            <w:gridSpan w:val="2"/>
            <w:shd w:val="clear" w:color="auto" w:fill="9CC2E5"/>
          </w:tcPr>
          <w:p w14:paraId="3A4F6FF9" w14:textId="77777777" w:rsidR="0032382D" w:rsidRPr="009B3C85" w:rsidRDefault="0032382D" w:rsidP="00CD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МЯРКА 4 ИНВЕСТИЦИИ В МАТЕРИАЛИ АКТИВИ</w:t>
            </w:r>
          </w:p>
        </w:tc>
      </w:tr>
      <w:tr w:rsidR="0032382D" w:rsidRPr="009B3C85" w14:paraId="035CD8B4" w14:textId="77777777" w:rsidTr="00CD2395">
        <w:trPr>
          <w:jc w:val="center"/>
        </w:trPr>
        <w:tc>
          <w:tcPr>
            <w:tcW w:w="10632" w:type="dxa"/>
            <w:gridSpan w:val="2"/>
            <w:shd w:val="clear" w:color="auto" w:fill="9CC2E5"/>
          </w:tcPr>
          <w:p w14:paraId="2BB96B79" w14:textId="77777777" w:rsidR="0032382D" w:rsidRPr="009B3C85" w:rsidRDefault="0032382D" w:rsidP="00CD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 ИНВЕСТИЦИИ В ЗЕМЕДЕЛСКИ СТОПАНСТВА</w:t>
            </w:r>
          </w:p>
        </w:tc>
      </w:tr>
      <w:tr w:rsidR="0032382D" w:rsidRPr="009B3C85" w14:paraId="021BAC97" w14:textId="77777777" w:rsidTr="00CD2395">
        <w:trPr>
          <w:jc w:val="center"/>
        </w:trPr>
        <w:tc>
          <w:tcPr>
            <w:tcW w:w="1770" w:type="dxa"/>
            <w:shd w:val="clear" w:color="auto" w:fill="9CC2E5"/>
          </w:tcPr>
          <w:p w14:paraId="1BF21968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862" w:type="dxa"/>
            <w:shd w:val="clear" w:color="auto" w:fill="auto"/>
          </w:tcPr>
          <w:p w14:paraId="31C55E1C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Да се повиши конкурентоспособността на земеделието на територията на МИГ Долна Митрополия – Долни Дъбник чрез:</w:t>
            </w:r>
          </w:p>
          <w:p w14:paraId="7BB81BE7" w14:textId="77777777" w:rsidR="0032382D" w:rsidRPr="009B3C85" w:rsidRDefault="0032382D" w:rsidP="00962475">
            <w:pPr>
              <w:numPr>
                <w:ilvl w:val="0"/>
                <w:numId w:val="17"/>
              </w:numPr>
              <w:spacing w:after="0"/>
              <w:ind w:left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Преструктуриране и развитие на наличните материали мощности в стопанс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вата;</w:t>
            </w:r>
          </w:p>
          <w:p w14:paraId="611374E9" w14:textId="77777777" w:rsidR="0032382D" w:rsidRPr="009B3C85" w:rsidRDefault="0032382D" w:rsidP="00962475">
            <w:pPr>
              <w:numPr>
                <w:ilvl w:val="0"/>
                <w:numId w:val="17"/>
              </w:numPr>
              <w:spacing w:after="0"/>
              <w:ind w:left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Насърчаване въвеждането на нови технологии в производството и модерн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зация на физическия капитал;</w:t>
            </w:r>
          </w:p>
          <w:p w14:paraId="4279028F" w14:textId="77777777" w:rsidR="0032382D" w:rsidRPr="009B3C85" w:rsidRDefault="0032382D" w:rsidP="00962475">
            <w:pPr>
              <w:numPr>
                <w:ilvl w:val="0"/>
                <w:numId w:val="17"/>
              </w:numPr>
              <w:spacing w:after="0"/>
              <w:ind w:left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Опазване на компонентите на околната среда;</w:t>
            </w:r>
          </w:p>
          <w:p w14:paraId="376401B7" w14:textId="77777777" w:rsidR="0032382D" w:rsidRPr="009B3C85" w:rsidRDefault="0032382D" w:rsidP="00962475">
            <w:pPr>
              <w:numPr>
                <w:ilvl w:val="0"/>
                <w:numId w:val="17"/>
              </w:numPr>
              <w:spacing w:after="0"/>
              <w:ind w:left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Спазване стандартите на Европейския съюз /ЕС/ и подобряване на условията в земеделските стопанства;</w:t>
            </w:r>
          </w:p>
          <w:p w14:paraId="12A29430" w14:textId="77777777" w:rsidR="0032382D" w:rsidRPr="009B3C85" w:rsidRDefault="0032382D" w:rsidP="00962475">
            <w:pPr>
              <w:numPr>
                <w:ilvl w:val="0"/>
                <w:numId w:val="17"/>
              </w:numPr>
              <w:spacing w:after="0"/>
              <w:ind w:left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Насърчаване на сътрудничеството между земеделските стопани.</w:t>
            </w:r>
          </w:p>
        </w:tc>
      </w:tr>
      <w:tr w:rsidR="0032382D" w:rsidRPr="009B3C85" w14:paraId="4F27C92F" w14:textId="77777777" w:rsidTr="00CD2395">
        <w:trPr>
          <w:jc w:val="center"/>
        </w:trPr>
        <w:tc>
          <w:tcPr>
            <w:tcW w:w="1770" w:type="dxa"/>
            <w:shd w:val="clear" w:color="auto" w:fill="9CC2E5"/>
          </w:tcPr>
          <w:p w14:paraId="7AB8C457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Обхват на мя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ката</w:t>
            </w:r>
          </w:p>
        </w:tc>
        <w:tc>
          <w:tcPr>
            <w:tcW w:w="8862" w:type="dxa"/>
            <w:shd w:val="clear" w:color="auto" w:fill="auto"/>
          </w:tcPr>
          <w:p w14:paraId="1D51333F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 помощ се предоставя за извършване на инвестиции съгласно чл. 5 на Наредба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9/ 21.03.2015 г. на МЗХ. Продуктите от допустимите за финансова помощ сектори, които се произвеждат от първично селскостопанско производс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во и/или съхранение само на собствени земеделски продукти, трябва да са оп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сани в приложение №1 по чл. 38 от Договора за функционирането на Европей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кия съюз и приложение №1 от Наредба №9/ 21.03.2015 г. на МЗХ и памук, с из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лючение на тютюн, риба и аквакултури.</w:t>
            </w:r>
          </w:p>
        </w:tc>
      </w:tr>
      <w:tr w:rsidR="0032382D" w:rsidRPr="009B3C85" w14:paraId="6C1FEADD" w14:textId="77777777" w:rsidTr="00CD2395">
        <w:trPr>
          <w:jc w:val="center"/>
        </w:trPr>
        <w:tc>
          <w:tcPr>
            <w:tcW w:w="1770" w:type="dxa"/>
            <w:shd w:val="clear" w:color="auto" w:fill="9CC2E5"/>
          </w:tcPr>
          <w:p w14:paraId="445DECFC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ка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дидати</w:t>
            </w:r>
          </w:p>
        </w:tc>
        <w:tc>
          <w:tcPr>
            <w:tcW w:w="8862" w:type="dxa"/>
            <w:shd w:val="clear" w:color="auto" w:fill="auto"/>
          </w:tcPr>
          <w:p w14:paraId="62596260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Съгласно чл. 7 на 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Наредба № 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/ 2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на МЗХ. За подпомагане могат да кандидатстват лица, които към датата на подаване на заявлението за подпомаг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 са:</w:t>
            </w:r>
          </w:p>
          <w:p w14:paraId="1A1FED1F" w14:textId="77777777" w:rsidR="0032382D" w:rsidRPr="009B3C85" w:rsidRDefault="0032382D" w:rsidP="00962475">
            <w:pPr>
              <w:numPr>
                <w:ilvl w:val="0"/>
                <w:numId w:val="18"/>
              </w:numPr>
              <w:tabs>
                <w:tab w:val="left" w:pos="391"/>
              </w:tabs>
              <w:spacing w:after="0" w:line="240" w:lineRule="auto"/>
              <w:ind w:left="10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Земеделски стопани съгласно 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чл.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7 от Наредба №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г.;</w:t>
            </w:r>
          </w:p>
          <w:p w14:paraId="55D8757C" w14:textId="77777777" w:rsidR="0032382D" w:rsidRPr="009B3C85" w:rsidRDefault="0032382D" w:rsidP="00962475">
            <w:pPr>
              <w:numPr>
                <w:ilvl w:val="0"/>
                <w:numId w:val="18"/>
              </w:numPr>
              <w:tabs>
                <w:tab w:val="left" w:pos="391"/>
              </w:tabs>
              <w:spacing w:after="0"/>
              <w:ind w:left="10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Признати групи производители или признати организации на производители на земеделски продукти или такива, одобрени за финансова помощ по мярка 9 „Учредяване на групи и организации на производители“ от ПРСР 2014 -2020 г.;</w:t>
            </w:r>
          </w:p>
        </w:tc>
      </w:tr>
      <w:tr w:rsidR="0032382D" w:rsidRPr="009B3C85" w14:paraId="444407A0" w14:textId="77777777" w:rsidTr="00CD2395">
        <w:trPr>
          <w:jc w:val="center"/>
        </w:trPr>
        <w:tc>
          <w:tcPr>
            <w:tcW w:w="1770" w:type="dxa"/>
            <w:shd w:val="clear" w:color="auto" w:fill="9CC2E5"/>
          </w:tcPr>
          <w:p w14:paraId="1F8211CE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де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8862" w:type="dxa"/>
            <w:shd w:val="clear" w:color="auto" w:fill="auto"/>
          </w:tcPr>
          <w:p w14:paraId="5BF1C681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одпомагат се проекти, които се изпълняват на територията на МИГ Долна Митрополия – Долни Дъбник и водят до подобряване на цялостната дейност на земеделското стопанство чрез:</w:t>
            </w:r>
          </w:p>
          <w:p w14:paraId="65592551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1.Инвестиции за модернизация и механизация /инвестиции във физически акт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ви/ пряко свързана с намаляване на производствените разходи и повишаване производителността на труда;</w:t>
            </w:r>
          </w:p>
          <w:p w14:paraId="27F98831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2.Инвестиции за постигане съответствие с нововъведени стандарти на Общнос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т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та приложими за съответните стопанства;</w:t>
            </w:r>
          </w:p>
          <w:p w14:paraId="2AEA8BA1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3.Инвестиции пряко свързани с подобряване на енергийната ефективност на ст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о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панствата;</w:t>
            </w:r>
          </w:p>
          <w:p w14:paraId="02FB7270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4.Инвестиции за съхранение на земеделската продукция с цел запазване качес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т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вото на продукцията;</w:t>
            </w:r>
          </w:p>
          <w:p w14:paraId="0361E917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lastRenderedPageBreak/>
              <w:t>5.Инвестиции в машини и съоръжения за опазване на околната среда, включ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телно за съхранение на оборска тор;</w:t>
            </w:r>
          </w:p>
          <w:p w14:paraId="5E37C5E3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6.Инвестиции в недвижима собственост свързана с дейността на земеделските стопанства;</w:t>
            </w:r>
          </w:p>
          <w:p w14:paraId="1CAF7E95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7.Инвестиции за създаване и/или презасаждане на трайни насаждения, десертни лозя, медоносни дървесни видове за производство на мед и бързорастящи храсти и дървесни видове за производство на биоенергия;</w:t>
            </w:r>
          </w:p>
          <w:p w14:paraId="1397DE9E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8.Инвестиции за производство на енергия от възобновяеми енергийни източници за нуждите на земеделските стопанства.</w:t>
            </w:r>
          </w:p>
        </w:tc>
      </w:tr>
      <w:tr w:rsidR="0032382D" w:rsidRPr="009B3C85" w14:paraId="5623B753" w14:textId="77777777" w:rsidTr="00CD2395">
        <w:trPr>
          <w:jc w:val="center"/>
        </w:trPr>
        <w:tc>
          <w:tcPr>
            <w:tcW w:w="1770" w:type="dxa"/>
            <w:shd w:val="clear" w:color="auto" w:fill="9CC2E5"/>
          </w:tcPr>
          <w:p w14:paraId="00E54FC2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Допустими ра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ходи</w:t>
            </w:r>
          </w:p>
        </w:tc>
        <w:tc>
          <w:tcPr>
            <w:tcW w:w="8862" w:type="dxa"/>
            <w:shd w:val="clear" w:color="auto" w:fill="auto"/>
          </w:tcPr>
          <w:p w14:paraId="783175A7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Допустими разходи в рамките на земеделското стопанство са:</w:t>
            </w:r>
          </w:p>
          <w:p w14:paraId="1C7B8002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1. строителство или обновяване на сгради и на друга недвижима собственост, използвана за земеделското производство, включително такава, използвана за опазване компонентите на околната среда;</w:t>
            </w:r>
          </w:p>
          <w:p w14:paraId="48EA80CD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2. закупуване, включително чрез финансов лизинг, и/или инсталиране на нови машини, съоръжения и оборудване, необходими за подобряване на земеделския производствен процес, включително за опазване компонентите на околната ср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да, получаване на топлинна и/или електроенергия, необходими за земеделските дейности на стопанството и подобряване на енергийната ефективност, съхран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ние и подготовка за продажба на земеделска продукция;</w:t>
            </w:r>
          </w:p>
          <w:p w14:paraId="675C1B87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3. създаване и/или презасаждане на трайни насаждения, включително трайни насаждения от десертни лозя, медоносни дървесни видове за производство на мед, други бързорастящи храсти и дървесни видове, използвани за производство на биоенергия;</w:t>
            </w:r>
          </w:p>
          <w:p w14:paraId="5398E8D4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4. разходи за достигане съответствие с нововъведените стандарти на ЕС съгласно приложение № 8, включително чрез финансов лизинг;</w:t>
            </w:r>
          </w:p>
          <w:p w14:paraId="2C28DE3D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5. закупуване на: съоръжения, прикачен инвентар за пчеларство и съответно оборудване, необходимо за производството на мед и други пчелни продукти, както и за развъждането на пчели-майки, включително чрез финансов лизинг;</w:t>
            </w:r>
          </w:p>
          <w:p w14:paraId="36E2A01B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6. разходи за достигане на съответствие със съществуващи стандарти на ЕС - за млади земеделски стопани, получаващи финансова помощ по подмярка 6;</w:t>
            </w:r>
          </w:p>
          <w:p w14:paraId="2F24EC66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7. закупуване на земя, необходима за изпълнение на проекта във връзка с из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раждане и/или модернизиране на сгради, помещения и други недвижими матер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ални активи, предназначени за земеделските производствени дейности и/или за създаване и/или презасаждане на трайни насаждения;</w:t>
            </w:r>
          </w:p>
          <w:p w14:paraId="368DCE8F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8. закупуване на сгради, помещения и друга недвижима собственост, необход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ми за изпълнение на проекта, предназначени за земеделските производствени дейности на територията на селски район съгласно приложение № 4;</w:t>
            </w:r>
          </w:p>
          <w:p w14:paraId="793A250E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9. закупуване, включително чрез финансов лизинг, на специализирани земедел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 транспортни средства, като например: камиони, цистерни за събиране на мл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ко, хладилни превозни средства за транспортиране на продукция, превозни сре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ства за транспортиране на живи животни и птици;</w:t>
            </w:r>
          </w:p>
          <w:p w14:paraId="46AC7383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10. разходи за достигане на съответствие с международно признати стандарти, свързани с въвеждане на системи за управление на качеството в земеделските стопанства, въвеждане на добри производствени практики, подготовка за серт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фикация;</w:t>
            </w:r>
          </w:p>
          <w:p w14:paraId="60D831F1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11. закупуване на софтуер, включително чрез финансов лизинг;</w:t>
            </w:r>
          </w:p>
          <w:p w14:paraId="6100E415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12. за ноу-хау, придобиване на патенти права и лицензи, за регистрация на тъ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говски марки и процеси, необходими за изготвяне и изпълнение на проекта;</w:t>
            </w:r>
          </w:p>
          <w:p w14:paraId="7A3AEB4B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13. разходи, свързани с проекта, в т.ч. разходи за предпроектни проучвания, та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си, хонорари за архитекти, инженери и консултанти, консултации за екологична и икономическа устойчивост на проекти, проучвания за техническа осъществ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мост на проекта, извършени както в процеса на подготовка на проекта преди п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1 - 12.</w:t>
            </w:r>
          </w:p>
          <w:p w14:paraId="41618B24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Разходите следва да отговарят и на останалите алинеи на чл. 32 от Наредбата по подмярката.</w:t>
            </w:r>
          </w:p>
        </w:tc>
      </w:tr>
      <w:tr w:rsidR="0032382D" w:rsidRPr="009B3C85" w14:paraId="5BB4F758" w14:textId="77777777" w:rsidTr="00CD2395">
        <w:trPr>
          <w:jc w:val="center"/>
        </w:trPr>
        <w:tc>
          <w:tcPr>
            <w:tcW w:w="1770" w:type="dxa"/>
            <w:shd w:val="clear" w:color="auto" w:fill="9CC2E5"/>
          </w:tcPr>
          <w:p w14:paraId="333CBD6D" w14:textId="77777777" w:rsidR="0032382D" w:rsidRPr="009B3C85" w:rsidRDefault="0032382D" w:rsidP="00CD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Недопустими разходи</w:t>
            </w:r>
          </w:p>
        </w:tc>
        <w:tc>
          <w:tcPr>
            <w:tcW w:w="8862" w:type="dxa"/>
            <w:shd w:val="clear" w:color="auto" w:fill="auto"/>
          </w:tcPr>
          <w:p w14:paraId="3C3BC302" w14:textId="77777777" w:rsidR="0032382D" w:rsidRPr="009B3C85" w:rsidRDefault="0032382D" w:rsidP="00CD23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Недопустими са всички разходи съгласно чл. 33 от Наредба №9/ 21.03.2015 г. на МЗХ и съгласно чл. 21 от Наредба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22/14.12.2015 г. на МЗХ</w:t>
            </w:r>
          </w:p>
        </w:tc>
      </w:tr>
      <w:tr w:rsidR="0032382D" w:rsidRPr="009B3C85" w14:paraId="3F94769A" w14:textId="77777777" w:rsidTr="00CD2395">
        <w:trPr>
          <w:jc w:val="center"/>
        </w:trPr>
        <w:tc>
          <w:tcPr>
            <w:tcW w:w="1770" w:type="dxa"/>
            <w:shd w:val="clear" w:color="auto" w:fill="9CC2E5"/>
          </w:tcPr>
          <w:p w14:paraId="4881E015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Взаимовръзка с друго законод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телство</w:t>
            </w:r>
          </w:p>
        </w:tc>
        <w:tc>
          <w:tcPr>
            <w:tcW w:w="8862" w:type="dxa"/>
            <w:shd w:val="clear" w:color="auto" w:fill="auto"/>
          </w:tcPr>
          <w:p w14:paraId="397E5BCC" w14:textId="77777777" w:rsidR="0032382D" w:rsidRPr="009B3C85" w:rsidRDefault="0032382D" w:rsidP="00CD23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За инвестициите в пчеларство ще бъде направено пълно разграничение между инвестициите, подпомагани по мярката, и тези, подпомагани по „Национална програма по пчеларство“. В рамките на „Национална програма по пчеларство“ за закупуване на пчелни кошери ще бъдат подпомагани земеделски производители, които притежават до 150 пчелни кошера. Ще бъдат осигурени контролни пр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верки с цел избягване на двойно финансиране, които ще се прилагат за всеки инвестиционен проект по мярката. По мярката ще се подпомагат инвестиции и кандидати в пчеларство, които не се подпомагат по „Национална програма по пчеларство“.</w:t>
            </w:r>
          </w:p>
        </w:tc>
      </w:tr>
      <w:tr w:rsidR="0032382D" w:rsidRPr="009B3C85" w14:paraId="6573A8AE" w14:textId="77777777" w:rsidTr="00CD2395">
        <w:trPr>
          <w:jc w:val="center"/>
        </w:trPr>
        <w:tc>
          <w:tcPr>
            <w:tcW w:w="1770" w:type="dxa"/>
            <w:shd w:val="clear" w:color="auto" w:fill="9CC2E5"/>
          </w:tcPr>
          <w:p w14:paraId="3D96D573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Финансови п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раметри на пр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ектите</w:t>
            </w:r>
          </w:p>
        </w:tc>
        <w:tc>
          <w:tcPr>
            <w:tcW w:w="8862" w:type="dxa"/>
            <w:shd w:val="clear" w:color="auto" w:fill="auto"/>
          </w:tcPr>
          <w:p w14:paraId="5E877F02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Минималният размер на общите допустими разходи за един проект в размер на 15 000 лева.</w:t>
            </w:r>
          </w:p>
          <w:p w14:paraId="0F204E97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Максималният размер на общите допустими разходи за един проект е в размер на 150 000 лева</w:t>
            </w:r>
          </w:p>
        </w:tc>
      </w:tr>
      <w:tr w:rsidR="0032382D" w:rsidRPr="009B3C85" w14:paraId="460212CD" w14:textId="77777777" w:rsidTr="00CD2395">
        <w:trPr>
          <w:jc w:val="center"/>
        </w:trPr>
        <w:tc>
          <w:tcPr>
            <w:tcW w:w="1770" w:type="dxa"/>
            <w:shd w:val="clear" w:color="auto" w:fill="9CC2E5"/>
          </w:tcPr>
          <w:p w14:paraId="211B1366" w14:textId="77777777" w:rsidR="0032382D" w:rsidRPr="009B3C85" w:rsidRDefault="0032382D" w:rsidP="00C428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Итензитет на финансоват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 /в % за различните в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дове бенефиц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енти</w:t>
            </w:r>
          </w:p>
        </w:tc>
        <w:tc>
          <w:tcPr>
            <w:tcW w:w="8862" w:type="dxa"/>
            <w:shd w:val="clear" w:color="auto" w:fill="auto"/>
          </w:tcPr>
          <w:p w14:paraId="26C3F105" w14:textId="437C5CFC" w:rsidR="0032382D" w:rsidRPr="009B3C85" w:rsidRDefault="0032382D" w:rsidP="00323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Финансовата помощ за одобрени проекти се предоставя съгласно разпор</w:t>
            </w:r>
            <w:r w:rsidR="00460D93">
              <w:rPr>
                <w:rFonts w:ascii="Times New Roman" w:eastAsia="Calibri" w:hAnsi="Times New Roman" w:cs="Times New Roman"/>
                <w:sz w:val="24"/>
                <w:szCs w:val="24"/>
              </w:rPr>
              <w:t>едбите на чл. 13 на Наредба №9/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21.03.2015 г. като е в размер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50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сто от общия размер на допустимите за финансово подпомагане разходи и може да бъде увеличен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съгласно изискванията описани в алинеите на ч</w:t>
            </w:r>
            <w:r w:rsidR="00460D93">
              <w:rPr>
                <w:rFonts w:ascii="Times New Roman" w:eastAsia="Calibri" w:hAnsi="Times New Roman" w:cs="Times New Roman"/>
                <w:sz w:val="24"/>
                <w:szCs w:val="24"/>
              </w:rPr>
              <w:t>л. 13 на Наредба №9/21.03.2015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32382D" w:rsidRPr="009B3C85" w14:paraId="34E43726" w14:textId="77777777" w:rsidTr="00CD2395">
        <w:trPr>
          <w:jc w:val="center"/>
        </w:trPr>
        <w:tc>
          <w:tcPr>
            <w:tcW w:w="1770" w:type="dxa"/>
            <w:shd w:val="clear" w:color="auto" w:fill="9CC2E5"/>
          </w:tcPr>
          <w:p w14:paraId="58980EF9" w14:textId="77777777" w:rsidR="0032382D" w:rsidRDefault="0032382D" w:rsidP="00C428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Размер на 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нансоват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мощ</w:t>
            </w:r>
          </w:p>
        </w:tc>
        <w:tc>
          <w:tcPr>
            <w:tcW w:w="8862" w:type="dxa"/>
            <w:shd w:val="clear" w:color="auto" w:fill="auto"/>
          </w:tcPr>
          <w:p w14:paraId="5C8351C1" w14:textId="77777777" w:rsidR="0032382D" w:rsidRPr="009B3C85" w:rsidRDefault="0032382D" w:rsidP="00323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Бюджетът по тази мярка е в размер на 735 000 лева</w:t>
            </w:r>
          </w:p>
        </w:tc>
      </w:tr>
      <w:tr w:rsidR="0032382D" w:rsidRPr="004A4DD8" w14:paraId="7516FF7C" w14:textId="77777777" w:rsidTr="00CD2395">
        <w:trPr>
          <w:jc w:val="center"/>
        </w:trPr>
        <w:tc>
          <w:tcPr>
            <w:tcW w:w="1770" w:type="dxa"/>
            <w:shd w:val="clear" w:color="auto" w:fill="9CC2E5"/>
          </w:tcPr>
          <w:p w14:paraId="32248512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за избор на прое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8862" w:type="dxa"/>
            <w:shd w:val="clear" w:color="auto" w:fill="auto"/>
          </w:tcPr>
          <w:p w14:paraId="3E11DC54" w14:textId="76B0D1E3" w:rsidR="0032382D" w:rsidRPr="00460D93" w:rsidRDefault="0032382D" w:rsidP="00460D93">
            <w:pPr>
              <w:pStyle w:val="ab"/>
              <w:numPr>
                <w:ilvl w:val="0"/>
                <w:numId w:val="54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Проектът е за инвестиции в сектори „Животновъдство“, „Плодове и зеленч</w:t>
            </w:r>
            <w:r w:rsidRPr="0046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6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ци“ или „Етеричномаслени и медицински култури“ – </w:t>
            </w:r>
            <w:r w:rsidRPr="00460D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точки</w:t>
            </w:r>
          </w:p>
          <w:p w14:paraId="4E3E65B8" w14:textId="77777777" w:rsidR="0032382D" w:rsidRPr="009B3C85" w:rsidRDefault="0032382D" w:rsidP="00CD2395">
            <w:pPr>
              <w:numPr>
                <w:ilvl w:val="0"/>
                <w:numId w:val="19"/>
              </w:numPr>
              <w:tabs>
                <w:tab w:val="left" w:pos="275"/>
                <w:tab w:val="left" w:pos="633"/>
              </w:tabs>
              <w:spacing w:after="0" w:line="240" w:lineRule="auto"/>
              <w:ind w:hanging="109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50 % - 15 т.;</w:t>
            </w:r>
          </w:p>
          <w:p w14:paraId="4AD13090" w14:textId="77777777" w:rsidR="0032382D" w:rsidRPr="009B3C85" w:rsidRDefault="0032382D" w:rsidP="00CD2395">
            <w:pPr>
              <w:numPr>
                <w:ilvl w:val="0"/>
                <w:numId w:val="19"/>
              </w:numPr>
              <w:tabs>
                <w:tab w:val="left" w:pos="275"/>
                <w:tab w:val="left" w:pos="633"/>
              </w:tabs>
              <w:spacing w:after="0" w:line="240" w:lineRule="auto"/>
              <w:ind w:hanging="109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85 % -20 т.;</w:t>
            </w:r>
          </w:p>
          <w:p w14:paraId="5640F3A8" w14:textId="1C2B7641" w:rsidR="0032382D" w:rsidRPr="00460D93" w:rsidRDefault="0032382D" w:rsidP="00460D93">
            <w:pPr>
              <w:pStyle w:val="ab"/>
              <w:numPr>
                <w:ilvl w:val="0"/>
                <w:numId w:val="54"/>
              </w:numPr>
              <w:tabs>
                <w:tab w:val="left" w:pos="27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Проектът е свързан с биологично земеделие – </w:t>
            </w:r>
            <w:r w:rsidRPr="00460D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точки</w:t>
            </w:r>
          </w:p>
          <w:p w14:paraId="14D04ABA" w14:textId="77777777" w:rsidR="0032382D" w:rsidRPr="009B3C85" w:rsidRDefault="0032382D" w:rsidP="00CD2395">
            <w:pPr>
              <w:numPr>
                <w:ilvl w:val="0"/>
                <w:numId w:val="20"/>
              </w:numPr>
              <w:tabs>
                <w:tab w:val="left" w:pos="275"/>
                <w:tab w:val="left" w:pos="633"/>
              </w:tabs>
              <w:spacing w:after="0" w:line="240" w:lineRule="auto"/>
              <w:ind w:hanging="7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50 % -5т.;</w:t>
            </w:r>
          </w:p>
          <w:p w14:paraId="15CF7B1E" w14:textId="77777777" w:rsidR="0032382D" w:rsidRPr="009B3C85" w:rsidRDefault="0032382D" w:rsidP="00CD2395">
            <w:pPr>
              <w:numPr>
                <w:ilvl w:val="0"/>
                <w:numId w:val="20"/>
              </w:numPr>
              <w:tabs>
                <w:tab w:val="left" w:pos="275"/>
                <w:tab w:val="left" w:pos="633"/>
              </w:tabs>
              <w:spacing w:after="0" w:line="240" w:lineRule="auto"/>
              <w:ind w:hanging="7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85 % - 10 т.</w:t>
            </w:r>
          </w:p>
          <w:p w14:paraId="53B2F48E" w14:textId="64E1F936" w:rsidR="0032382D" w:rsidRPr="00460D93" w:rsidRDefault="0032382D" w:rsidP="00460D93">
            <w:pPr>
              <w:pStyle w:val="ab"/>
              <w:numPr>
                <w:ilvl w:val="0"/>
                <w:numId w:val="54"/>
              </w:numPr>
              <w:tabs>
                <w:tab w:val="left" w:pos="275"/>
              </w:tabs>
              <w:spacing w:after="0" w:line="240" w:lineRule="auto"/>
              <w:ind w:left="66" w:hanging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осигуряващ допълнителна заетост /ново работно място за периода на изпълнение на проекта – </w:t>
            </w:r>
            <w:r w:rsidRPr="00460D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точки</w:t>
            </w:r>
          </w:p>
          <w:p w14:paraId="135CD071" w14:textId="77777777" w:rsidR="0032382D" w:rsidRPr="009B3C85" w:rsidRDefault="0032382D" w:rsidP="0096247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работно място – 5 т.</w:t>
            </w:r>
          </w:p>
          <w:p w14:paraId="6AB54542" w14:textId="77777777" w:rsidR="0032382D" w:rsidRPr="009B3C85" w:rsidRDefault="0032382D" w:rsidP="0096247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работни места – 10 т.</w:t>
            </w:r>
          </w:p>
          <w:p w14:paraId="472ED662" w14:textId="77777777" w:rsidR="0032382D" w:rsidRPr="009B3C85" w:rsidRDefault="0032382D" w:rsidP="0096247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Повече от 2 работни места – 15 т.</w:t>
            </w:r>
          </w:p>
          <w:p w14:paraId="6AE34C89" w14:textId="0784C8A2" w:rsidR="0032382D" w:rsidRPr="009B3C85" w:rsidRDefault="0032382D" w:rsidP="0032382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46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представен от млад земеделски стопанин – </w:t>
            </w: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точки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CFC02EE" w14:textId="0C11A1CE" w:rsidR="0032382D" w:rsidRPr="009B3C85" w:rsidRDefault="0032382D" w:rsidP="00CD2395">
            <w:pPr>
              <w:tabs>
                <w:tab w:val="left" w:pos="66"/>
              </w:tabs>
              <w:spacing w:after="0" w:line="240" w:lineRule="auto"/>
              <w:ind w:left="66" w:hanging="6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5.</w:t>
            </w:r>
            <w:r w:rsidR="00460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 xml:space="preserve"> 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Проект свързан с инвестиции за повишаване на енергийната ефективност и/или иновации в стопанствата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  <w:lang w:val="en-US" w:eastAsia="bg-BG"/>
              </w:rPr>
              <w:t xml:space="preserve"> -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 xml:space="preserve">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16 точки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EFEFE"/>
                <w:lang w:val="en-US" w:eastAsia="bg-BG"/>
              </w:rPr>
              <w:t>:</w:t>
            </w:r>
          </w:p>
          <w:p w14:paraId="5B09324F" w14:textId="77777777" w:rsidR="0032382D" w:rsidRPr="009B3C85" w:rsidRDefault="0032382D" w:rsidP="00962475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Енергийна ефективност според % инвестиции:</w:t>
            </w:r>
          </w:p>
          <w:p w14:paraId="0ADBF657" w14:textId="250C950E" w:rsidR="0032382D" w:rsidRPr="00CD2395" w:rsidRDefault="00CD2395" w:rsidP="00CD2395">
            <w:pPr>
              <w:pStyle w:val="ab"/>
              <w:numPr>
                <w:ilvl w:val="1"/>
                <w:numId w:val="6"/>
              </w:numPr>
              <w:tabs>
                <w:tab w:val="left" w:pos="284"/>
                <w:tab w:val="left" w:pos="9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 xml:space="preserve">Над 50 % - 4 точки    </w:t>
            </w:r>
            <w:r w:rsidR="0032382D"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 xml:space="preserve"> </w:t>
            </w: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val="en-US" w:eastAsia="bg-BG"/>
              </w:rPr>
              <w:t xml:space="preserve">-     </w:t>
            </w:r>
            <w:r w:rsidR="0032382D"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Над 85% - 8т.</w:t>
            </w:r>
          </w:p>
          <w:p w14:paraId="338621D3" w14:textId="77777777" w:rsidR="0032382D" w:rsidRPr="009B3C85" w:rsidRDefault="0032382D" w:rsidP="00962475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Иновации според % инвестиции:</w:t>
            </w:r>
          </w:p>
          <w:p w14:paraId="3BCC7AA9" w14:textId="7A860379" w:rsidR="0032382D" w:rsidRPr="009B3C85" w:rsidRDefault="00CD2395" w:rsidP="00CD2395">
            <w:pPr>
              <w:tabs>
                <w:tab w:val="left" w:pos="284"/>
                <w:tab w:val="left" w:pos="902"/>
              </w:tabs>
              <w:spacing w:after="0" w:line="240" w:lineRule="auto"/>
              <w:ind w:firstLine="10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32382D"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 50 % - 4 точки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r w:rsidR="0032382D"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2382D"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85% - 8 т.</w:t>
            </w:r>
          </w:p>
          <w:p w14:paraId="2E8A8B86" w14:textId="61689F7F" w:rsidR="0032382D" w:rsidRPr="009B3C85" w:rsidRDefault="0032382D" w:rsidP="0032382D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6.</w:t>
            </w:r>
            <w:r w:rsidR="00460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 xml:space="preserve"> 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 xml:space="preserve">Оценка на бизнес плана и кандидата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– до 25 точки.</w:t>
            </w:r>
          </w:p>
          <w:p w14:paraId="14175D43" w14:textId="77777777" w:rsidR="0032382D" w:rsidRPr="009B3C85" w:rsidRDefault="0032382D" w:rsidP="00962475">
            <w:pPr>
              <w:numPr>
                <w:ilvl w:val="0"/>
                <w:numId w:val="24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Опит на бенефициента –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 xml:space="preserve"> 4 точки</w:t>
            </w:r>
          </w:p>
          <w:p w14:paraId="5F61950D" w14:textId="719EF117" w:rsidR="0032382D" w:rsidRPr="00CD2395" w:rsidRDefault="0032382D" w:rsidP="00CD2395">
            <w:pPr>
              <w:pStyle w:val="ab"/>
              <w:numPr>
                <w:ilvl w:val="1"/>
                <w:numId w:val="6"/>
              </w:numPr>
              <w:tabs>
                <w:tab w:val="left" w:pos="714"/>
                <w:tab w:val="left" w:pos="95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Изпълнен успешно проект по мярка 121 или 4.1 – 4 т.</w:t>
            </w:r>
          </w:p>
          <w:p w14:paraId="3D9FF907" w14:textId="77777777" w:rsidR="0032382D" w:rsidRPr="009B3C85" w:rsidRDefault="0032382D" w:rsidP="00962475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 xml:space="preserve">Наличие на необх. финансиране –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10 точки</w:t>
            </w:r>
          </w:p>
          <w:p w14:paraId="3D214B33" w14:textId="15D39430" w:rsidR="0032382D" w:rsidRPr="00CD2395" w:rsidRDefault="0032382D" w:rsidP="00CD2395">
            <w:pPr>
              <w:pStyle w:val="ab"/>
              <w:numPr>
                <w:ilvl w:val="1"/>
                <w:numId w:val="6"/>
              </w:numPr>
              <w:tabs>
                <w:tab w:val="left" w:pos="1002"/>
              </w:tabs>
              <w:spacing w:after="0"/>
              <w:ind w:left="0" w:firstLine="1080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Наличие на документ от банка, доказващи възможност да се ф</w:t>
            </w: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и</w:t>
            </w: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нансира 70% от инвестицията – 5 т.</w:t>
            </w:r>
          </w:p>
          <w:p w14:paraId="414EAC35" w14:textId="0BECEA2E" w:rsidR="0032382D" w:rsidRPr="00CD2395" w:rsidRDefault="0032382D" w:rsidP="00CD2395">
            <w:pPr>
              <w:pStyle w:val="ab"/>
              <w:numPr>
                <w:ilvl w:val="1"/>
                <w:numId w:val="6"/>
              </w:numPr>
              <w:tabs>
                <w:tab w:val="left" w:pos="1002"/>
              </w:tabs>
              <w:spacing w:after="0"/>
              <w:ind w:left="0" w:firstLine="1080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Наличие на документ от банка, доказващи възможност да се ф</w:t>
            </w: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и</w:t>
            </w: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нансира 90 % от инвестицията – 10 т.</w:t>
            </w:r>
          </w:p>
          <w:p w14:paraId="02314E71" w14:textId="01C9B4BA" w:rsidR="0032382D" w:rsidRPr="009B3C85" w:rsidRDefault="0032382D" w:rsidP="00CD2395">
            <w:pPr>
              <w:numPr>
                <w:ilvl w:val="0"/>
                <w:numId w:val="26"/>
              </w:numPr>
              <w:spacing w:after="0"/>
              <w:ind w:left="0" w:firstLine="36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Оценка на  БП /реалистичност, качество и икономически показатели/ -</w:t>
            </w:r>
            <w:r w:rsidR="00CD2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11т.</w:t>
            </w:r>
          </w:p>
          <w:p w14:paraId="389AE8B8" w14:textId="532962F5" w:rsidR="0032382D" w:rsidRPr="00CD2395" w:rsidRDefault="0032382D" w:rsidP="00CD2395">
            <w:pPr>
              <w:pStyle w:val="ab"/>
              <w:numPr>
                <w:ilvl w:val="1"/>
                <w:numId w:val="6"/>
              </w:numPr>
              <w:tabs>
                <w:tab w:val="left" w:pos="993"/>
              </w:tabs>
              <w:spacing w:after="0"/>
              <w:ind w:left="0" w:firstLine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Дейностите по проекта са ясно описани и съответстват на целите на проекта и на целите,обхвата и условията на съответната мярка от СМР –5 т.</w:t>
            </w:r>
          </w:p>
          <w:p w14:paraId="29DEA002" w14:textId="4EE8F127" w:rsidR="0032382D" w:rsidRPr="00CD2395" w:rsidRDefault="0032382D" w:rsidP="00CD2395">
            <w:pPr>
              <w:pStyle w:val="ab"/>
              <w:numPr>
                <w:ilvl w:val="1"/>
                <w:numId w:val="6"/>
              </w:numPr>
              <w:tabs>
                <w:tab w:val="left" w:pos="993"/>
              </w:tabs>
              <w:spacing w:after="0"/>
              <w:ind w:left="0" w:firstLine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Разработеният бизнес план е реалистичен и отговаря на пазарната конюнктура и тенденции. </w:t>
            </w: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– 2 т.</w:t>
            </w:r>
          </w:p>
          <w:p w14:paraId="5CAD29F1" w14:textId="37F69D7B" w:rsidR="0032382D" w:rsidRPr="00CD2395" w:rsidRDefault="0032382D" w:rsidP="00CD2395">
            <w:pPr>
              <w:pStyle w:val="ab"/>
              <w:numPr>
                <w:ilvl w:val="1"/>
                <w:numId w:val="6"/>
              </w:numPr>
              <w:tabs>
                <w:tab w:val="left" w:pos="993"/>
              </w:tabs>
              <w:spacing w:after="0"/>
              <w:ind w:left="0" w:firstLine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Стойността на показателя „Нетна настояща стойност” е </w:t>
            </w: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&gt;</w:t>
            </w: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0 (NPV&gt;0) </w:t>
            </w: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- 2 т.</w:t>
            </w:r>
          </w:p>
          <w:p w14:paraId="7A2EEBBF" w14:textId="7834EDED" w:rsidR="0032382D" w:rsidRPr="00CD2395" w:rsidRDefault="0032382D" w:rsidP="00CD2395">
            <w:pPr>
              <w:pStyle w:val="ab"/>
              <w:numPr>
                <w:ilvl w:val="1"/>
                <w:numId w:val="6"/>
              </w:num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Индексът на рентабилност (PI) има стойност </w:t>
            </w: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&gt;</w:t>
            </w:r>
            <w:r w:rsidRPr="00CD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1(PI&gt;1) – 2 т.</w:t>
            </w:r>
          </w:p>
        </w:tc>
      </w:tr>
    </w:tbl>
    <w:p w14:paraId="03096DA9" w14:textId="00B834A9" w:rsidR="0032382D" w:rsidRDefault="0032382D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8720"/>
      </w:tblGrid>
      <w:tr w:rsidR="0032382D" w:rsidRPr="009B3C85" w14:paraId="1D20269F" w14:textId="77777777" w:rsidTr="0032382D">
        <w:tc>
          <w:tcPr>
            <w:tcW w:w="10774" w:type="dxa"/>
            <w:gridSpan w:val="2"/>
            <w:shd w:val="clear" w:color="auto" w:fill="9CC2E5"/>
          </w:tcPr>
          <w:p w14:paraId="2C6E437F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4 ИНВЕСТИЦИИ В МАТЕРИАЛИ АКТИВИ</w:t>
            </w:r>
          </w:p>
        </w:tc>
      </w:tr>
      <w:tr w:rsidR="0032382D" w:rsidRPr="009B3C85" w14:paraId="595483F3" w14:textId="77777777" w:rsidTr="0032382D">
        <w:tc>
          <w:tcPr>
            <w:tcW w:w="10774" w:type="dxa"/>
            <w:gridSpan w:val="2"/>
            <w:shd w:val="clear" w:color="auto" w:fill="9CC2E5"/>
          </w:tcPr>
          <w:p w14:paraId="7576602D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 ИНВЕСТИЦИИ В ПРЕРАБОТКА/МАРКЕТИНГ НА СЕЛСКОСТОПАНСКИ ПРОДУКТИ</w:t>
            </w:r>
          </w:p>
        </w:tc>
      </w:tr>
      <w:tr w:rsidR="0032382D" w:rsidRPr="009B3C85" w14:paraId="6B3BC8DE" w14:textId="77777777" w:rsidTr="0032382D">
        <w:tc>
          <w:tcPr>
            <w:tcW w:w="2054" w:type="dxa"/>
            <w:shd w:val="clear" w:color="auto" w:fill="9CC2E5"/>
          </w:tcPr>
          <w:p w14:paraId="1A56E6CF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720" w:type="dxa"/>
            <w:shd w:val="clear" w:color="auto" w:fill="auto"/>
          </w:tcPr>
          <w:p w14:paraId="12E14B66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Подмярка 4.2. "Инвестиции в преработка/маркетинг на селскостопански пр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о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дукти" има за цел подобряване на цялостната дейност, икономическата ефекти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в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ност и конкурентоспособността на предприятия от хранително-преработвателната промишленост чрез:</w:t>
            </w:r>
          </w:p>
          <w:p w14:paraId="6816445F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1. по-добро използване на факторите за производство;</w:t>
            </w:r>
          </w:p>
          <w:p w14:paraId="3949D2D2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2. въвеждане на нови продукти, процеси и технологии, включително къси вериги на доставка;</w:t>
            </w:r>
          </w:p>
          <w:p w14:paraId="602981C0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3. подобряване на качеството и безопасността на храните и тяхната про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с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ледяемост;</w:t>
            </w:r>
          </w:p>
          <w:p w14:paraId="33639D2F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4. постигане на съответствие със стандартите на Европейския съюз (ЕС);</w:t>
            </w:r>
          </w:p>
          <w:p w14:paraId="0F91E646" w14:textId="77777777" w:rsidR="0032382D" w:rsidRPr="009B3C85" w:rsidRDefault="0032382D" w:rsidP="0032382D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5. подобряване опазването на околната среда.</w:t>
            </w:r>
          </w:p>
        </w:tc>
      </w:tr>
      <w:tr w:rsidR="0032382D" w:rsidRPr="009B3C85" w14:paraId="0B5DC10C" w14:textId="77777777" w:rsidTr="0032382D">
        <w:tc>
          <w:tcPr>
            <w:tcW w:w="2054" w:type="dxa"/>
            <w:shd w:val="clear" w:color="auto" w:fill="9CC2E5"/>
          </w:tcPr>
          <w:p w14:paraId="6F95EAC0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Обхват на мя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ката</w:t>
            </w:r>
          </w:p>
        </w:tc>
        <w:tc>
          <w:tcPr>
            <w:tcW w:w="8720" w:type="dxa"/>
            <w:shd w:val="clear" w:color="auto" w:fill="auto"/>
          </w:tcPr>
          <w:p w14:paraId="655BBC90" w14:textId="77777777" w:rsidR="0032382D" w:rsidRPr="009B3C85" w:rsidRDefault="0032382D" w:rsidP="00DA427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 помощ се предоставя за извършване на инвестиции съгласно чл. 5 на Наредба №20/ 27.10.2015 г. на МЗХ. Продуктите от допустимите за финансова помощ сектори, за чиято преработка и/или маркетинг се кандидатства, трябва да са описани в приложение №1 по чл. 38 от Договора за функционирането на Евр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пейския съюз и приложение №1 от Наредба №20/ 27.10.2015 г. на МЗХ.</w:t>
            </w:r>
          </w:p>
        </w:tc>
      </w:tr>
      <w:tr w:rsidR="0032382D" w:rsidRPr="009B3C85" w14:paraId="74F1F469" w14:textId="77777777" w:rsidTr="0032382D">
        <w:tc>
          <w:tcPr>
            <w:tcW w:w="2054" w:type="dxa"/>
            <w:shd w:val="clear" w:color="auto" w:fill="9CC2E5"/>
          </w:tcPr>
          <w:p w14:paraId="26C3AFF2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ка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дидати</w:t>
            </w:r>
          </w:p>
        </w:tc>
        <w:tc>
          <w:tcPr>
            <w:tcW w:w="8720" w:type="dxa"/>
            <w:shd w:val="clear" w:color="auto" w:fill="auto"/>
          </w:tcPr>
          <w:p w14:paraId="3C418E70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Съгласно чл. 7 на Наредба № 20/ 27.10.2015 г. на МЗХ. За подпомагане могат да кандидатстват лица, които към датата на подаване на заявлението за подпомагане са:</w:t>
            </w:r>
          </w:p>
          <w:p w14:paraId="3A022904" w14:textId="54B71372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 регистрирани земеделски стопани с 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минимален стандартен производствен обем на земеделското  стопанство  не по-малк</w:t>
            </w:r>
            <w:r w:rsidR="004937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о от левовата равностойност на 8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000 евро;</w:t>
            </w:r>
          </w:p>
          <w:p w14:paraId="2A4DB9AC" w14:textId="77777777" w:rsidR="00DA4279" w:rsidRDefault="0032382D" w:rsidP="00DA42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 xml:space="preserve"> 2. признати групи или организации на производители или такива, одобрени за финансова помощ по мярка 9. "Учредяване на групи и организации на производ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>тели" от ПРСР 2014 - 2020 г.;</w:t>
            </w:r>
          </w:p>
          <w:p w14:paraId="2A17FA81" w14:textId="02D8D4CE" w:rsidR="0032382D" w:rsidRPr="00DA4279" w:rsidRDefault="0032382D" w:rsidP="00DA42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3. еднолични търговци и юридически лица, различни от кандидатите по т. 1 и 2., регистрирани по ТЗ или ЗК.</w:t>
            </w:r>
          </w:p>
        </w:tc>
      </w:tr>
      <w:tr w:rsidR="0032382D" w:rsidRPr="009B3C85" w14:paraId="78A24C9B" w14:textId="77777777" w:rsidTr="0032382D">
        <w:tc>
          <w:tcPr>
            <w:tcW w:w="2054" w:type="dxa"/>
            <w:shd w:val="clear" w:color="auto" w:fill="9CC2E5"/>
          </w:tcPr>
          <w:p w14:paraId="013A6047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де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8720" w:type="dxa"/>
            <w:shd w:val="clear" w:color="auto" w:fill="auto"/>
          </w:tcPr>
          <w:p w14:paraId="378C2849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По подмярка 4.2. "Инвестиции в преработка/маркетинг на селскостопански пр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о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дукти" се подпомагат проекти, които водят до подобряване на цялостната дейност на предприятието чрез:</w:t>
            </w:r>
          </w:p>
          <w:p w14:paraId="16F23D9B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1. внедряване на нови и/или модернизиране на наличните мощности и п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о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добряване на използването им, и/или</w:t>
            </w:r>
          </w:p>
          <w:p w14:paraId="66323461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2. внедряване на нови продукти, процеси и технологии, и/или</w:t>
            </w:r>
          </w:p>
          <w:p w14:paraId="2F105B9C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3. намаляване на себестойността на произвежданата продукция, и/или</w:t>
            </w:r>
          </w:p>
          <w:p w14:paraId="21973881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4. постигане на съответствие с нововъведени стандарти на ЕС, и/или</w:t>
            </w:r>
          </w:p>
          <w:p w14:paraId="415F759E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5. подобряване на сътрудничеството с производителите на суровини, и/или</w:t>
            </w:r>
          </w:p>
          <w:p w14:paraId="0630168D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lastRenderedPageBreak/>
              <w:t>6. опазване на околната среда, включително намаляване на вредните емисии и отпадъци, и/или</w:t>
            </w:r>
          </w:p>
          <w:p w14:paraId="7DDDE521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7. подобряване на енергийната ефективност в предприятията, и/или</w:t>
            </w:r>
          </w:p>
          <w:p w14:paraId="44AC0EE3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8. подобряване на безопасността и хигиенните условия на производство и труд, и/или</w:t>
            </w:r>
          </w:p>
          <w:p w14:paraId="17C3E386" w14:textId="77777777" w:rsidR="0032382D" w:rsidRPr="009B3C85" w:rsidRDefault="0032382D" w:rsidP="003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9. подобряване на качеството и безопасността на храните и тяхната просл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е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дяемост, и/или</w:t>
            </w:r>
          </w:p>
          <w:p w14:paraId="50FC42FA" w14:textId="77777777" w:rsidR="0032382D" w:rsidRPr="009B3C85" w:rsidRDefault="0032382D" w:rsidP="00DA4279">
            <w:pPr>
              <w:spacing w:after="0"/>
              <w:ind w:left="-35" w:firstLine="7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10. подобряване на възможностите за производство на биологични храни чрез преработка на първични земеделски биологични продукти.</w:t>
            </w:r>
          </w:p>
        </w:tc>
      </w:tr>
      <w:tr w:rsidR="0032382D" w:rsidRPr="009B3C85" w14:paraId="60A711C6" w14:textId="77777777" w:rsidTr="0032382D">
        <w:tc>
          <w:tcPr>
            <w:tcW w:w="2054" w:type="dxa"/>
            <w:shd w:val="clear" w:color="auto" w:fill="9CC2E5"/>
          </w:tcPr>
          <w:p w14:paraId="0561C3B5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Допустими ра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ходи</w:t>
            </w:r>
          </w:p>
        </w:tc>
        <w:tc>
          <w:tcPr>
            <w:tcW w:w="8720" w:type="dxa"/>
            <w:shd w:val="clear" w:color="auto" w:fill="auto"/>
          </w:tcPr>
          <w:p w14:paraId="129DB1BA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Допустими за финансова помощ са всички разходи по чл. 30 от Наредба № 20/27.10.2015 г. на МЗХ.</w:t>
            </w:r>
          </w:p>
          <w:p w14:paraId="46B7DE2C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1. изграждане, придобиване и модернизиране на сгради и други недвижими акт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ви, свързани с производството и/или маркетинга, включително такива, използвани за опазване компонентите на околната среда;</w:t>
            </w:r>
          </w:p>
          <w:p w14:paraId="16D32144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2. закупуване, включително чрез финансов лизинг, и/или инсталиране на нови машини, съоръжения и оборудване, необходими за подобряване на производств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ния процес по преработка и маркетинга, в т.ч. за:</w:t>
            </w:r>
          </w:p>
          <w:p w14:paraId="3CAFFB08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а) преработка, пакетиране, включително охлаждане, замразяване, сушене, съхр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няване и др. на суровините или продукцията;</w:t>
            </w:r>
          </w:p>
          <w:p w14:paraId="463E26C4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б) производство на нови продукти, въвеждане на нови технологии и процеси;</w:t>
            </w:r>
          </w:p>
          <w:p w14:paraId="59620445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в) опазване компонентите на околната среда;</w:t>
            </w:r>
          </w:p>
          <w:p w14:paraId="204AA775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г) производство на енергия от възобновяеми енергийни източници за собствените нужди на предприятието, включително чрез преработка на растителна и животи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ска първична и вторична биомаса;</w:t>
            </w:r>
          </w:p>
          <w:p w14:paraId="6B06E58E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д) подобряване на енергийната ефективност и за подобряване и контрол на каче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твото и безопасността на суровините и храните;</w:t>
            </w:r>
          </w:p>
          <w:p w14:paraId="02A15F51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3. закупуване на земя, необходима за изпълнение на проекта във връзка с изгра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дане и/или модернизиране на сгради, помещения и други недвижими материални активи, предназначени за производствени дейности съгласно чл.30 от Наредба №20/27.10.2015г.; </w:t>
            </w:r>
          </w:p>
          <w:p w14:paraId="03D25B1B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4. закупуване на сгради, помещения и други недвижими имоти, необходими за изпълнение на проекта, предназначени за производствени дейности на територи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на селски район съгласно 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от Наредба №20/27.10.2015г.; </w:t>
            </w:r>
          </w:p>
          <w:p w14:paraId="37FDC286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5. закупуване, включително чрез финансов лизинг, на специализирани транспор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ни средства, включително хладилни такива, за превоз на суровините или готовата продукция, използвани и произвеждани от предприятието;</w:t>
            </w:r>
          </w:p>
          <w:p w14:paraId="1D1C637E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6. 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 лизинг;</w:t>
            </w:r>
          </w:p>
          <w:p w14:paraId="652194A4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7. материални инвестиции за постигане на съответствие с новоприети стандарти на Съюза съгласно приложение № 8 от Наредба №20/27.10.2015г.; включително чрез финансов лизинг;</w:t>
            </w:r>
          </w:p>
          <w:p w14:paraId="54503670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8. разходи за достигане на съответствие с 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тията само когато тези разходи са част от общ проект на кандидата;</w:t>
            </w:r>
          </w:p>
          <w:p w14:paraId="24453EE1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9. закупуване на софтуер, включително чрез финансов лизинг;</w:t>
            </w:r>
          </w:p>
          <w:p w14:paraId="0F8A0F90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10. за ноу-хау, придобиване на патентни права и лицензи, за регистрация на тъ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говски марки и процеси, необходими за изготвяне и изпълнение на проекта;</w:t>
            </w:r>
          </w:p>
          <w:p w14:paraId="3E83C847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11. разходи, свързани с проекта, в т.ч. разходи за предпроектни проучвания, та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си, хонорари за архитекти, инженери и консултанти, консултации за икономиче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ка устойчивост на проекти, извършени както в процеса на подготовка на проекта преди подаване на заявлението за подпомагане, така и по време на неговото 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пълнение, които не могат да надхвърлят 12 на сто от общия размер на допустим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те разходи по проект, включени в т. 1 - 10. Разходите следва да отговарят и на останалите алинеи на чл. 30 от Наредбата по подмярката.</w:t>
            </w:r>
          </w:p>
        </w:tc>
      </w:tr>
      <w:tr w:rsidR="0032382D" w:rsidRPr="009B3C85" w14:paraId="015E8209" w14:textId="77777777" w:rsidTr="0032382D">
        <w:tc>
          <w:tcPr>
            <w:tcW w:w="2054" w:type="dxa"/>
            <w:shd w:val="clear" w:color="auto" w:fill="9CC2E5"/>
          </w:tcPr>
          <w:p w14:paraId="0461CBCC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Недопустими разходи</w:t>
            </w:r>
          </w:p>
        </w:tc>
        <w:tc>
          <w:tcPr>
            <w:tcW w:w="8720" w:type="dxa"/>
            <w:shd w:val="clear" w:color="auto" w:fill="auto"/>
          </w:tcPr>
          <w:p w14:paraId="36D4160B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Недопустими са всички разходи съгласно чл. 31 от Наредба №20/ 27.10.2015 г. на МЗХ и съгласно чл. 21 от Наредба №22/14.12.2015 г. на МЗХ</w:t>
            </w:r>
          </w:p>
        </w:tc>
      </w:tr>
      <w:tr w:rsidR="0032382D" w:rsidRPr="009B3C85" w14:paraId="6DC27D2E" w14:textId="77777777" w:rsidTr="0032382D">
        <w:tc>
          <w:tcPr>
            <w:tcW w:w="2054" w:type="dxa"/>
            <w:shd w:val="clear" w:color="auto" w:fill="9CC2E5"/>
          </w:tcPr>
          <w:p w14:paraId="21AF452D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Финансови п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раметри на пр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ектите</w:t>
            </w:r>
          </w:p>
        </w:tc>
        <w:tc>
          <w:tcPr>
            <w:tcW w:w="8720" w:type="dxa"/>
            <w:shd w:val="clear" w:color="auto" w:fill="auto"/>
          </w:tcPr>
          <w:p w14:paraId="5BFD81C6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Минималният размер на общите допустими разходи за един проект е в размер на 20 000 лева.</w:t>
            </w:r>
          </w:p>
          <w:p w14:paraId="276877A3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Максималният размер на общите допустими разходи за един проект е в размер на 200 000 лева</w:t>
            </w:r>
          </w:p>
        </w:tc>
      </w:tr>
      <w:tr w:rsidR="0032382D" w:rsidRPr="009B3C85" w14:paraId="73C13890" w14:textId="77777777" w:rsidTr="0032382D">
        <w:tc>
          <w:tcPr>
            <w:tcW w:w="2054" w:type="dxa"/>
            <w:shd w:val="clear" w:color="auto" w:fill="9CC2E5"/>
          </w:tcPr>
          <w:p w14:paraId="59494D2A" w14:textId="77777777" w:rsidR="0032382D" w:rsidRPr="009B3C85" w:rsidRDefault="0032382D" w:rsidP="00DA42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Интензитет на финансоват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 /в % за различните в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дове бенефиц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енти</w:t>
            </w:r>
          </w:p>
        </w:tc>
        <w:tc>
          <w:tcPr>
            <w:tcW w:w="8720" w:type="dxa"/>
            <w:shd w:val="clear" w:color="auto" w:fill="auto"/>
          </w:tcPr>
          <w:p w14:paraId="6C221D0C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Финансовата помощ за одобрени проекти е в размер 50 на сто от общия размер на допустимите за финансово подпомагане разходи за проекти, представени от ми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ро-, малки или средни предприятия, а за проекти, представени от големи предпр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ятия, финансовата помощ е в размер на 40 на сто от общия размер на допустимите за финансово подпомагане разходи.</w:t>
            </w:r>
          </w:p>
        </w:tc>
      </w:tr>
      <w:tr w:rsidR="0032382D" w:rsidRPr="009B3C85" w14:paraId="6D2208CF" w14:textId="77777777" w:rsidTr="0032382D">
        <w:tc>
          <w:tcPr>
            <w:tcW w:w="2054" w:type="dxa"/>
            <w:shd w:val="clear" w:color="auto" w:fill="9CC2E5"/>
          </w:tcPr>
          <w:p w14:paraId="56A3D908" w14:textId="77777777" w:rsidR="0032382D" w:rsidRPr="009B3C85" w:rsidRDefault="0032382D" w:rsidP="00DA42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нансоват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мощ</w:t>
            </w:r>
          </w:p>
        </w:tc>
        <w:tc>
          <w:tcPr>
            <w:tcW w:w="8720" w:type="dxa"/>
            <w:shd w:val="clear" w:color="auto" w:fill="auto"/>
          </w:tcPr>
          <w:p w14:paraId="66C9F753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Бюджетът по тази мярка е в размер на 390 000 лева</w:t>
            </w:r>
          </w:p>
        </w:tc>
      </w:tr>
      <w:tr w:rsidR="0032382D" w:rsidRPr="009B3C85" w14:paraId="473994FA" w14:textId="77777777" w:rsidTr="0032382D">
        <w:tc>
          <w:tcPr>
            <w:tcW w:w="2054" w:type="dxa"/>
            <w:shd w:val="clear" w:color="auto" w:fill="9CC2E5"/>
          </w:tcPr>
          <w:p w14:paraId="4DB8EF59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за избор на прое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8720" w:type="dxa"/>
            <w:shd w:val="clear" w:color="auto" w:fill="auto"/>
          </w:tcPr>
          <w:p w14:paraId="4AC316CD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Проекта е за инвестиции за преработка на суровини от чувствителни сектори – 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точки.</w:t>
            </w:r>
          </w:p>
          <w:p w14:paraId="394E9EC6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2. Проекта предвижда инвестиции за въвеждане на нови енергоспестяващи техн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логии и иновации в преработвателната промишленост - 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точки:</w:t>
            </w:r>
          </w:p>
          <w:p w14:paraId="182DE5C7" w14:textId="77777777" w:rsidR="0032382D" w:rsidRPr="009B3C85" w:rsidRDefault="0032382D" w:rsidP="00DA4279">
            <w:pPr>
              <w:numPr>
                <w:ilvl w:val="0"/>
                <w:numId w:val="10"/>
              </w:numPr>
              <w:spacing w:after="0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Инвестициите по проекта водят до повишаване на енергийната ефекти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 с минимум 10 % за предприятието - 5;</w:t>
            </w:r>
          </w:p>
          <w:p w14:paraId="33D4C096" w14:textId="77777777" w:rsidR="0032382D" w:rsidRPr="009B3C85" w:rsidRDefault="0032382D" w:rsidP="00DA4279">
            <w:pPr>
              <w:numPr>
                <w:ilvl w:val="0"/>
                <w:numId w:val="10"/>
              </w:numPr>
              <w:spacing w:after="0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Над 30 % от допустимите инвестиционни разходи по проекта са свързани с иновации в предприятието – 5;</w:t>
            </w:r>
          </w:p>
          <w:p w14:paraId="03ED044D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3. Над 75 % от обема на преработваната суровина и произведена продукция, пос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чена в бизнес плана, ще бъде биологично сертифицирана - 10 точки.</w:t>
            </w:r>
          </w:p>
          <w:p w14:paraId="36CAAE3A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Проекти, чието изпълнение води до осигуряване на устойчива заетост на тер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торията на селските райони – </w:t>
            </w: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точки.</w:t>
            </w:r>
          </w:p>
          <w:p w14:paraId="188AC003" w14:textId="77777777" w:rsidR="0032382D" w:rsidRPr="009B3C85" w:rsidRDefault="0032382D" w:rsidP="00DA4279">
            <w:pPr>
              <w:numPr>
                <w:ilvl w:val="0"/>
                <w:numId w:val="28"/>
              </w:numPr>
              <w:spacing w:after="0" w:line="240" w:lineRule="auto"/>
              <w:ind w:left="-35" w:firstLine="39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Проекти от кандидати, които до момента на кандидатстване не са извър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ш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вали дейност и чрез инвестицията ще създадат определен брой работни места:</w:t>
            </w:r>
          </w:p>
          <w:p w14:paraId="3F6A4CDD" w14:textId="77777777" w:rsidR="00460D93" w:rsidRDefault="0032382D" w:rsidP="00460D93">
            <w:pPr>
              <w:pStyle w:val="ab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работно място – 10 т.</w:t>
            </w:r>
          </w:p>
          <w:p w14:paraId="7B136FE6" w14:textId="77777777" w:rsidR="00460D93" w:rsidRDefault="0032382D" w:rsidP="00460D93">
            <w:pPr>
              <w:pStyle w:val="ab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работни места – 15 т.</w:t>
            </w:r>
          </w:p>
          <w:p w14:paraId="7C1045B7" w14:textId="33B8B57A" w:rsidR="0032382D" w:rsidRPr="00460D93" w:rsidRDefault="0032382D" w:rsidP="00460D93">
            <w:pPr>
              <w:pStyle w:val="ab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6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Повече от 2 работни места – 20 т.</w:t>
            </w:r>
          </w:p>
          <w:p w14:paraId="174F737F" w14:textId="77777777" w:rsidR="0032382D" w:rsidRPr="009B3C85" w:rsidRDefault="0032382D" w:rsidP="00DA4279">
            <w:pPr>
              <w:numPr>
                <w:ilvl w:val="0"/>
                <w:numId w:val="29"/>
              </w:numPr>
              <w:spacing w:after="0" w:line="240" w:lineRule="auto"/>
              <w:ind w:left="-35" w:firstLine="42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Проекти от кандидати, които към момента на кандидатстване извършват дейност и чрез инвестицията ще запазят съществуващите (към края на предходн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а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та календарна година) и ще създадат определен брой нови работни места:</w:t>
            </w:r>
          </w:p>
          <w:p w14:paraId="58C7CB8A" w14:textId="77777777" w:rsidR="000C2286" w:rsidRDefault="0032382D" w:rsidP="000C2286">
            <w:pPr>
              <w:pStyle w:val="ab"/>
              <w:numPr>
                <w:ilvl w:val="0"/>
                <w:numId w:val="57"/>
              </w:num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работно място – 10 т.</w:t>
            </w:r>
          </w:p>
          <w:p w14:paraId="6922C814" w14:textId="77777777" w:rsidR="000C2286" w:rsidRDefault="0032382D" w:rsidP="000C2286">
            <w:pPr>
              <w:pStyle w:val="ab"/>
              <w:numPr>
                <w:ilvl w:val="0"/>
                <w:numId w:val="57"/>
              </w:num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работни места – 15 т.</w:t>
            </w:r>
          </w:p>
          <w:p w14:paraId="5DE43655" w14:textId="76629BB4" w:rsidR="0032382D" w:rsidRPr="000C2286" w:rsidRDefault="0032382D" w:rsidP="000C2286">
            <w:pPr>
              <w:pStyle w:val="ab"/>
              <w:numPr>
                <w:ilvl w:val="0"/>
                <w:numId w:val="57"/>
              </w:num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C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Повече от 2 работни места – 20 т.</w:t>
            </w:r>
          </w:p>
          <w:p w14:paraId="170539AB" w14:textId="77777777" w:rsidR="0032382D" w:rsidRPr="009B3C85" w:rsidRDefault="0032382D" w:rsidP="0032382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 xml:space="preserve">5. Оценка на бизнес плана и кандидата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– до 30 точки.</w:t>
            </w:r>
          </w:p>
          <w:p w14:paraId="3E81FFFB" w14:textId="77777777" w:rsidR="0032382D" w:rsidRPr="009B3C85" w:rsidRDefault="0032382D" w:rsidP="00DA4279">
            <w:pPr>
              <w:numPr>
                <w:ilvl w:val="0"/>
                <w:numId w:val="30"/>
              </w:numPr>
              <w:tabs>
                <w:tab w:val="left" w:pos="674"/>
              </w:tabs>
              <w:spacing w:after="0" w:line="240" w:lineRule="auto"/>
              <w:ind w:hanging="68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Опит на бенефициента –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 xml:space="preserve"> 3 точки</w:t>
            </w:r>
          </w:p>
          <w:p w14:paraId="1C461621" w14:textId="64164742" w:rsidR="0032382D" w:rsidRPr="00DA4279" w:rsidRDefault="0032382D" w:rsidP="00DA4279">
            <w:pPr>
              <w:pStyle w:val="ab"/>
              <w:numPr>
                <w:ilvl w:val="1"/>
                <w:numId w:val="6"/>
              </w:numPr>
              <w:tabs>
                <w:tab w:val="left" w:pos="714"/>
                <w:tab w:val="left" w:pos="95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Изпълнен успешно проект по мярка 123 или 4.2 – 3 т.</w:t>
            </w:r>
          </w:p>
          <w:p w14:paraId="47CBB094" w14:textId="77777777" w:rsidR="0032382D" w:rsidRPr="009B3C85" w:rsidRDefault="0032382D" w:rsidP="00962475">
            <w:pPr>
              <w:numPr>
                <w:ilvl w:val="0"/>
                <w:numId w:val="31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 xml:space="preserve">Наличие на необх. финансиране </w:t>
            </w:r>
            <w:r w:rsidRPr="009B3C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EFEFE"/>
                <w:lang w:eastAsia="bg-BG"/>
              </w:rPr>
              <w:t xml:space="preserve">– 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10 точки</w:t>
            </w:r>
          </w:p>
          <w:p w14:paraId="6C41E745" w14:textId="3C1A3F29" w:rsidR="0032382D" w:rsidRPr="00DA4279" w:rsidRDefault="0032382D" w:rsidP="00DA4279">
            <w:pPr>
              <w:pStyle w:val="ab"/>
              <w:numPr>
                <w:ilvl w:val="1"/>
                <w:numId w:val="6"/>
              </w:numPr>
              <w:tabs>
                <w:tab w:val="left" w:pos="1002"/>
              </w:tabs>
              <w:spacing w:after="0"/>
              <w:ind w:left="-35" w:firstLine="1115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Наличие на документ от банка, доказващи възможност да се фина</w:t>
            </w: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</w:t>
            </w: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сира 70% от инвестицията – 5 т.</w:t>
            </w:r>
          </w:p>
          <w:p w14:paraId="3752232D" w14:textId="5F6877F5" w:rsidR="0032382D" w:rsidRPr="00DA4279" w:rsidRDefault="0032382D" w:rsidP="00DA4279">
            <w:pPr>
              <w:pStyle w:val="ab"/>
              <w:numPr>
                <w:ilvl w:val="1"/>
                <w:numId w:val="6"/>
              </w:numPr>
              <w:tabs>
                <w:tab w:val="left" w:pos="1002"/>
              </w:tabs>
              <w:spacing w:after="0"/>
              <w:ind w:left="-35" w:firstLine="1115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Наличие на документ от банка, доказващи възможност да се фина</w:t>
            </w: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</w:t>
            </w: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сира 90 % от инвестицията – 10 т.</w:t>
            </w:r>
          </w:p>
          <w:p w14:paraId="651C3868" w14:textId="77777777" w:rsidR="0032382D" w:rsidRPr="009B3C85" w:rsidRDefault="0032382D" w:rsidP="00DA4279">
            <w:pPr>
              <w:numPr>
                <w:ilvl w:val="0"/>
                <w:numId w:val="32"/>
              </w:numPr>
              <w:spacing w:after="0"/>
              <w:ind w:left="-35" w:firstLine="3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Оценка на  БП /реалистичност, качество и икономически показатели/ -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17 точки</w:t>
            </w:r>
          </w:p>
          <w:p w14:paraId="06ACDD6E" w14:textId="3538C5AB" w:rsidR="0032382D" w:rsidRPr="00DA4279" w:rsidRDefault="0032382D" w:rsidP="00DA4279">
            <w:pPr>
              <w:pStyle w:val="ab"/>
              <w:numPr>
                <w:ilvl w:val="1"/>
                <w:numId w:val="6"/>
              </w:numPr>
              <w:tabs>
                <w:tab w:val="left" w:pos="993"/>
              </w:tabs>
              <w:spacing w:after="0"/>
              <w:ind w:left="0" w:firstLine="1080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Дейностите по проекта са ясно описани и съответстват на целите на проекта и на целите,обхвата и условията на съответната мярка от СМР – 5 т.</w:t>
            </w:r>
          </w:p>
          <w:p w14:paraId="30B76ACD" w14:textId="56818233" w:rsidR="0032382D" w:rsidRPr="00DA4279" w:rsidRDefault="0032382D" w:rsidP="00DA4279">
            <w:pPr>
              <w:pStyle w:val="ab"/>
              <w:numPr>
                <w:ilvl w:val="1"/>
                <w:numId w:val="6"/>
              </w:numPr>
              <w:tabs>
                <w:tab w:val="left" w:pos="993"/>
              </w:tabs>
              <w:spacing w:after="0"/>
              <w:ind w:left="-35" w:firstLine="1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Разработеният бизнес план е реалистичен и отговаря на пазарната конюнктура и тенденции </w:t>
            </w: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– 4 т.</w:t>
            </w:r>
          </w:p>
          <w:p w14:paraId="078909E7" w14:textId="6FB10ECD" w:rsidR="0032382D" w:rsidRPr="00DA4279" w:rsidRDefault="0032382D" w:rsidP="00DA4279">
            <w:pPr>
              <w:pStyle w:val="ab"/>
              <w:numPr>
                <w:ilvl w:val="1"/>
                <w:numId w:val="6"/>
              </w:numPr>
              <w:tabs>
                <w:tab w:val="left" w:pos="993"/>
              </w:tabs>
              <w:spacing w:after="0"/>
              <w:ind w:left="-35" w:firstLine="1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Стойността на показателя „Нетна настояща стойност” е </w:t>
            </w: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&gt;</w:t>
            </w: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0 (NPV&gt;0) </w:t>
            </w: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- 4 т.</w:t>
            </w:r>
          </w:p>
          <w:p w14:paraId="4BE910E2" w14:textId="4FEC0A21" w:rsidR="0032382D" w:rsidRPr="00DA4279" w:rsidRDefault="0032382D" w:rsidP="0032382D">
            <w:pPr>
              <w:pStyle w:val="ab"/>
              <w:numPr>
                <w:ilvl w:val="1"/>
                <w:numId w:val="6"/>
              </w:num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Индексът на рентабилност (PI) има стойност </w:t>
            </w: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&gt;</w:t>
            </w:r>
            <w:r w:rsidRPr="00DA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1(PI&gt;1) – 4 т.</w:t>
            </w:r>
          </w:p>
        </w:tc>
      </w:tr>
    </w:tbl>
    <w:p w14:paraId="35C8E5DA" w14:textId="7EDA2D69" w:rsidR="0032382D" w:rsidRDefault="0032382D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D0E88" w14:textId="141E7AE1" w:rsidR="0032382D" w:rsidRDefault="0032382D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AE939" w14:textId="77777777" w:rsidR="00DA4279" w:rsidRDefault="00DA4279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32382D" w:rsidRPr="009B3C85" w14:paraId="57E71E9D" w14:textId="77777777" w:rsidTr="00460D93">
        <w:trPr>
          <w:jc w:val="center"/>
        </w:trPr>
        <w:tc>
          <w:tcPr>
            <w:tcW w:w="10632" w:type="dxa"/>
            <w:gridSpan w:val="2"/>
            <w:shd w:val="clear" w:color="auto" w:fill="9CC2E5"/>
          </w:tcPr>
          <w:p w14:paraId="0ED336B9" w14:textId="77777777" w:rsidR="0032382D" w:rsidRPr="009B3C85" w:rsidRDefault="0032382D" w:rsidP="00DA42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МЯРКА 6 РАЗВИТИЕ НА СТОПАНСТВА И ПРЕДПРИЯТИЯ</w:t>
            </w:r>
          </w:p>
        </w:tc>
      </w:tr>
      <w:tr w:rsidR="0032382D" w:rsidRPr="009B3C85" w14:paraId="65DA2A31" w14:textId="77777777" w:rsidTr="00460D93">
        <w:trPr>
          <w:jc w:val="center"/>
        </w:trPr>
        <w:tc>
          <w:tcPr>
            <w:tcW w:w="10632" w:type="dxa"/>
            <w:gridSpan w:val="2"/>
            <w:shd w:val="clear" w:color="auto" w:fill="9CC2E5"/>
          </w:tcPr>
          <w:p w14:paraId="588E4AD8" w14:textId="77777777" w:rsidR="0032382D" w:rsidRPr="009B3C85" w:rsidRDefault="0032382D" w:rsidP="00DA42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 ИНВЕСТИЦИИ В ПОДКРЕПА НА НЕЗЕМЕДЕЛСКИ ДЕЙНОСТИ</w:t>
            </w:r>
          </w:p>
        </w:tc>
      </w:tr>
      <w:tr w:rsidR="0032382D" w:rsidRPr="009B3C85" w14:paraId="2E338828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7D917EF3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788" w:type="dxa"/>
            <w:shd w:val="clear" w:color="auto" w:fill="auto"/>
          </w:tcPr>
          <w:p w14:paraId="51C038B9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Предоставя се подпомагане за инвестиции в неземеделски дейности, които са н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сочени към:</w:t>
            </w:r>
          </w:p>
          <w:p w14:paraId="564CE234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Развитие на туризъм (изграждане и обновяване на туристически обекти и разв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на туристически услуги);</w:t>
            </w:r>
          </w:p>
          <w:p w14:paraId="5E8ECC4A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Производство или преработка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      </w:r>
          </w:p>
          <w:p w14:paraId="27402633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Развитие на услуги във всички сектори ( например: грижи за деца, възрастни хора, хора с увреждания, здравни услуги, счетоводство и одиторски услуги, вет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ринарни дейности, услуги базирани на ИТ, услуги в секторите на компютри, опт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и електроника, автомобили и други превозни средства и други услуги в полза на населението);</w:t>
            </w:r>
          </w:p>
          <w:p w14:paraId="63063AE8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Производство на енергия от възобновяеми енергийни източници за собствено потребление;</w:t>
            </w:r>
          </w:p>
          <w:p w14:paraId="010EC1F5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Развитие на занаяти (включително предоставянето на услуги свързани с участ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 на посетители в занаятчийски дейности) и други неземеделски дейности.</w:t>
            </w:r>
          </w:p>
        </w:tc>
      </w:tr>
      <w:tr w:rsidR="0032382D" w:rsidRPr="009B3C85" w14:paraId="0CD006FB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09FB2A32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Обхват на мярката</w:t>
            </w:r>
          </w:p>
        </w:tc>
        <w:tc>
          <w:tcPr>
            <w:tcW w:w="8788" w:type="dxa"/>
            <w:shd w:val="clear" w:color="auto" w:fill="auto"/>
          </w:tcPr>
          <w:p w14:paraId="038E7FF8" w14:textId="77777777" w:rsidR="0032382D" w:rsidRPr="009B3C85" w:rsidRDefault="0032382D" w:rsidP="00DA427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По мярката се подпомагат проекти за инвестиции за създаване или развитие на неземеделски дейности. Изпълнява се на територията на МИГ Долна Митрополия – Долни Дъбник, при спазване на разпоредбите на съответната наредба за прил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гане на подмярка 6.4.</w:t>
            </w:r>
          </w:p>
        </w:tc>
      </w:tr>
      <w:tr w:rsidR="0032382D" w:rsidRPr="009B3C85" w14:paraId="410217CA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23A877A8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кандидати</w:t>
            </w:r>
          </w:p>
        </w:tc>
        <w:tc>
          <w:tcPr>
            <w:tcW w:w="8788" w:type="dxa"/>
            <w:shd w:val="clear" w:color="auto" w:fill="auto"/>
          </w:tcPr>
          <w:p w14:paraId="11032729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Съгласно съответната Наредба на МЗХ. За подпомагане могат да кандидатстват земеделски стопани или микропредприятия, регистрирани като еднолични търго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ци или юридически лица по Търговски закон, Закона за кооперациите или Закона за вероизповеданията, както и физически лица, регистрирани по Закона за занаят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те.</w:t>
            </w:r>
          </w:p>
        </w:tc>
      </w:tr>
      <w:tr w:rsidR="0032382D" w:rsidRPr="009B3C85" w14:paraId="426E6013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085771F2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дейности</w:t>
            </w:r>
          </w:p>
        </w:tc>
        <w:tc>
          <w:tcPr>
            <w:tcW w:w="8788" w:type="dxa"/>
            <w:shd w:val="clear" w:color="auto" w:fill="auto"/>
          </w:tcPr>
          <w:p w14:paraId="2BE353A5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Допустими дейности са: </w:t>
            </w:r>
          </w:p>
          <w:p w14:paraId="4B0CBD41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Развитие на туризъм (изграждане и обновяване на туристически обекти и разв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на туристически услуги);</w:t>
            </w:r>
          </w:p>
          <w:p w14:paraId="42C5380F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      </w:r>
          </w:p>
          <w:p w14:paraId="2304824D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Развитие на услуги във всички сектори ( например: грижи за деца, възрастни хора, хора с увреждания, здравни услуги, счетоводство и одиторски услуги, вет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ринарни дейности, услуги базирани на ИТ, услуги в секторите на компютри, опт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и електроника, автомобили и други превозни средства и други услуги в полза на населението)</w:t>
            </w:r>
          </w:p>
          <w:p w14:paraId="7F077832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Производство на енергия от възобновяеми енергийни източници за собствено потребление от вторични продукти, отпадъци и остатъци;</w:t>
            </w:r>
          </w:p>
          <w:p w14:paraId="5C9B0728" w14:textId="77777777" w:rsidR="0032382D" w:rsidRPr="009B3C85" w:rsidRDefault="0032382D" w:rsidP="00DA4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Развитие на занаяти (включително предоставянето на услуги свързани с участ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ето на посетители в занаятчийски дейности) и други неземеделски дейности.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82D" w:rsidRPr="009B3C85" w14:paraId="10D1ED89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1F688AE0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Допустими разходи</w:t>
            </w:r>
          </w:p>
        </w:tc>
        <w:tc>
          <w:tcPr>
            <w:tcW w:w="8788" w:type="dxa"/>
            <w:shd w:val="clear" w:color="auto" w:fill="auto"/>
          </w:tcPr>
          <w:p w14:paraId="08A48247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 помощ за материални и нематериални инвестиции, за създаване и ра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витие на неземеделски дейности в селските райони, включващи:</w:t>
            </w:r>
          </w:p>
          <w:p w14:paraId="2A269B89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1. Изграждане, придобиване, вкл. чрез лизинг, или подобренията на недвижимо имущество;</w:t>
            </w:r>
          </w:p>
          <w:p w14:paraId="2629A406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2. Закупуване, вкл. чрез лизинг на нови машини и оборудване, включително ко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пютърен софтуер до пазарната стойност на активите;</w:t>
            </w:r>
          </w:p>
          <w:p w14:paraId="26863813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3. Общи разходи за проекта, например хонорари на архитекти, инженери и консу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танти, хонорари, свързани с консултации относно екологичната и икономическата устойчивост, включително проучвания за техническа осъществимост;</w:t>
            </w:r>
          </w:p>
          <w:p w14:paraId="0621E5BB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4. Нематериални инвестиции: придобиване и създаване на компютърен софтуер и придобиване на патенти, лицензи, авторски права и марки.</w:t>
            </w:r>
          </w:p>
          <w:p w14:paraId="5D76EC95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EEC11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Разходите са допустими само ако са извършени след подаване на заявлението за подпомагане с изключение на общите разходи за проекта.</w:t>
            </w:r>
          </w:p>
          <w:p w14:paraId="72931D24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Разходите следва да отговарят  на изискванията за допустими разходи от Наредб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та по мярката.</w:t>
            </w:r>
          </w:p>
        </w:tc>
      </w:tr>
      <w:tr w:rsidR="0032382D" w:rsidRPr="009B3C85" w14:paraId="3F126ADF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60925332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Недопустими разходи</w:t>
            </w:r>
          </w:p>
        </w:tc>
        <w:tc>
          <w:tcPr>
            <w:tcW w:w="8788" w:type="dxa"/>
            <w:shd w:val="clear" w:color="auto" w:fill="auto"/>
          </w:tcPr>
          <w:p w14:paraId="688E885E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Недопустими са всички разходи съгласно чл. 21 от Наредба №22/14.12.2015 г. на МЗХ и съотвената Наредба на МЗХ за мярка 6.4.</w:t>
            </w:r>
          </w:p>
        </w:tc>
      </w:tr>
      <w:tr w:rsidR="0032382D" w:rsidRPr="009B3C85" w14:paraId="3C28F03C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409AB5FE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Финансови параметри на проектите</w:t>
            </w:r>
          </w:p>
        </w:tc>
        <w:tc>
          <w:tcPr>
            <w:tcW w:w="8788" w:type="dxa"/>
            <w:shd w:val="clear" w:color="auto" w:fill="auto"/>
          </w:tcPr>
          <w:p w14:paraId="0A44A7F8" w14:textId="77777777" w:rsidR="0032382D" w:rsidRPr="009B3C85" w:rsidRDefault="0032382D" w:rsidP="00323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Минималният размер на общите допустими разходи за един проект е в размер на 15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 000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лева.</w:t>
            </w:r>
          </w:p>
          <w:p w14:paraId="06EC8EA4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Максималният размер на общите допустими разходи за един проект е в размер на 150 000 лева</w:t>
            </w:r>
          </w:p>
        </w:tc>
      </w:tr>
      <w:tr w:rsidR="0032382D" w:rsidRPr="009B3C85" w14:paraId="1686B0C9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099512A7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Итензитет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финансова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 /в % за различните видове бен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фициенти</w:t>
            </w:r>
          </w:p>
        </w:tc>
        <w:tc>
          <w:tcPr>
            <w:tcW w:w="8788" w:type="dxa"/>
            <w:shd w:val="clear" w:color="auto" w:fill="auto"/>
          </w:tcPr>
          <w:p w14:paraId="36F956E0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Финансовата помощ не може да надвишава 50% за инвестиции в къщи за кости и 75% за всички останали инвестиции от общите допустими разходи и при спазване на правилата за „минимална помощ“ при спазване на условията на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</w:t>
            </w:r>
            <w:r w:rsidRPr="009B3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мощта </w:t>
            </w:r>
            <w:r w:rsidRPr="009B3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de minimis.</w:t>
            </w:r>
          </w:p>
        </w:tc>
      </w:tr>
      <w:tr w:rsidR="0032382D" w:rsidRPr="009B3C85" w14:paraId="54722627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4838C797" w14:textId="77777777" w:rsidR="0032382D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нансовата 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мощ</w:t>
            </w:r>
          </w:p>
        </w:tc>
        <w:tc>
          <w:tcPr>
            <w:tcW w:w="8788" w:type="dxa"/>
            <w:shd w:val="clear" w:color="auto" w:fill="auto"/>
          </w:tcPr>
          <w:p w14:paraId="454DCB04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Бюджетът по тази мярка е в размер на 580 000 лева</w:t>
            </w:r>
          </w:p>
        </w:tc>
      </w:tr>
      <w:tr w:rsidR="0032382D" w:rsidRPr="008D4655" w14:paraId="2DBA3822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3A2E8DDF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за избор на пр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екти</w:t>
            </w:r>
          </w:p>
        </w:tc>
        <w:tc>
          <w:tcPr>
            <w:tcW w:w="8788" w:type="dxa"/>
            <w:shd w:val="clear" w:color="auto" w:fill="auto"/>
          </w:tcPr>
          <w:p w14:paraId="15390E38" w14:textId="4F970248" w:rsidR="0032382D" w:rsidRPr="00E379EE" w:rsidRDefault="0032382D" w:rsidP="00E379EE">
            <w:pPr>
              <w:pStyle w:val="ab"/>
              <w:numPr>
                <w:ilvl w:val="0"/>
                <w:numId w:val="33"/>
              </w:numPr>
              <w:tabs>
                <w:tab w:val="left" w:pos="284"/>
                <w:tab w:val="left" w:pos="960"/>
              </w:tabs>
              <w:spacing w:after="0" w:line="23" w:lineRule="atLeast"/>
              <w:ind w:hanging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379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Проектът е свързан с инвестиции в селски туризъм</w:t>
            </w: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– </w:t>
            </w:r>
            <w:r w:rsidRPr="00E379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5 точки.</w:t>
            </w:r>
          </w:p>
          <w:p w14:paraId="48E34127" w14:textId="77777777" w:rsidR="0032382D" w:rsidRPr="009B3C85" w:rsidRDefault="0032382D" w:rsidP="00962475">
            <w:pPr>
              <w:numPr>
                <w:ilvl w:val="0"/>
                <w:numId w:val="33"/>
              </w:numPr>
              <w:tabs>
                <w:tab w:val="left" w:pos="225"/>
                <w:tab w:val="left" w:pos="426"/>
              </w:tabs>
              <w:spacing w:after="0" w:line="23" w:lineRule="atLeast"/>
              <w:ind w:hanging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Проектът е за инвестиции 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 спортни съоръжения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- 5 точки</w:t>
            </w:r>
          </w:p>
          <w:p w14:paraId="51474198" w14:textId="77777777" w:rsidR="0032382D" w:rsidRPr="009B3C85" w:rsidRDefault="0032382D" w:rsidP="00962475">
            <w:pPr>
              <w:numPr>
                <w:ilvl w:val="0"/>
                <w:numId w:val="33"/>
              </w:numPr>
              <w:tabs>
                <w:tab w:val="left" w:pos="285"/>
                <w:tab w:val="left" w:pos="960"/>
              </w:tabs>
              <w:spacing w:after="0" w:line="23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Проектът е свързан с инвестиции в предоставяне на услуги за населението – </w:t>
            </w:r>
            <w:r w:rsidRPr="009B3C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15 точки.</w:t>
            </w:r>
          </w:p>
          <w:p w14:paraId="35AC488C" w14:textId="77777777" w:rsidR="0032382D" w:rsidRPr="009B3C85" w:rsidRDefault="0032382D" w:rsidP="00962475">
            <w:pPr>
              <w:numPr>
                <w:ilvl w:val="0"/>
                <w:numId w:val="33"/>
              </w:numPr>
              <w:tabs>
                <w:tab w:val="left" w:pos="300"/>
                <w:tab w:val="left" w:pos="960"/>
              </w:tabs>
              <w:spacing w:after="0" w:line="23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Проектът е свързан с производствени дейности – </w:t>
            </w: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точки;</w:t>
            </w:r>
          </w:p>
          <w:p w14:paraId="2D680504" w14:textId="77777777" w:rsidR="0032382D" w:rsidRPr="009B3C85" w:rsidRDefault="0032382D" w:rsidP="00962475">
            <w:pPr>
              <w:numPr>
                <w:ilvl w:val="0"/>
                <w:numId w:val="33"/>
              </w:numPr>
              <w:tabs>
                <w:tab w:val="left" w:pos="300"/>
                <w:tab w:val="left" w:pos="960"/>
              </w:tabs>
              <w:spacing w:after="0" w:line="23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Проектът е представен от физически лица и ЕТ на възраст между 18 и 40 год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и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ни (включително) или жени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– 20 точки;</w:t>
            </w:r>
          </w:p>
          <w:p w14:paraId="0A954259" w14:textId="77777777" w:rsidR="0032382D" w:rsidRPr="009B3C85" w:rsidRDefault="0032382D" w:rsidP="00962475">
            <w:pPr>
              <w:numPr>
                <w:ilvl w:val="0"/>
                <w:numId w:val="33"/>
              </w:numPr>
              <w:tabs>
                <w:tab w:val="left" w:pos="300"/>
                <w:tab w:val="left" w:pos="960"/>
              </w:tabs>
              <w:spacing w:after="0" w:line="23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Проект, създаващ добавена стойност и нови работни места – </w:t>
            </w: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15 точки</w:t>
            </w:r>
          </w:p>
          <w:p w14:paraId="1B1F0648" w14:textId="77777777" w:rsidR="0032382D" w:rsidRPr="009B3C85" w:rsidRDefault="0032382D" w:rsidP="000C2286">
            <w:pPr>
              <w:numPr>
                <w:ilvl w:val="0"/>
                <w:numId w:val="35"/>
              </w:numPr>
              <w:tabs>
                <w:tab w:val="left" w:pos="855"/>
              </w:tabs>
              <w:spacing w:after="0" w:line="240" w:lineRule="auto"/>
              <w:ind w:left="1522" w:hanging="11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работно място – 5 т.</w:t>
            </w:r>
          </w:p>
          <w:p w14:paraId="1040C99B" w14:textId="77777777" w:rsidR="0032382D" w:rsidRPr="009B3C85" w:rsidRDefault="0032382D" w:rsidP="000C2286">
            <w:pPr>
              <w:numPr>
                <w:ilvl w:val="0"/>
                <w:numId w:val="35"/>
              </w:numPr>
              <w:tabs>
                <w:tab w:val="left" w:pos="855"/>
              </w:tabs>
              <w:spacing w:after="0" w:line="240" w:lineRule="auto"/>
              <w:ind w:left="1522" w:hanging="11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работни места – 10 т.</w:t>
            </w:r>
          </w:p>
          <w:p w14:paraId="208303CC" w14:textId="77777777" w:rsidR="0032382D" w:rsidRPr="009B3C85" w:rsidRDefault="0032382D" w:rsidP="000C2286">
            <w:pPr>
              <w:numPr>
                <w:ilvl w:val="0"/>
                <w:numId w:val="35"/>
              </w:numPr>
              <w:tabs>
                <w:tab w:val="left" w:pos="855"/>
              </w:tabs>
              <w:spacing w:after="0" w:line="240" w:lineRule="auto"/>
              <w:ind w:left="1522" w:hanging="11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Повече от 2 работни места – 15 т.</w:t>
            </w:r>
          </w:p>
          <w:p w14:paraId="5D355D55" w14:textId="72BB46EC" w:rsidR="0032382D" w:rsidRPr="009B3C85" w:rsidRDefault="0032382D" w:rsidP="0032382D">
            <w:pPr>
              <w:tabs>
                <w:tab w:val="left" w:pos="255"/>
                <w:tab w:val="left" w:pos="8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  <w:r w:rsidR="000C22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Проектът предвижда производство енергия от възобновяеми енергийни изто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ници за собствено потребление от вторични продукти, отпадъци и остатъци – </w:t>
            </w: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точки;</w:t>
            </w:r>
          </w:p>
          <w:p w14:paraId="634A76DE" w14:textId="159CB5B0" w:rsidR="0032382D" w:rsidRPr="009B3C85" w:rsidRDefault="0032382D" w:rsidP="0032382D">
            <w:pPr>
              <w:tabs>
                <w:tab w:val="left" w:pos="284"/>
              </w:tabs>
              <w:ind w:left="7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8.</w:t>
            </w:r>
            <w:r w:rsidR="000C22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 xml:space="preserve"> 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 xml:space="preserve">Оценка на бизнес плана и кандидата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– до 25 точки.</w:t>
            </w:r>
          </w:p>
          <w:p w14:paraId="3ABF1F8E" w14:textId="77777777" w:rsidR="0032382D" w:rsidRPr="009B3C85" w:rsidRDefault="0032382D" w:rsidP="000C2286">
            <w:pPr>
              <w:numPr>
                <w:ilvl w:val="0"/>
                <w:numId w:val="36"/>
              </w:numPr>
              <w:spacing w:after="0" w:line="240" w:lineRule="auto"/>
              <w:ind w:left="921" w:hanging="39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Опит на бенефициента –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 xml:space="preserve"> 5 точки</w:t>
            </w:r>
          </w:p>
          <w:p w14:paraId="512A5C8F" w14:textId="77777777" w:rsidR="0032382D" w:rsidRPr="009B3C85" w:rsidRDefault="0032382D" w:rsidP="00962475">
            <w:pPr>
              <w:numPr>
                <w:ilvl w:val="0"/>
                <w:numId w:val="36"/>
              </w:numPr>
              <w:tabs>
                <w:tab w:val="left" w:pos="952"/>
              </w:tabs>
              <w:spacing w:after="0"/>
              <w:ind w:left="92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Изпълнен успешно проект по мярка 312 или 6.4 – 5 т.</w:t>
            </w:r>
          </w:p>
          <w:p w14:paraId="612DA8D9" w14:textId="77777777" w:rsidR="0032382D" w:rsidRPr="009B3C85" w:rsidRDefault="0032382D" w:rsidP="00962475">
            <w:pPr>
              <w:numPr>
                <w:ilvl w:val="0"/>
                <w:numId w:val="36"/>
              </w:numPr>
              <w:spacing w:after="0"/>
              <w:ind w:left="92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 xml:space="preserve">Наличие на необх. финансиране </w:t>
            </w:r>
            <w:r w:rsidRPr="009B3C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EFEFE"/>
                <w:lang w:eastAsia="bg-BG"/>
              </w:rPr>
              <w:t xml:space="preserve">– 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10 точки</w:t>
            </w:r>
          </w:p>
          <w:p w14:paraId="2FB370F0" w14:textId="7E58F4E9" w:rsidR="0032382D" w:rsidRPr="00E379EE" w:rsidRDefault="0032382D" w:rsidP="00E379EE">
            <w:pPr>
              <w:pStyle w:val="ab"/>
              <w:numPr>
                <w:ilvl w:val="1"/>
                <w:numId w:val="6"/>
              </w:numPr>
              <w:tabs>
                <w:tab w:val="left" w:pos="1002"/>
              </w:tabs>
              <w:spacing w:after="0"/>
              <w:ind w:left="0" w:firstLine="1080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Наличие на документ от банка, доказващи възможност да се фина</w:t>
            </w: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</w:t>
            </w: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сира 70% от инвестицията – 5 т.</w:t>
            </w:r>
          </w:p>
          <w:p w14:paraId="12007471" w14:textId="60B57BF3" w:rsidR="0032382D" w:rsidRPr="00E379EE" w:rsidRDefault="0032382D" w:rsidP="00E379EE">
            <w:pPr>
              <w:pStyle w:val="ab"/>
              <w:numPr>
                <w:ilvl w:val="1"/>
                <w:numId w:val="6"/>
              </w:numPr>
              <w:tabs>
                <w:tab w:val="left" w:pos="1002"/>
              </w:tabs>
              <w:spacing w:after="0"/>
              <w:ind w:left="34" w:firstLine="1046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Наличие на документ от банка, доказващи възможност да се фина</w:t>
            </w: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</w:t>
            </w: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сира 90 % от инвестицията – 10 т.</w:t>
            </w:r>
          </w:p>
          <w:p w14:paraId="367FD0F1" w14:textId="77777777" w:rsidR="0032382D" w:rsidRPr="009B3C85" w:rsidRDefault="0032382D" w:rsidP="00E379EE">
            <w:pPr>
              <w:numPr>
                <w:ilvl w:val="0"/>
                <w:numId w:val="34"/>
              </w:numPr>
              <w:spacing w:after="0"/>
              <w:ind w:left="0" w:firstLine="36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Оценка на  БП /реалистичност, качество и икономически показатели/ -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10 точки</w:t>
            </w:r>
          </w:p>
          <w:p w14:paraId="607F88BD" w14:textId="66CA8443" w:rsidR="0032382D" w:rsidRPr="00E379EE" w:rsidRDefault="0032382D" w:rsidP="00E379EE">
            <w:pPr>
              <w:pStyle w:val="ab"/>
              <w:numPr>
                <w:ilvl w:val="1"/>
                <w:numId w:val="6"/>
              </w:numPr>
              <w:tabs>
                <w:tab w:val="left" w:pos="993"/>
              </w:tabs>
              <w:spacing w:after="0"/>
              <w:ind w:left="0" w:firstLine="1080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Дейностите по проекта са ясно описани и съответстват на целите на проекта и на целите,обхвата и условията на съответната мярка от СМР – 3 т.</w:t>
            </w:r>
          </w:p>
          <w:p w14:paraId="17AD96AD" w14:textId="778FDF8B" w:rsidR="0032382D" w:rsidRPr="00E379EE" w:rsidRDefault="0032382D" w:rsidP="00E379EE">
            <w:pPr>
              <w:pStyle w:val="ab"/>
              <w:numPr>
                <w:ilvl w:val="1"/>
                <w:numId w:val="6"/>
              </w:numPr>
              <w:tabs>
                <w:tab w:val="left" w:pos="993"/>
              </w:tabs>
              <w:spacing w:after="0"/>
              <w:ind w:left="0" w:firstLine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Разработеният бизнес план е реалистичен и отговаря на пазарната конюнктура и тенденции </w:t>
            </w: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– 3т.</w:t>
            </w:r>
          </w:p>
          <w:p w14:paraId="797A206B" w14:textId="307FCA0D" w:rsidR="0032382D" w:rsidRPr="00E379EE" w:rsidRDefault="0032382D" w:rsidP="000C2286">
            <w:pPr>
              <w:pStyle w:val="ab"/>
              <w:numPr>
                <w:ilvl w:val="1"/>
                <w:numId w:val="6"/>
              </w:numPr>
              <w:tabs>
                <w:tab w:val="left" w:pos="993"/>
              </w:tabs>
              <w:spacing w:after="0"/>
              <w:ind w:left="104" w:firstLine="9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Стойността на показателя „Нетна настояща стойност” е </w:t>
            </w: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&gt;</w:t>
            </w:r>
            <w:r w:rsidR="000C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0 (NPV&gt;0)  </w:t>
            </w:r>
            <w:r w:rsidR="000C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 xml:space="preserve">- </w:t>
            </w: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2 т.</w:t>
            </w:r>
          </w:p>
          <w:p w14:paraId="5D3AA434" w14:textId="3EB2F473" w:rsidR="0032382D" w:rsidRPr="00E379EE" w:rsidRDefault="0032382D" w:rsidP="00E379EE">
            <w:pPr>
              <w:pStyle w:val="ab"/>
              <w:numPr>
                <w:ilvl w:val="1"/>
                <w:numId w:val="6"/>
              </w:num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Индексът на рентабилност (PI) има стойност </w:t>
            </w: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&gt;</w:t>
            </w:r>
            <w:r w:rsidRPr="00E37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1(PI&gt;1) – 2 т.</w:t>
            </w:r>
          </w:p>
        </w:tc>
      </w:tr>
    </w:tbl>
    <w:p w14:paraId="705CBBCA" w14:textId="496B8E6B" w:rsidR="0032382D" w:rsidRDefault="0032382D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36CDF" w14:textId="15C5431D" w:rsidR="0032382D" w:rsidRDefault="0032382D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32382D" w:rsidRPr="009B3C85" w14:paraId="68CF176D" w14:textId="77777777" w:rsidTr="00460D93">
        <w:trPr>
          <w:jc w:val="center"/>
        </w:trPr>
        <w:tc>
          <w:tcPr>
            <w:tcW w:w="10632" w:type="dxa"/>
            <w:gridSpan w:val="2"/>
            <w:shd w:val="clear" w:color="auto" w:fill="9CC2E5"/>
          </w:tcPr>
          <w:p w14:paraId="5F3E0192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7 ОСНОВНИ УСЛУГИ И ОБНОВЯВАНЕ НА СЕЛАТА В СЕЛСКИТЕ РАЙОНИ</w:t>
            </w:r>
          </w:p>
        </w:tc>
      </w:tr>
      <w:tr w:rsidR="0032382D" w:rsidRPr="009B3C85" w14:paraId="2547EE31" w14:textId="77777777" w:rsidTr="00460D93">
        <w:trPr>
          <w:jc w:val="center"/>
        </w:trPr>
        <w:tc>
          <w:tcPr>
            <w:tcW w:w="10632" w:type="dxa"/>
            <w:gridSpan w:val="2"/>
            <w:shd w:val="clear" w:color="auto" w:fill="9CC2E5"/>
          </w:tcPr>
          <w:p w14:paraId="6BC2A52F" w14:textId="77777777" w:rsidR="0032382D" w:rsidRPr="009B3C85" w:rsidRDefault="0032382D" w:rsidP="00460D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7.2 ИНВЕСТИЦИИ В СЪЗДАВАНЕТО, ПОДОБРЯВАНЕТО ИЛИ РАЗШИРЯВАНЕТО НА ВСИЧКИ ВИДОВЕ МАЛКА ПО МАЩАБИ ИНФРАСТРУКТУРА </w:t>
            </w:r>
          </w:p>
        </w:tc>
      </w:tr>
      <w:tr w:rsidR="0032382D" w:rsidRPr="009B3C85" w14:paraId="126D24C3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538999DA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788" w:type="dxa"/>
            <w:shd w:val="clear" w:color="auto" w:fill="auto"/>
          </w:tcPr>
          <w:p w14:paraId="60E0280B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Да насърчи социалното приобщаване, намаляването на бедността и икономическ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то развитие в селските райони.</w:t>
            </w:r>
          </w:p>
        </w:tc>
      </w:tr>
      <w:tr w:rsidR="0032382D" w:rsidRPr="009B3C85" w14:paraId="56E0810C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0027FC80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Обхват на мярката</w:t>
            </w:r>
          </w:p>
        </w:tc>
        <w:tc>
          <w:tcPr>
            <w:tcW w:w="8788" w:type="dxa"/>
            <w:shd w:val="clear" w:color="auto" w:fill="auto"/>
          </w:tcPr>
          <w:p w14:paraId="190E5BB2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Осигурява нвестиции в подобряване на публичната инфраструктура, която  е основен фактор за осигуряване на базови услуги на населението в градовете и в селата и за осигуряване на достъпа до тях. </w:t>
            </w:r>
            <w:r w:rsidRPr="009B3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мярката се подпомагат проекти за подобряване на физическата среда и обхваща обектите и съоръженията за реал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зиране на услугите в сферата на образованието, здравеопазването и социалните грижи, науката и културата, водоснабдяването и канализацията, енергоснабдяв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нето, телекомуникациите, транспорта, благоустройството, физическата култура, спорта и отдиха.</w:t>
            </w:r>
          </w:p>
        </w:tc>
      </w:tr>
      <w:tr w:rsidR="0032382D" w:rsidRPr="009B3C85" w14:paraId="28C48EEC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7DC39935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Допустими кандидати</w:t>
            </w:r>
          </w:p>
        </w:tc>
        <w:tc>
          <w:tcPr>
            <w:tcW w:w="8788" w:type="dxa"/>
            <w:shd w:val="clear" w:color="auto" w:fill="auto"/>
          </w:tcPr>
          <w:p w14:paraId="53D96F3A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1. Община Долна Митрополия; Община Долни Дъбник;</w:t>
            </w:r>
          </w:p>
          <w:p w14:paraId="578CF057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2. Юридически лица с нестопанска цел за дейности, свързани със спортната ин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раструктура и културния живот;</w:t>
            </w:r>
          </w:p>
          <w:p w14:paraId="54ED2580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3. Читалища за дейности, свързани с културния живот;</w:t>
            </w:r>
          </w:p>
        </w:tc>
      </w:tr>
      <w:tr w:rsidR="0032382D" w:rsidRPr="009B3C85" w14:paraId="4DE8EE49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17ABAB09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дейности</w:t>
            </w:r>
          </w:p>
        </w:tc>
        <w:tc>
          <w:tcPr>
            <w:tcW w:w="8788" w:type="dxa"/>
            <w:shd w:val="clear" w:color="auto" w:fill="auto"/>
          </w:tcPr>
          <w:p w14:paraId="2FCD2DB2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1. Строителство, реконструкция и/или рехабилитация на нови и съществуващи улици и тротоари, и съоръженията и принадлежностите към тях;</w:t>
            </w:r>
          </w:p>
          <w:p w14:paraId="6D5ECCB2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2. Изграждане и/или обновяване на площи за широко обществено ползване, пре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 за трайно задоволяване на обществените потребности от общинско зн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чение;</w:t>
            </w:r>
          </w:p>
          <w:p w14:paraId="68DFA9FE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3. изграждане, реконструкция, ремонт, оборудване и/или обзавеждане на спортна инфраструктура;</w:t>
            </w:r>
          </w:p>
          <w:p w14:paraId="678973AD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4. изграждане, реконструкция, ремонт, реставрация, закупуване на оборудване и/или обзавеждане на обекти, свързани с културния живот, включително мобилни такива, включително и дейности по вертикалната планировка и подобряване на прилежащите пространства;</w:t>
            </w:r>
          </w:p>
          <w:p w14:paraId="1F279E19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5. реконструкция, ремонт, оборудване и/или обзавеждане на общинска образов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телна инфраструктура с местно значение в селските райони.</w:t>
            </w:r>
          </w:p>
        </w:tc>
      </w:tr>
      <w:tr w:rsidR="0032382D" w:rsidRPr="009B3C85" w14:paraId="23DC5C87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7C0A521D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разходи</w:t>
            </w:r>
          </w:p>
        </w:tc>
        <w:tc>
          <w:tcPr>
            <w:tcW w:w="8788" w:type="dxa"/>
            <w:shd w:val="clear" w:color="auto" w:fill="auto"/>
          </w:tcPr>
          <w:p w14:paraId="32FD1C72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Допустими за финансова помощ са следните разходи:</w:t>
            </w:r>
          </w:p>
          <w:p w14:paraId="33390945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1. Строителство, реконструкция, рехабилитация, изграждане, обновяване, р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монт и/или реставрация на сгради и/или помещения и/или друга недвижима собс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веност, съгласно описаните допустими за подпомагане дейности, които са:</w:t>
            </w:r>
          </w:p>
          <w:p w14:paraId="2E257D53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а) разходи, свързани с прякото изпълнение на строително-монтажните работи;</w:t>
            </w:r>
          </w:p>
          <w:p w14:paraId="6F45AA26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б) непредвидени разходи в размер до 5% от стойността на одобрените разходи по буква „а“.</w:t>
            </w:r>
          </w:p>
          <w:p w14:paraId="5E9D5B34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2. закупуване на нови транспортни средства, оборудване и обзавеждане до п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зарната им стойност, включително чрез финансов лизинг, съгласно допустимите за подпомагане дейности;</w:t>
            </w:r>
          </w:p>
          <w:p w14:paraId="55C0CD34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3. придобиване на компютърен софтуер, патентни и авторски права, лицензи, регистрация на търговски марки, до пазарната им стойност;</w:t>
            </w:r>
          </w:p>
          <w:p w14:paraId="608D32A2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4. разходи, свързани с проекта, в т.ч. разходи за хонорари за архитекти, инжен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ри и консултанти, консултации за икономическа и екологична устойчивост на пр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екта, извършени както в процеса на подготовка на проекта преди подаване на з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1, буква „а“, 2 и 3.</w:t>
            </w:r>
          </w:p>
        </w:tc>
      </w:tr>
      <w:tr w:rsidR="0032382D" w:rsidRPr="009B3C85" w14:paraId="10AA8952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57D65B31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Недопустими разходи</w:t>
            </w:r>
          </w:p>
        </w:tc>
        <w:tc>
          <w:tcPr>
            <w:tcW w:w="8788" w:type="dxa"/>
            <w:shd w:val="clear" w:color="auto" w:fill="auto"/>
          </w:tcPr>
          <w:p w14:paraId="557550D3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Недопустими са всички разходи съгласно съответната Наредба на МЗХ за прил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гането на мярка 7.2 и съгласно чл. 21 от Наредба №22/14.12.2015 г. на МЗХ</w:t>
            </w:r>
          </w:p>
        </w:tc>
      </w:tr>
      <w:tr w:rsidR="0032382D" w:rsidRPr="009B3C85" w14:paraId="4021B0A0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7962BA05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Финансови 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параметри на проектите</w:t>
            </w:r>
          </w:p>
        </w:tc>
        <w:tc>
          <w:tcPr>
            <w:tcW w:w="8788" w:type="dxa"/>
            <w:shd w:val="clear" w:color="auto" w:fill="auto"/>
          </w:tcPr>
          <w:p w14:paraId="5B874A99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Минималният размер на общите допустими разходи за един проект е в размер на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20 000 лева.</w:t>
            </w:r>
          </w:p>
          <w:p w14:paraId="7045C84A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Максималният размер на общите допустими разходи за един проект е в размер на 390 000 лева</w:t>
            </w:r>
          </w:p>
        </w:tc>
      </w:tr>
      <w:tr w:rsidR="0032382D" w:rsidRPr="009B3C85" w14:paraId="14D96BED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6781B9C6" w14:textId="77777777" w:rsidR="0032382D" w:rsidRPr="009B3C85" w:rsidRDefault="0032382D" w:rsidP="00460D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Итензитет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финансова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 /в % за различните видове бен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фициенти</w:t>
            </w:r>
          </w:p>
        </w:tc>
        <w:tc>
          <w:tcPr>
            <w:tcW w:w="8788" w:type="dxa"/>
            <w:shd w:val="clear" w:color="auto" w:fill="auto"/>
          </w:tcPr>
          <w:p w14:paraId="76C0BDFD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Финансовата помощ е в размер 100% от общия размер на допустимите за фина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сово подпомагане разходи за проекти, които след извършване на инвестицията не генерират нетни приходи.</w:t>
            </w:r>
          </w:p>
          <w:p w14:paraId="5B4583AD" w14:textId="4ADB6E8F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Размерът на финансовата помощ за проекти, които след извършване на инвестиц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ята ще генерират приходи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може да бъде по-голяма от 70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% от общия размер на допустимите за финансово подпомагане разходи.</w:t>
            </w:r>
          </w:p>
        </w:tc>
      </w:tr>
      <w:tr w:rsidR="0032382D" w:rsidRPr="009B3C85" w14:paraId="7A5116A3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740E2209" w14:textId="77777777" w:rsidR="0032382D" w:rsidRDefault="0032382D" w:rsidP="00460D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нансовата 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мощ</w:t>
            </w:r>
          </w:p>
        </w:tc>
        <w:tc>
          <w:tcPr>
            <w:tcW w:w="8788" w:type="dxa"/>
            <w:shd w:val="clear" w:color="auto" w:fill="auto"/>
          </w:tcPr>
          <w:p w14:paraId="5D3CA349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Бюджетът по тази мярка е в размер на 775000 лева</w:t>
            </w:r>
          </w:p>
        </w:tc>
      </w:tr>
      <w:tr w:rsidR="0032382D" w:rsidRPr="004D575A" w14:paraId="1046A5F2" w14:textId="77777777" w:rsidTr="00460D93">
        <w:trPr>
          <w:jc w:val="center"/>
        </w:trPr>
        <w:tc>
          <w:tcPr>
            <w:tcW w:w="1844" w:type="dxa"/>
            <w:shd w:val="clear" w:color="auto" w:fill="9CC2E5"/>
          </w:tcPr>
          <w:p w14:paraId="13DE535E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за избор на пр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екти</w:t>
            </w:r>
          </w:p>
        </w:tc>
        <w:tc>
          <w:tcPr>
            <w:tcW w:w="8788" w:type="dxa"/>
            <w:shd w:val="clear" w:color="auto" w:fill="auto"/>
          </w:tcPr>
          <w:p w14:paraId="53310335" w14:textId="77777777" w:rsidR="0032382D" w:rsidRPr="009B3C85" w:rsidRDefault="0032382D" w:rsidP="00962475">
            <w:pPr>
              <w:numPr>
                <w:ilvl w:val="0"/>
                <w:numId w:val="38"/>
              </w:numPr>
              <w:tabs>
                <w:tab w:val="left" w:pos="331"/>
              </w:tabs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Проектът е предложен от бенефициент – 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максимум 20 точки:</w:t>
            </w:r>
          </w:p>
          <w:p w14:paraId="1A54DBBA" w14:textId="77777777" w:rsidR="0032382D" w:rsidRPr="009B3C85" w:rsidRDefault="0032382D" w:rsidP="00962475">
            <w:pPr>
              <w:numPr>
                <w:ilvl w:val="0"/>
                <w:numId w:val="37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НПО или читалище – 20 т.</w:t>
            </w:r>
          </w:p>
          <w:p w14:paraId="447E2F62" w14:textId="77777777" w:rsidR="0032382D" w:rsidRPr="009B3C85" w:rsidRDefault="0032382D" w:rsidP="00962475">
            <w:pPr>
              <w:numPr>
                <w:ilvl w:val="0"/>
                <w:numId w:val="37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Община – 10 т.</w:t>
            </w:r>
          </w:p>
          <w:p w14:paraId="37ECA103" w14:textId="77777777" w:rsidR="0032382D" w:rsidRPr="009B3C85" w:rsidRDefault="0032382D" w:rsidP="00962475">
            <w:pPr>
              <w:numPr>
                <w:ilvl w:val="0"/>
                <w:numId w:val="38"/>
              </w:numPr>
              <w:tabs>
                <w:tab w:val="left" w:pos="331"/>
              </w:tabs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Проектът се изпълнява в населено място различно от общинския център – 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точки.</w:t>
            </w:r>
          </w:p>
          <w:p w14:paraId="0BE9C4D6" w14:textId="77777777" w:rsidR="0032382D" w:rsidRPr="00903445" w:rsidRDefault="0032382D" w:rsidP="00962475">
            <w:pPr>
              <w:numPr>
                <w:ilvl w:val="0"/>
                <w:numId w:val="38"/>
              </w:numPr>
              <w:tabs>
                <w:tab w:val="left" w:pos="331"/>
              </w:tabs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Проектът осигурява базови услуги за населението -</w:t>
            </w:r>
            <w:r w:rsidRPr="009034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 точки.</w:t>
            </w:r>
          </w:p>
          <w:p w14:paraId="223109EE" w14:textId="77777777" w:rsidR="0032382D" w:rsidRPr="00903445" w:rsidRDefault="0032382D" w:rsidP="00962475">
            <w:pPr>
              <w:numPr>
                <w:ilvl w:val="0"/>
                <w:numId w:val="38"/>
              </w:numPr>
              <w:tabs>
                <w:tab w:val="left" w:pos="331"/>
              </w:tabs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Проекта е за подобряване на публичната инфраструктура</w:t>
            </w:r>
            <w:r w:rsidRPr="009034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15 точки</w:t>
            </w:r>
          </w:p>
          <w:p w14:paraId="4E56AE2D" w14:textId="77777777" w:rsidR="0032382D" w:rsidRPr="009B3C85" w:rsidRDefault="0032382D" w:rsidP="00962475">
            <w:pPr>
              <w:numPr>
                <w:ilvl w:val="0"/>
                <w:numId w:val="38"/>
              </w:numPr>
              <w:tabs>
                <w:tab w:val="left" w:pos="331"/>
              </w:tabs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Проектът подобрява качеството на живот и отговаря на потребностите на гол</w:t>
            </w: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 групи от хора –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максимум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точки</w:t>
            </w:r>
          </w:p>
          <w:p w14:paraId="6E64CF75" w14:textId="77777777" w:rsidR="0032382D" w:rsidRPr="009B3C85" w:rsidRDefault="0032382D" w:rsidP="00962475">
            <w:pPr>
              <w:numPr>
                <w:ilvl w:val="0"/>
                <w:numId w:val="39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Повече от 800 човека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2C77B6EA" w14:textId="77777777" w:rsidR="0032382D" w:rsidRPr="009B3C85" w:rsidRDefault="0032382D" w:rsidP="00962475">
            <w:pPr>
              <w:numPr>
                <w:ilvl w:val="0"/>
                <w:numId w:val="39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Повече от 400 човека -1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07B0E8C8" w14:textId="77777777" w:rsidR="0032382D" w:rsidRPr="008D4655" w:rsidRDefault="0032382D" w:rsidP="00962475">
            <w:pPr>
              <w:numPr>
                <w:ilvl w:val="0"/>
                <w:numId w:val="39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400 човека – до </w:t>
            </w:r>
            <w:r w:rsidRPr="008D4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8D4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28DEF5DB" w14:textId="77777777" w:rsidR="0032382D" w:rsidRPr="009B3C85" w:rsidRDefault="0032382D" w:rsidP="00962475">
            <w:pPr>
              <w:numPr>
                <w:ilvl w:val="0"/>
                <w:numId w:val="38"/>
              </w:numPr>
              <w:tabs>
                <w:tab w:val="left" w:pos="331"/>
              </w:tabs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Проектът предлага нови инициативи за повишаване на качеството на живот в района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максимум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точки:</w:t>
            </w:r>
          </w:p>
          <w:p w14:paraId="0C8AAB0D" w14:textId="77777777" w:rsidR="0032382D" w:rsidRPr="009B3C85" w:rsidRDefault="0032382D" w:rsidP="00962475">
            <w:pPr>
              <w:numPr>
                <w:ilvl w:val="0"/>
                <w:numId w:val="40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територията на МИГ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3ED0D90E" w14:textId="77777777" w:rsidR="0032382D" w:rsidRPr="004D575A" w:rsidRDefault="0032382D" w:rsidP="00962475">
            <w:pPr>
              <w:numPr>
                <w:ilvl w:val="0"/>
                <w:numId w:val="40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част от територията на МИГ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-10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6D23C4ED" w14:textId="77777777" w:rsidR="0032382D" w:rsidRPr="004D575A" w:rsidRDefault="0032382D" w:rsidP="00962475">
            <w:pPr>
              <w:numPr>
                <w:ilvl w:val="0"/>
                <w:numId w:val="40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едно населено място – 5</w:t>
            </w:r>
            <w:r w:rsidRPr="004D5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</w:tbl>
    <w:p w14:paraId="4BAC6E79" w14:textId="4C56CA42" w:rsidR="0032382D" w:rsidRDefault="0032382D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A14E0" w14:textId="25C5AB2B" w:rsidR="0032382D" w:rsidRDefault="0032382D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8862"/>
      </w:tblGrid>
      <w:tr w:rsidR="0032382D" w:rsidRPr="009B3C85" w14:paraId="415AA790" w14:textId="77777777" w:rsidTr="000C2286">
        <w:trPr>
          <w:jc w:val="center"/>
        </w:trPr>
        <w:tc>
          <w:tcPr>
            <w:tcW w:w="10632" w:type="dxa"/>
            <w:gridSpan w:val="2"/>
            <w:shd w:val="clear" w:color="auto" w:fill="9CC2E5"/>
          </w:tcPr>
          <w:p w14:paraId="0C7A0D3D" w14:textId="77777777" w:rsidR="0032382D" w:rsidRPr="009B3C85" w:rsidRDefault="0032382D" w:rsidP="000C22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7 ОСНОВНИ УСЛУГИ И ОБНОВЯВАНЕ НА СЕЛАТА В СЕЛСКИТЕ РАЙОНИ</w:t>
            </w:r>
          </w:p>
        </w:tc>
      </w:tr>
      <w:tr w:rsidR="0032382D" w:rsidRPr="009B3C85" w14:paraId="6B800665" w14:textId="77777777" w:rsidTr="000C2286">
        <w:trPr>
          <w:jc w:val="center"/>
        </w:trPr>
        <w:tc>
          <w:tcPr>
            <w:tcW w:w="10632" w:type="dxa"/>
            <w:gridSpan w:val="2"/>
            <w:shd w:val="clear" w:color="auto" w:fill="9CC2E5"/>
          </w:tcPr>
          <w:p w14:paraId="4DDB2750" w14:textId="77777777" w:rsidR="0032382D" w:rsidRPr="009B3C85" w:rsidRDefault="0032382D" w:rsidP="000C22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7.5 ИНВЕСТИЦИИ ЗА ПУБЛИЧНО ПОЛЗВАНЕ В ИНФРАСТРУКТУРА, ТУРИСТИЧЕСКА ИНФРАСТРУКТУРА И МАЛКА ПО МАЩАБ ТУРИСТИЧЕСКА ИНФРАСТРУКТУРА </w:t>
            </w:r>
          </w:p>
        </w:tc>
      </w:tr>
      <w:tr w:rsidR="0032382D" w:rsidRPr="009B3C85" w14:paraId="1C774906" w14:textId="77777777" w:rsidTr="000C2286">
        <w:trPr>
          <w:jc w:val="center"/>
        </w:trPr>
        <w:tc>
          <w:tcPr>
            <w:tcW w:w="1770" w:type="dxa"/>
            <w:shd w:val="clear" w:color="auto" w:fill="9CC2E5"/>
          </w:tcPr>
          <w:p w14:paraId="298244D5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862" w:type="dxa"/>
            <w:shd w:val="clear" w:color="auto" w:fill="auto"/>
          </w:tcPr>
          <w:p w14:paraId="059767D7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Разнообразяване и подобряване на туристическата инфраструктура, атракциите и съоръженията за посетителите на територията на МИГ Долна Митрополия – Долни Дъбник. </w:t>
            </w:r>
          </w:p>
        </w:tc>
      </w:tr>
      <w:tr w:rsidR="0032382D" w:rsidRPr="009B3C85" w14:paraId="24009FD0" w14:textId="77777777" w:rsidTr="000C2286">
        <w:trPr>
          <w:jc w:val="center"/>
        </w:trPr>
        <w:tc>
          <w:tcPr>
            <w:tcW w:w="1770" w:type="dxa"/>
            <w:shd w:val="clear" w:color="auto" w:fill="9CC2E5"/>
          </w:tcPr>
          <w:p w14:paraId="27391B36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Обхват на мярката</w:t>
            </w:r>
          </w:p>
        </w:tc>
        <w:tc>
          <w:tcPr>
            <w:tcW w:w="8862" w:type="dxa"/>
            <w:shd w:val="clear" w:color="auto" w:fill="auto"/>
          </w:tcPr>
          <w:p w14:paraId="54D5AAA7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По мярката се подпомагат проекти за инвестиции за туристическа инфраструктура, общинска собственост или собственост на ЮЛНЦ, развитие на туристически усл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ги и атракции за посетителите. Изпълнява се на територията на МИГ „Долна Ми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рополия – Долни Дъбник”.</w:t>
            </w:r>
          </w:p>
        </w:tc>
      </w:tr>
      <w:tr w:rsidR="0032382D" w:rsidRPr="009B3C85" w14:paraId="18DCFF8D" w14:textId="77777777" w:rsidTr="000C2286">
        <w:trPr>
          <w:jc w:val="center"/>
        </w:trPr>
        <w:tc>
          <w:tcPr>
            <w:tcW w:w="1770" w:type="dxa"/>
            <w:shd w:val="clear" w:color="auto" w:fill="9CC2E5"/>
          </w:tcPr>
          <w:p w14:paraId="46FFAB8E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кандидати</w:t>
            </w:r>
          </w:p>
        </w:tc>
        <w:tc>
          <w:tcPr>
            <w:tcW w:w="8862" w:type="dxa"/>
            <w:shd w:val="clear" w:color="auto" w:fill="auto"/>
          </w:tcPr>
          <w:p w14:paraId="59653AE1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Община Долна Митрополия; Община Долни Дъбник;</w:t>
            </w:r>
          </w:p>
          <w:p w14:paraId="1B90B0D8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 лица с нестопанска цел със седалище на територията на община  Долна Митрополия и община Долни Дъбник.</w:t>
            </w:r>
          </w:p>
        </w:tc>
      </w:tr>
      <w:tr w:rsidR="0032382D" w:rsidRPr="009B3C85" w14:paraId="691A110F" w14:textId="77777777" w:rsidTr="000C2286">
        <w:trPr>
          <w:jc w:val="center"/>
        </w:trPr>
        <w:tc>
          <w:tcPr>
            <w:tcW w:w="1770" w:type="dxa"/>
            <w:shd w:val="clear" w:color="auto" w:fill="9CC2E5"/>
          </w:tcPr>
          <w:p w14:paraId="714476B9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дейности</w:t>
            </w:r>
          </w:p>
        </w:tc>
        <w:tc>
          <w:tcPr>
            <w:tcW w:w="8862" w:type="dxa"/>
            <w:shd w:val="clear" w:color="auto" w:fill="auto"/>
          </w:tcPr>
          <w:p w14:paraId="6A8B8161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Предоставя се безвъзмездна финансова помощ за следните допустими за подпом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гане дейности: </w:t>
            </w:r>
          </w:p>
          <w:p w14:paraId="04EF4EEB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1. Изграждане, реконструкция, ремонт, закупуване на оборудване и/или обзавежд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 на туристически информационни центрове;</w:t>
            </w:r>
          </w:p>
          <w:p w14:paraId="6BB33754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2. Изграждане, реконструкция, ремонт, закупуване на оборудване и/или обзавежд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 на посетителски центрове за представяне и експониране на местното природно и културно наследство;</w:t>
            </w:r>
          </w:p>
          <w:p w14:paraId="555E86ED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3. Изграждане, реконструкция, ремонт, закупуване на оборудване и/или обзавежд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 на центровете за изкуство и занаяти с туристическа цел;</w:t>
            </w:r>
          </w:p>
          <w:p w14:paraId="266B2437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4. Изграждане, реконструкция, ремонт и закупуване на съоръжения за туристиче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      </w:r>
          </w:p>
          <w:p w14:paraId="77591DF4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5. 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велоалеи и туристически пътеки).</w:t>
            </w:r>
          </w:p>
          <w:p w14:paraId="7AFD790E" w14:textId="6452C8F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 са допустими за подпомагане по мярката дейности свързани с инвестиции в обекти обявени за паметници на културата от национално и световно значение.</w:t>
            </w:r>
          </w:p>
        </w:tc>
      </w:tr>
      <w:tr w:rsidR="0032382D" w:rsidRPr="009B3C85" w14:paraId="0ED97C93" w14:textId="77777777" w:rsidTr="000C2286">
        <w:trPr>
          <w:jc w:val="center"/>
        </w:trPr>
        <w:tc>
          <w:tcPr>
            <w:tcW w:w="1770" w:type="dxa"/>
            <w:shd w:val="clear" w:color="auto" w:fill="9CC2E5"/>
          </w:tcPr>
          <w:p w14:paraId="280D59C5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разходи</w:t>
            </w:r>
          </w:p>
        </w:tc>
        <w:tc>
          <w:tcPr>
            <w:tcW w:w="8862" w:type="dxa"/>
            <w:shd w:val="clear" w:color="auto" w:fill="auto"/>
          </w:tcPr>
          <w:p w14:paraId="2339B4EF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Допустими за финансова помощ са всички разходи от съответната Наредба на МЗХ за прилагането на мярка 7.5.</w:t>
            </w:r>
          </w:p>
          <w:p w14:paraId="77DEEA8B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Изграждането, включително отпускането на лизинг, или подобренията на не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вижимо имущество;</w:t>
            </w:r>
          </w:p>
          <w:p w14:paraId="3DD8DFC4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Закупуването или вземането на лизинг на нови машини и оборудване, обз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веждане до пазарната цена на актива;</w:t>
            </w:r>
          </w:p>
          <w:p w14:paraId="440D330D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Общи разходи, свързани с изброените по-горе, например хонорари на арх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текти, инженери и консултанти, хонорари, свързани с консултации относно екол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гичната и икономическата устойчивост;</w:t>
            </w:r>
          </w:p>
          <w:p w14:paraId="496C5330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Следните нематериални инвестиции: придобиването или развитието на ко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пютърен софтуер и придобиването на патенти, лицензи, авторски права, търговски марки.</w:t>
            </w:r>
          </w:p>
          <w:p w14:paraId="5BC02DA1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Разходите по т. „в“ не трябва да надхвърлят 12% от сумата на разходите по т. „а“, „б“ и „г“.</w:t>
            </w:r>
          </w:p>
          <w:p w14:paraId="76A3677B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Оперативните разходи, свързани с предоставянето на услугите са недопустими за подпомагане по мярката.</w:t>
            </w:r>
          </w:p>
          <w:p w14:paraId="75C5CC65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Разходи различни от посочените в т. „б“, свързани с договора за лизинг, напр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 марж на лизингодателя, разходи за рефинансиране на лихви, административни разходи и разходи за застраховка са недопустими за подпомагане по мярката.</w:t>
            </w:r>
          </w:p>
          <w:p w14:paraId="403F427E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Допустими са авансови плащания в размер до 50% от публичната помощ, свъ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 с одобрените допустими разходи. За проекти, по които бенефициентите са възложители по ЗОП, авансовото плащане е допустимо както следва:</w:t>
            </w:r>
          </w:p>
          <w:p w14:paraId="55E6A2BB" w14:textId="77777777" w:rsidR="0032382D" w:rsidRPr="009B3C85" w:rsidRDefault="0032382D" w:rsidP="00962475">
            <w:pPr>
              <w:numPr>
                <w:ilvl w:val="0"/>
                <w:numId w:val="42"/>
              </w:numPr>
              <w:spacing w:after="0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12% от стойността на одобрената публична помощ по проекта за общи разходи и при наличие на документи от проведената съгласно ЗОП процед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 за избор на изпълнител/и;</w:t>
            </w:r>
          </w:p>
          <w:p w14:paraId="0BFDBA4D" w14:textId="77777777" w:rsidR="0032382D" w:rsidRPr="009B3C85" w:rsidRDefault="0032382D" w:rsidP="00962475">
            <w:pPr>
              <w:numPr>
                <w:ilvl w:val="0"/>
                <w:numId w:val="42"/>
              </w:numPr>
              <w:spacing w:after="0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Разликата до 50% от стойността на одобрената публична помощ по проекта след провеждане на всички процедури и сключване на договор за избор на изпълнител/и по ЗОП.</w:t>
            </w:r>
          </w:p>
          <w:p w14:paraId="1FE0D1B3" w14:textId="77777777" w:rsidR="0032382D" w:rsidRPr="009B3C85" w:rsidRDefault="0032382D" w:rsidP="0032382D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Разходите за ДДС са допустими в случаите, когато не подлежат на възстанов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ване в съответствие с националното законодателство в областта на ДДС.</w:t>
            </w:r>
          </w:p>
        </w:tc>
      </w:tr>
      <w:tr w:rsidR="0032382D" w:rsidRPr="009B3C85" w14:paraId="510E2DA7" w14:textId="77777777" w:rsidTr="000C2286">
        <w:trPr>
          <w:jc w:val="center"/>
        </w:trPr>
        <w:tc>
          <w:tcPr>
            <w:tcW w:w="1770" w:type="dxa"/>
            <w:shd w:val="clear" w:color="auto" w:fill="9CC2E5"/>
          </w:tcPr>
          <w:p w14:paraId="488CBDE3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Недопустими разходи</w:t>
            </w:r>
          </w:p>
        </w:tc>
        <w:tc>
          <w:tcPr>
            <w:tcW w:w="8862" w:type="dxa"/>
            <w:shd w:val="clear" w:color="auto" w:fill="auto"/>
          </w:tcPr>
          <w:p w14:paraId="5A5D86EE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Недопустими са всички разходи съгласно съответната Наредба на МЗХ за прилаг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нето на мярка 7.5 и съгласно чл. 21 от Наредба №22/14.12.2015 г. на МЗХ</w:t>
            </w:r>
          </w:p>
        </w:tc>
      </w:tr>
      <w:tr w:rsidR="0032382D" w:rsidRPr="009B3C85" w14:paraId="105431B0" w14:textId="77777777" w:rsidTr="000C2286">
        <w:trPr>
          <w:jc w:val="center"/>
        </w:trPr>
        <w:tc>
          <w:tcPr>
            <w:tcW w:w="1770" w:type="dxa"/>
            <w:shd w:val="clear" w:color="auto" w:fill="9CC2E5"/>
          </w:tcPr>
          <w:p w14:paraId="27FA4DAA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Финансови параметри на проектите</w:t>
            </w:r>
          </w:p>
        </w:tc>
        <w:tc>
          <w:tcPr>
            <w:tcW w:w="8862" w:type="dxa"/>
            <w:shd w:val="clear" w:color="auto" w:fill="auto"/>
          </w:tcPr>
          <w:p w14:paraId="48823F1C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Минималният размер на общите допустими разходи за един проект е в размер на 20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000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лева.</w:t>
            </w:r>
          </w:p>
          <w:p w14:paraId="47BBF288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Максималният размер на общите допустими разходи за един проект е в размер на 390 000 лева.</w:t>
            </w:r>
          </w:p>
        </w:tc>
      </w:tr>
      <w:tr w:rsidR="0032382D" w:rsidRPr="009B3C85" w14:paraId="4BAEB762" w14:textId="77777777" w:rsidTr="000C2286">
        <w:trPr>
          <w:jc w:val="center"/>
        </w:trPr>
        <w:tc>
          <w:tcPr>
            <w:tcW w:w="1770" w:type="dxa"/>
            <w:shd w:val="clear" w:color="auto" w:fill="9CC2E5"/>
          </w:tcPr>
          <w:p w14:paraId="0902DE18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Итензитет на финансоват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 /в % за различните видове бен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фициенти</w:t>
            </w:r>
          </w:p>
        </w:tc>
        <w:tc>
          <w:tcPr>
            <w:tcW w:w="8862" w:type="dxa"/>
            <w:shd w:val="clear" w:color="auto" w:fill="auto"/>
          </w:tcPr>
          <w:p w14:paraId="4E0EF830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За бенефициенти общини и ЮЛНЦ, в случай, че не е налично генериране на пр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ходи финансовата помощ за дейностите по подмярката е в размер на 100% от о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щия размер на допустимите за финансово подпомагане разходи. </w:t>
            </w:r>
          </w:p>
          <w:p w14:paraId="2F542F7E" w14:textId="21216689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Размерът на финансовата помощ за проекти, които след извършване на инвестиц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ята ще генерират приходи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може да бъде по-голяма от 70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% от общия размер на допустимите за финансово подпомагане разходи.</w:t>
            </w:r>
          </w:p>
        </w:tc>
      </w:tr>
      <w:tr w:rsidR="0032382D" w:rsidRPr="009B3C85" w14:paraId="0AFFCDD0" w14:textId="77777777" w:rsidTr="000C2286">
        <w:trPr>
          <w:jc w:val="center"/>
        </w:trPr>
        <w:tc>
          <w:tcPr>
            <w:tcW w:w="1770" w:type="dxa"/>
            <w:shd w:val="clear" w:color="auto" w:fill="9CC2E5"/>
          </w:tcPr>
          <w:p w14:paraId="08BE16CD" w14:textId="77777777" w:rsidR="0032382D" w:rsidRDefault="0032382D" w:rsidP="000C22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финансовата помощ</w:t>
            </w:r>
          </w:p>
        </w:tc>
        <w:tc>
          <w:tcPr>
            <w:tcW w:w="8862" w:type="dxa"/>
            <w:shd w:val="clear" w:color="auto" w:fill="auto"/>
          </w:tcPr>
          <w:p w14:paraId="7F7D7509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Бюджетът по тази мярка е в размер на 383 745 лева</w:t>
            </w:r>
          </w:p>
        </w:tc>
      </w:tr>
      <w:tr w:rsidR="0032382D" w:rsidRPr="00CF480B" w14:paraId="603AFA10" w14:textId="77777777" w:rsidTr="000C2286">
        <w:trPr>
          <w:jc w:val="center"/>
        </w:trPr>
        <w:tc>
          <w:tcPr>
            <w:tcW w:w="1770" w:type="dxa"/>
            <w:shd w:val="clear" w:color="auto" w:fill="9CC2E5"/>
          </w:tcPr>
          <w:p w14:paraId="12875BA3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за избор на пр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екти</w:t>
            </w:r>
          </w:p>
        </w:tc>
        <w:tc>
          <w:tcPr>
            <w:tcW w:w="8862" w:type="dxa"/>
            <w:shd w:val="clear" w:color="auto" w:fill="auto"/>
          </w:tcPr>
          <w:p w14:paraId="6DD34318" w14:textId="77777777" w:rsidR="0032382D" w:rsidRPr="009B3C85" w:rsidRDefault="0032382D" w:rsidP="00962475">
            <w:pPr>
              <w:numPr>
                <w:ilvl w:val="0"/>
                <w:numId w:val="41"/>
              </w:numPr>
              <w:tabs>
                <w:tab w:val="left" w:pos="391"/>
              </w:tabs>
              <w:spacing w:after="0"/>
              <w:ind w:left="10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Проектът е предложен от бенефициент – 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максимум 20 точки:</w:t>
            </w:r>
          </w:p>
          <w:p w14:paraId="5CC1E97A" w14:textId="77777777" w:rsidR="0032382D" w:rsidRDefault="0032382D" w:rsidP="00962475">
            <w:pPr>
              <w:pStyle w:val="ab"/>
              <w:numPr>
                <w:ilvl w:val="0"/>
                <w:numId w:val="43"/>
              </w:numPr>
              <w:tabs>
                <w:tab w:val="left" w:pos="39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НПО или читалище – 20 т.</w:t>
            </w:r>
          </w:p>
          <w:p w14:paraId="1626CD9B" w14:textId="77777777" w:rsidR="0032382D" w:rsidRPr="00CF480B" w:rsidRDefault="0032382D" w:rsidP="00962475">
            <w:pPr>
              <w:pStyle w:val="ab"/>
              <w:numPr>
                <w:ilvl w:val="0"/>
                <w:numId w:val="43"/>
              </w:numPr>
              <w:tabs>
                <w:tab w:val="left" w:pos="39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Община – 10 т.</w:t>
            </w:r>
          </w:p>
          <w:p w14:paraId="69AA7671" w14:textId="77777777" w:rsidR="0032382D" w:rsidRPr="009B3C85" w:rsidRDefault="0032382D" w:rsidP="00962475">
            <w:pPr>
              <w:numPr>
                <w:ilvl w:val="0"/>
                <w:numId w:val="41"/>
              </w:numPr>
              <w:tabs>
                <w:tab w:val="left" w:pos="391"/>
              </w:tabs>
              <w:spacing w:after="0"/>
              <w:ind w:left="10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Проектът се изпълнява в населено място различно от общинския център –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точки.</w:t>
            </w:r>
          </w:p>
          <w:p w14:paraId="4B8EC3A9" w14:textId="77777777" w:rsidR="0032382D" w:rsidRPr="00CF480B" w:rsidRDefault="0032382D" w:rsidP="00962475">
            <w:pPr>
              <w:numPr>
                <w:ilvl w:val="0"/>
                <w:numId w:val="41"/>
              </w:numPr>
              <w:tabs>
                <w:tab w:val="left" w:pos="391"/>
              </w:tabs>
              <w:spacing w:after="0"/>
              <w:ind w:left="10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Проектът предлага инвестиции в туристически атракции/услуги, които са зн</w:t>
            </w: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чими за идентичността на района (местни обичаи и занаяти) 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 точки;</w:t>
            </w:r>
          </w:p>
          <w:p w14:paraId="3EF518D7" w14:textId="77777777" w:rsidR="0032382D" w:rsidRPr="009B3C85" w:rsidRDefault="0032382D" w:rsidP="00962475">
            <w:pPr>
              <w:numPr>
                <w:ilvl w:val="0"/>
                <w:numId w:val="41"/>
              </w:numPr>
              <w:tabs>
                <w:tab w:val="left" w:pos="391"/>
              </w:tabs>
              <w:spacing w:after="0"/>
              <w:ind w:left="10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68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Проекта води до подобряване на туристическата инфраструктура, атракции и съоръжения за посетители на територията на района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- 10 точки</w:t>
            </w:r>
          </w:p>
          <w:p w14:paraId="5BC6BFE7" w14:textId="77777777" w:rsidR="0032382D" w:rsidRPr="009B3C85" w:rsidRDefault="0032382D" w:rsidP="00962475">
            <w:pPr>
              <w:numPr>
                <w:ilvl w:val="0"/>
                <w:numId w:val="41"/>
              </w:numPr>
              <w:tabs>
                <w:tab w:val="left" w:pos="375"/>
              </w:tabs>
              <w:spacing w:after="0"/>
              <w:ind w:left="10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Проектът подобрява качеството на живот и отговаря на потребностите на гол</w:t>
            </w: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 групи от хора –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максимум 25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точки</w:t>
            </w:r>
          </w:p>
          <w:p w14:paraId="72BCEBEA" w14:textId="77777777" w:rsidR="0032382D" w:rsidRDefault="0032382D" w:rsidP="00962475">
            <w:pPr>
              <w:pStyle w:val="ab"/>
              <w:numPr>
                <w:ilvl w:val="0"/>
                <w:numId w:val="44"/>
              </w:numPr>
              <w:tabs>
                <w:tab w:val="left" w:pos="870"/>
              </w:tabs>
              <w:spacing w:after="0"/>
              <w:ind w:hanging="18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Повече от 800 човека – 2</w:t>
            </w:r>
            <w:r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т.</w:t>
            </w:r>
          </w:p>
          <w:p w14:paraId="54B35888" w14:textId="77777777" w:rsidR="0032382D" w:rsidRDefault="0032382D" w:rsidP="00962475">
            <w:pPr>
              <w:pStyle w:val="ab"/>
              <w:numPr>
                <w:ilvl w:val="0"/>
                <w:numId w:val="44"/>
              </w:numPr>
              <w:tabs>
                <w:tab w:val="left" w:pos="870"/>
              </w:tabs>
              <w:spacing w:after="0"/>
              <w:ind w:hanging="18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Повече от 400 човека - 15</w:t>
            </w:r>
            <w:r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7F58423A" w14:textId="77777777" w:rsidR="0032382D" w:rsidRPr="00CF480B" w:rsidRDefault="0032382D" w:rsidP="00962475">
            <w:pPr>
              <w:pStyle w:val="ab"/>
              <w:numPr>
                <w:ilvl w:val="0"/>
                <w:numId w:val="44"/>
              </w:numPr>
              <w:tabs>
                <w:tab w:val="left" w:pos="870"/>
              </w:tabs>
              <w:spacing w:after="0"/>
              <w:ind w:hanging="18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400 човека – до 10</w:t>
            </w:r>
            <w:r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77F1AFB1" w14:textId="77777777" w:rsidR="0032382D" w:rsidRPr="009B3C85" w:rsidRDefault="0032382D" w:rsidP="00962475">
            <w:pPr>
              <w:numPr>
                <w:ilvl w:val="0"/>
                <w:numId w:val="41"/>
              </w:numPr>
              <w:tabs>
                <w:tab w:val="left" w:pos="330"/>
              </w:tabs>
              <w:spacing w:after="0"/>
              <w:ind w:left="10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Проектът предлага нови инициативи за повишаване на качеството на живот в района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максимум 20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точки:</w:t>
            </w:r>
          </w:p>
          <w:p w14:paraId="0DEE06A0" w14:textId="77777777" w:rsidR="0032382D" w:rsidRDefault="0032382D" w:rsidP="00962475">
            <w:pPr>
              <w:pStyle w:val="ab"/>
              <w:numPr>
                <w:ilvl w:val="0"/>
                <w:numId w:val="45"/>
              </w:numPr>
              <w:tabs>
                <w:tab w:val="left" w:pos="33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територията на МИГ – 20</w:t>
            </w:r>
            <w:r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7F80DC32" w14:textId="77777777" w:rsidR="0032382D" w:rsidRDefault="0032382D" w:rsidP="00962475">
            <w:pPr>
              <w:pStyle w:val="ab"/>
              <w:numPr>
                <w:ilvl w:val="0"/>
                <w:numId w:val="45"/>
              </w:numPr>
              <w:tabs>
                <w:tab w:val="left" w:pos="33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част от територията на МИГ -15</w:t>
            </w:r>
            <w:r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0D8C7396" w14:textId="77777777" w:rsidR="0032382D" w:rsidRPr="00CF480B" w:rsidRDefault="0032382D" w:rsidP="00962475">
            <w:pPr>
              <w:pStyle w:val="ab"/>
              <w:numPr>
                <w:ilvl w:val="0"/>
                <w:numId w:val="45"/>
              </w:numPr>
              <w:tabs>
                <w:tab w:val="left" w:pos="33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едно населено място – 10 </w:t>
            </w:r>
            <w:r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</w:tbl>
    <w:p w14:paraId="27A8825A" w14:textId="3A10EDED" w:rsidR="0032382D" w:rsidRDefault="0032382D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119D5" w14:textId="63785CDF" w:rsidR="0032382D" w:rsidRDefault="0032382D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РЧР</w:t>
      </w:r>
      <w:r w:rsidR="000C2286">
        <w:rPr>
          <w:rFonts w:ascii="Times New Roman" w:hAnsi="Times New Roman" w:cs="Times New Roman"/>
          <w:b/>
          <w:sz w:val="24"/>
          <w:szCs w:val="24"/>
        </w:rPr>
        <w:t xml:space="preserve"> 2014-2020</w:t>
      </w: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802"/>
      </w:tblGrid>
      <w:tr w:rsidR="0032382D" w:rsidRPr="009B3C85" w14:paraId="2B53578F" w14:textId="77777777" w:rsidTr="000C2286">
        <w:trPr>
          <w:trHeight w:val="169"/>
          <w:jc w:val="center"/>
        </w:trPr>
        <w:tc>
          <w:tcPr>
            <w:tcW w:w="10632" w:type="dxa"/>
            <w:gridSpan w:val="2"/>
            <w:shd w:val="clear" w:color="auto" w:fill="9CC2E5"/>
          </w:tcPr>
          <w:p w14:paraId="7B9557B9" w14:textId="696CE8A9" w:rsidR="0032382D" w:rsidRPr="009B3C85" w:rsidRDefault="0032382D" w:rsidP="000C22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МЯРКА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0C2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„НОВО РАБОТНО МЯСТО“</w:t>
            </w:r>
          </w:p>
        </w:tc>
      </w:tr>
      <w:tr w:rsidR="0032382D" w:rsidRPr="009B3C85" w14:paraId="40167C0F" w14:textId="77777777" w:rsidTr="000C2286">
        <w:trPr>
          <w:trHeight w:val="169"/>
          <w:jc w:val="center"/>
        </w:trPr>
        <w:tc>
          <w:tcPr>
            <w:tcW w:w="1830" w:type="dxa"/>
            <w:shd w:val="clear" w:color="auto" w:fill="9CC2E5"/>
          </w:tcPr>
          <w:p w14:paraId="3752CC76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802" w:type="dxa"/>
            <w:shd w:val="clear" w:color="auto" w:fill="auto"/>
          </w:tcPr>
          <w:p w14:paraId="7E7A9797" w14:textId="77777777" w:rsidR="0032382D" w:rsidRPr="00AB591A" w:rsidRDefault="0032382D" w:rsidP="0032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Мярката</w:t>
            </w:r>
            <w:r w:rsidRPr="00AB59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има за цел</w:t>
            </w:r>
            <w:r w:rsidRPr="00AB5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B591A">
              <w:rPr>
                <w:rFonts w:ascii="Times New Roman" w:hAnsi="Times New Roman" w:cs="Times New Roman"/>
                <w:sz w:val="24"/>
                <w:szCs w:val="24"/>
              </w:rPr>
              <w:t>да осигури предпоставки за създаване на устойчиви работни места за безработни и неактивни лица. Тази цел ще бъде постигната посредством комбинация от мерки за осигуряване на подходящи обучения, включително на р</w:t>
            </w:r>
            <w:r w:rsidRPr="00AB5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91A">
              <w:rPr>
                <w:rFonts w:ascii="Times New Roman" w:hAnsi="Times New Roman" w:cs="Times New Roman"/>
                <w:sz w:val="24"/>
                <w:szCs w:val="24"/>
              </w:rPr>
              <w:t>ботното място, както и предоставяне на разнообразни стимули за работодателите за разкриване на нови работни места. Процедурата ще постави акцент върху и</w:t>
            </w:r>
            <w:r w:rsidRPr="00AB5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91A">
              <w:rPr>
                <w:rFonts w:ascii="Times New Roman" w:hAnsi="Times New Roman" w:cs="Times New Roman"/>
                <w:sz w:val="24"/>
                <w:szCs w:val="24"/>
              </w:rPr>
              <w:t>теграцията на едни от най-уязвимите групи на пазара на труда</w:t>
            </w:r>
          </w:p>
        </w:tc>
      </w:tr>
      <w:tr w:rsidR="0032382D" w:rsidRPr="009B3C85" w14:paraId="207CF453" w14:textId="77777777" w:rsidTr="000C2286">
        <w:trPr>
          <w:trHeight w:val="169"/>
          <w:jc w:val="center"/>
        </w:trPr>
        <w:tc>
          <w:tcPr>
            <w:tcW w:w="1830" w:type="dxa"/>
            <w:shd w:val="clear" w:color="auto" w:fill="9CC2E5"/>
          </w:tcPr>
          <w:p w14:paraId="39A21D32" w14:textId="77777777" w:rsidR="0032382D" w:rsidRPr="00AB591A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C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Обхват на мярката</w:t>
            </w:r>
          </w:p>
        </w:tc>
        <w:tc>
          <w:tcPr>
            <w:tcW w:w="8802" w:type="dxa"/>
            <w:shd w:val="clear" w:color="auto" w:fill="auto"/>
          </w:tcPr>
          <w:p w14:paraId="1B46E786" w14:textId="77777777" w:rsidR="0032382D" w:rsidRPr="008C48AF" w:rsidRDefault="0032382D" w:rsidP="0032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Процедурата се реализира в рамките на Приоритетна ос 1 „Подобряване достъпа до заетост и качеството на работните места“ на ОП РЧР 2014 - 2020г. и обхваща следните инвестиционни приоритети и специфични цели (СЦ):</w:t>
            </w:r>
          </w:p>
          <w:p w14:paraId="0A2CC9CA" w14:textId="77777777" w:rsidR="0032382D" w:rsidRPr="008C48AF" w:rsidRDefault="0032382D" w:rsidP="0032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C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Инвестиционен приоритет 1.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„Достъп до заетост за търсещите работа и неакти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ните лица, включително трайно безработни и лица, отдалечени от пазара на труда, а също и чрез местните инициативи за заетост, и подкрепа за мобилността на р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ботната сила“</w:t>
            </w:r>
          </w:p>
          <w:p w14:paraId="7345F025" w14:textId="77777777" w:rsidR="0032382D" w:rsidRPr="008C48AF" w:rsidRDefault="0032382D" w:rsidP="0032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СЦ 1: Увеличаване броя на започналите работа безработни или неактивни лица на възраст между 30 и 54 г.</w:t>
            </w:r>
          </w:p>
          <w:p w14:paraId="5D1AAA42" w14:textId="77777777" w:rsidR="0032382D" w:rsidRPr="008C48AF" w:rsidRDefault="0032382D" w:rsidP="0032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СЦ 2: Увеличаване броя на започналите работа безработни или неактивни лица с ниско образование на възраст между 30 и 54 г.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вкл.</w:t>
            </w:r>
          </w:p>
          <w:p w14:paraId="630298B1" w14:textId="77777777" w:rsidR="0032382D" w:rsidRPr="008C48AF" w:rsidRDefault="0032382D" w:rsidP="0032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СЦ 3: Увеличаване броя на започналите работа безработни или неактивните лица над 54 годишна възраст.</w:t>
            </w:r>
          </w:p>
          <w:p w14:paraId="75A89BA9" w14:textId="77777777" w:rsidR="0032382D" w:rsidRPr="008C48AF" w:rsidRDefault="0032382D" w:rsidP="0032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C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Инвестиционен приоритет 3.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„Устойчиво интегриране на пазара на труда на младите хора,в частност тези, които не са ангажирани с трудова дейност, образование или обучение, включително младите хора, изложени на риск от социално изключване, и младите хора от маргинализирани общности, 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включително чрез прилагане на гаранция за младежта (с финансиране от ЕСФ)</w:t>
            </w:r>
          </w:p>
          <w:p w14:paraId="606888AC" w14:textId="77777777" w:rsidR="0032382D" w:rsidRPr="008C48AF" w:rsidRDefault="0032382D" w:rsidP="0032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СЦ 1: Увеличаване броя на икономически неактивните младежи извън образование и обучение на възраст до 29 г. вкл., които са получили предложение за обучение, работа, стаж или обучение по време на работа (чиракуване) или са насочени към продължаване на образованието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14:paraId="25500614" w14:textId="77777777" w:rsidR="0032382D" w:rsidRPr="008C48AF" w:rsidRDefault="0032382D" w:rsidP="0032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СЦ 2: Увеличаване броя на безработните младежи на възраст до 29 г. (вкл.) с основна или по-ниска образователна степен, които са завършили обучение или са включени в заетост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14:paraId="0A05EDB5" w14:textId="77777777" w:rsidR="0032382D" w:rsidRPr="00773607" w:rsidRDefault="0032382D" w:rsidP="0032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СЦ 3: Увеличаване броя на включените в заетост, в самостоятелна заетост или в обучение безработни младежи на възраст до 29 г. вкл., със завършено средно или висше образование</w:t>
            </w:r>
            <w:r w:rsidRPr="008C48AF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</w:tr>
      <w:tr w:rsidR="0032382D" w:rsidRPr="00AB591A" w14:paraId="74F3B4A6" w14:textId="77777777" w:rsidTr="000C2286">
        <w:trPr>
          <w:trHeight w:val="169"/>
          <w:jc w:val="center"/>
        </w:trPr>
        <w:tc>
          <w:tcPr>
            <w:tcW w:w="1830" w:type="dxa"/>
            <w:shd w:val="clear" w:color="auto" w:fill="9CC2E5"/>
          </w:tcPr>
          <w:p w14:paraId="74B5D723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Допустими кандидати</w:t>
            </w:r>
          </w:p>
        </w:tc>
        <w:tc>
          <w:tcPr>
            <w:tcW w:w="8802" w:type="dxa"/>
            <w:shd w:val="clear" w:color="auto" w:fill="auto"/>
          </w:tcPr>
          <w:p w14:paraId="7F0B4263" w14:textId="77777777" w:rsidR="0032382D" w:rsidRPr="00AC5031" w:rsidRDefault="0032382D" w:rsidP="00962475">
            <w:pPr>
              <w:pStyle w:val="ab"/>
              <w:numPr>
                <w:ilvl w:val="0"/>
                <w:numId w:val="47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AC50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аботодател със самостоятелна правосубектност, регистриран и имащ право да осъществява дейност на територията на Република България в съответствие с дейс</w:t>
            </w:r>
            <w:r w:rsidRPr="00AC50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AC50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ващото българско законодателство. </w:t>
            </w:r>
          </w:p>
          <w:p w14:paraId="6DFEC6B9" w14:textId="77777777" w:rsidR="0032382D" w:rsidRDefault="0032382D" w:rsidP="0032382D">
            <w:pPr>
              <w:pStyle w:val="ab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C503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За целите на настоящата процедура под „Работодател“ следва да се разбира всяко физическо лице или юридическо лице, което извършва стопанска дейност, нез</w:t>
            </w:r>
            <w:r w:rsidRPr="00AC503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а</w:t>
            </w:r>
            <w:r w:rsidRPr="00AC503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висимо от </w:t>
            </w:r>
            <w:r w:rsidRPr="00AB591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собствеността</w:t>
            </w:r>
            <w:r w:rsidRPr="00AC503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, правната и организационната си форма.</w:t>
            </w:r>
          </w:p>
          <w:p w14:paraId="621AA3A9" w14:textId="77777777" w:rsidR="0032382D" w:rsidRDefault="0032382D" w:rsidP="00962475">
            <w:pPr>
              <w:pStyle w:val="ab"/>
              <w:numPr>
                <w:ilvl w:val="0"/>
                <w:numId w:val="47"/>
              </w:numPr>
              <w:tabs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 xml:space="preserve">Общини Долна Митрополия и Долни Дъбник, </w:t>
            </w:r>
          </w:p>
          <w:p w14:paraId="33057F5C" w14:textId="77777777" w:rsidR="0032382D" w:rsidRPr="008C48AF" w:rsidRDefault="0032382D" w:rsidP="00962475">
            <w:pPr>
              <w:pStyle w:val="ab"/>
              <w:numPr>
                <w:ilvl w:val="0"/>
                <w:numId w:val="47"/>
              </w:numPr>
              <w:tabs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Общинските предприятия по чл. 52 от ЗОС на територията на МИГ;</w:t>
            </w:r>
          </w:p>
        </w:tc>
      </w:tr>
      <w:tr w:rsidR="0032382D" w:rsidRPr="009B3C85" w14:paraId="761FB6DF" w14:textId="77777777" w:rsidTr="000C2286">
        <w:trPr>
          <w:trHeight w:val="169"/>
          <w:jc w:val="center"/>
        </w:trPr>
        <w:tc>
          <w:tcPr>
            <w:tcW w:w="1830" w:type="dxa"/>
            <w:shd w:val="clear" w:color="auto" w:fill="9CC2E5"/>
          </w:tcPr>
          <w:p w14:paraId="44664867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дейности</w:t>
            </w:r>
          </w:p>
        </w:tc>
        <w:tc>
          <w:tcPr>
            <w:tcW w:w="8802" w:type="dxa"/>
            <w:shd w:val="clear" w:color="auto" w:fill="auto"/>
          </w:tcPr>
          <w:p w14:paraId="22F47A40" w14:textId="77777777" w:rsidR="0032382D" w:rsidRPr="00AC5031" w:rsidRDefault="0032382D" w:rsidP="00962475">
            <w:pPr>
              <w:pStyle w:val="ab"/>
              <w:numPr>
                <w:ilvl w:val="0"/>
                <w:numId w:val="46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Наемане на безработни и/или неактивни лица за период до 12 месеца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802B322" w14:textId="77777777" w:rsidR="0032382D" w:rsidRPr="00AC5031" w:rsidRDefault="0032382D" w:rsidP="00962475">
            <w:pPr>
              <w:pStyle w:val="ab"/>
              <w:numPr>
                <w:ilvl w:val="0"/>
                <w:numId w:val="46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Предоставяне на професионално обучение за придобиване на първа или втора квалификационна степен и обучение по част от професия по първа, втора или тр</w:t>
            </w: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квалификационна степен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вече наетите по проекта лица;</w:t>
            </w:r>
          </w:p>
          <w:p w14:paraId="3A9ED693" w14:textId="77777777" w:rsidR="0032382D" w:rsidRPr="00AC5031" w:rsidRDefault="0032382D" w:rsidP="00962475">
            <w:pPr>
              <w:pStyle w:val="ab"/>
              <w:numPr>
                <w:ilvl w:val="0"/>
                <w:numId w:val="46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Предоставяне на обучение на вече наетите по проекта лица по ключови комп</w:t>
            </w: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тентности съгласно Европейската квалификационна рамка по: Ключова компете</w:t>
            </w: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тност 2 „Общуване на чужди езици”</w:t>
            </w:r>
            <w:r w:rsidRPr="00AC5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Ключова компетентност 4 „Дигитална комп</w:t>
            </w: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тентност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A9A9A38" w14:textId="77777777" w:rsidR="0032382D" w:rsidRPr="00AC5031" w:rsidRDefault="0032382D" w:rsidP="00962475">
            <w:pPr>
              <w:pStyle w:val="ab"/>
              <w:numPr>
                <w:ilvl w:val="0"/>
                <w:numId w:val="46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Закупуване на оборудване, обзавеждане, ДНА и стопански инвентар, свързани със създаването на нови работни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81B47DD" w14:textId="77777777" w:rsidR="0032382D" w:rsidRPr="00AC5031" w:rsidRDefault="0032382D" w:rsidP="00962475">
            <w:pPr>
              <w:pStyle w:val="ab"/>
              <w:numPr>
                <w:ilvl w:val="0"/>
                <w:numId w:val="46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Оборудване и адаптиране на нови работни места за хора с увреждания, вкл. р</w:t>
            </w: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монтни дейности, в случай на необходимост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9A0A3F4" w14:textId="77777777" w:rsidR="0032382D" w:rsidRPr="00AC5031" w:rsidRDefault="0032382D" w:rsidP="00962475">
            <w:pPr>
              <w:pStyle w:val="ab"/>
              <w:numPr>
                <w:ilvl w:val="0"/>
                <w:numId w:val="46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Осигуряване на наставник за хората с увреждания. Всеки наставник отговаря за минимум 1 и максимум 7 души едновременно – представители на целевата група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2BEAA18" w14:textId="77777777" w:rsidR="0032382D" w:rsidRPr="00AC5031" w:rsidRDefault="0032382D" w:rsidP="00962475">
            <w:pPr>
              <w:pStyle w:val="ab"/>
              <w:numPr>
                <w:ilvl w:val="0"/>
                <w:numId w:val="46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Дейности за организация и управление на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7904E7B" w14:textId="77777777" w:rsidR="0032382D" w:rsidRPr="00005033" w:rsidRDefault="0032382D" w:rsidP="00962475">
            <w:pPr>
              <w:pStyle w:val="ab"/>
              <w:numPr>
                <w:ilvl w:val="0"/>
                <w:numId w:val="46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Дейности по информиране и публичност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32382D" w:rsidRPr="009B3C85" w14:paraId="0F43EBFB" w14:textId="77777777" w:rsidTr="000C2286">
        <w:trPr>
          <w:trHeight w:val="169"/>
          <w:jc w:val="center"/>
        </w:trPr>
        <w:tc>
          <w:tcPr>
            <w:tcW w:w="1830" w:type="dxa"/>
            <w:shd w:val="clear" w:color="auto" w:fill="9CC2E5"/>
          </w:tcPr>
          <w:p w14:paraId="39B78252" w14:textId="77777777" w:rsidR="0032382D" w:rsidRPr="009B3C85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разходи</w:t>
            </w:r>
          </w:p>
        </w:tc>
        <w:tc>
          <w:tcPr>
            <w:tcW w:w="8802" w:type="dxa"/>
            <w:shd w:val="clear" w:color="auto" w:fill="auto"/>
          </w:tcPr>
          <w:p w14:paraId="500F60A0" w14:textId="77777777" w:rsidR="0032382D" w:rsidRPr="00192DF0" w:rsidRDefault="0032382D" w:rsidP="00962475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Разходи за възнаграждения за всяко лице, включено в заетост при работод</w:t>
            </w:r>
            <w:r w:rsidRP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 и всички дължими вноски за сметка на работодателите, за период до 12 месеца. </w:t>
            </w:r>
          </w:p>
          <w:p w14:paraId="78FAB5FC" w14:textId="77777777" w:rsidR="0032382D" w:rsidRPr="007C1C6D" w:rsidRDefault="0032382D" w:rsidP="00962475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Разходи за възнаграждения на наставници, които ще подпомагат назначени хора с увреждания за период до 3 месеца и всички дължими вноски за сметка на работодателите.</w:t>
            </w:r>
          </w:p>
          <w:p w14:paraId="452478E9" w14:textId="77777777" w:rsidR="0032382D" w:rsidRDefault="0032382D" w:rsidP="00962475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Разходи за командировки (дневни, пътни, квартирни) на вече наетите по </w:t>
            </w:r>
            <w:r w:rsidRPr="007C1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проекта лица, включени в професионално обучение и/или обучение по ключови компетентности - </w:t>
            </w:r>
            <w:r w:rsidRPr="007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разходите са допустими единствено в случай, че лицето живее на територията на населено място, различно от това, в което ще се провежда обучен</w:t>
            </w:r>
            <w:r w:rsidRPr="007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 по професионална квалификация и/или ключови компетентности. Планирането на средства по това бюджетно перо следва да бъде надлежно обосновано и опис</w:t>
            </w:r>
            <w:r w:rsidRPr="007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в дейностите по проекта.</w:t>
            </w:r>
          </w:p>
          <w:p w14:paraId="233F5FEF" w14:textId="77777777" w:rsidR="0032382D" w:rsidRPr="00192DF0" w:rsidRDefault="0032382D" w:rsidP="00962475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Разходи за предоставяне на професионално обучение за придобиване на първа или втора квалификационна степен и обучение по част от професия по пъ</w:t>
            </w:r>
            <w:r w:rsidRP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ва, втора или трета квалификационна степен на вече наетите по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 лица.</w:t>
            </w:r>
          </w:p>
          <w:p w14:paraId="51500CC5" w14:textId="77777777" w:rsidR="0032382D" w:rsidRPr="00192DF0" w:rsidRDefault="0032382D" w:rsidP="00962475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Разходи за обучение по ключови компетентности съгласно Европейската квалификационна рамка по: ключова компетентност 2 „Общуване на чужди ез</w:t>
            </w:r>
            <w:r w:rsidRP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ци“, ключова компетентност 4 „Дигитална компетентност“ на вече наетите по пр</w:t>
            </w:r>
            <w:r w:rsidRP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екта лица.</w:t>
            </w:r>
          </w:p>
          <w:p w14:paraId="0706BD35" w14:textId="77777777" w:rsidR="0032382D" w:rsidRDefault="0032382D" w:rsidP="00962475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 за закупуване на работно облекло, лични предпазни средства, об</w:t>
            </w: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рудване и обзавеждане, ДНА и стопански инвентар, в т.ч. и разходи за оборудване на работни места за хора с увреждания, пряко свързани с финансираните дейности. </w:t>
            </w:r>
          </w:p>
          <w:p w14:paraId="2895535A" w14:textId="77777777" w:rsidR="0032382D" w:rsidRDefault="0032382D" w:rsidP="00962475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 за застраховки на придобитото обзавеждане, оборудване и стопан</w:t>
            </w: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инвентар.</w:t>
            </w:r>
          </w:p>
          <w:p w14:paraId="03AB66E9" w14:textId="77777777" w:rsidR="0032382D" w:rsidRDefault="0032382D" w:rsidP="00962475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 за трудова медицина за срок не по-дълъг от срока на изпълнение на проектните дейности - Разходите са допустими единствено в случай, че са надле</w:t>
            </w: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обосновани и описани в дейностите по проекта</w:t>
            </w:r>
          </w:p>
          <w:p w14:paraId="6197A97F" w14:textId="77777777" w:rsidR="0032382D" w:rsidRDefault="0032382D" w:rsidP="00962475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 за други дейности, свързани и произтичащи от участието на хора с увреждания - Разходите са допустими, съгласно разпоредбите на чл. 40, ал. 3 от ПМС 119 от 20.05.2014г., единствено в случай, че са надлежно обосновани и оп</w:t>
            </w: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 в дейностите по проекта.</w:t>
            </w:r>
          </w:p>
          <w:p w14:paraId="124E5777" w14:textId="77777777" w:rsidR="0032382D" w:rsidRDefault="0032382D" w:rsidP="00962475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 за дейности, свързани с осигуряване на публичност.</w:t>
            </w:r>
          </w:p>
          <w:p w14:paraId="627E1A0A" w14:textId="77777777" w:rsidR="0032382D" w:rsidRDefault="0032382D" w:rsidP="00962475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Разходи за текущ ремонт на помещенията, </w:t>
            </w:r>
            <w:r w:rsidRPr="00192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които ще се адаптират нови работни места за хора с увреждания</w:t>
            </w: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 10% от преките допустими разходи. Разходите са допустими единствено в случай, че са надлежно обосновани и опис</w:t>
            </w: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в дейностите по проекта</w:t>
            </w:r>
          </w:p>
          <w:p w14:paraId="1AB9D91D" w14:textId="77777777" w:rsidR="0032382D" w:rsidRDefault="0032382D" w:rsidP="00962475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 за организация и управление до 10 на сто от общите допустими разходи по проекта.</w:t>
            </w:r>
          </w:p>
          <w:p w14:paraId="66CADB17" w14:textId="77777777" w:rsidR="0032382D" w:rsidRPr="00192DF0" w:rsidRDefault="0032382D" w:rsidP="00962475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Невъзстановим ДДС.</w:t>
            </w:r>
          </w:p>
        </w:tc>
      </w:tr>
      <w:tr w:rsidR="0032382D" w:rsidRPr="009B3C85" w14:paraId="2BBE515D" w14:textId="77777777" w:rsidTr="000C2286">
        <w:trPr>
          <w:trHeight w:val="169"/>
          <w:jc w:val="center"/>
        </w:trPr>
        <w:tc>
          <w:tcPr>
            <w:tcW w:w="1830" w:type="dxa"/>
            <w:shd w:val="clear" w:color="auto" w:fill="9CC2E5"/>
          </w:tcPr>
          <w:p w14:paraId="3BC0C1DE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Недопустими разходи</w:t>
            </w:r>
          </w:p>
        </w:tc>
        <w:tc>
          <w:tcPr>
            <w:tcW w:w="8802" w:type="dxa"/>
            <w:shd w:val="clear" w:color="auto" w:fill="auto"/>
          </w:tcPr>
          <w:p w14:paraId="6CDA38A3" w14:textId="77777777" w:rsidR="0032382D" w:rsidRPr="008F4A57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Недопустими разходи са:</w:t>
            </w:r>
          </w:p>
          <w:p w14:paraId="0ABBC100" w14:textId="77777777" w:rsidR="0032382D" w:rsidRPr="008F4A57" w:rsidRDefault="0032382D" w:rsidP="0032382D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разходи, финансирани по друга операция, програма или каквато и да е друга ф</w:t>
            </w: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нансова схема, произлизаща от националния бюджет, от бюджета на Общността или от друга донорска програма; </w:t>
            </w:r>
          </w:p>
          <w:p w14:paraId="5FE7D32C" w14:textId="77777777" w:rsidR="0032382D" w:rsidRPr="008F4A57" w:rsidRDefault="0032382D" w:rsidP="0032382D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глоби, финансови санкции и разходи за разрешаване на спорове; </w:t>
            </w:r>
          </w:p>
          <w:p w14:paraId="5B9D2556" w14:textId="77777777" w:rsidR="0032382D" w:rsidRPr="008F4A57" w:rsidRDefault="0032382D" w:rsidP="0032382D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комисионите и загубите от курсови разлики при обмяна на чужда валута; </w:t>
            </w:r>
          </w:p>
          <w:p w14:paraId="36AE32BA" w14:textId="77777777" w:rsidR="0032382D" w:rsidRPr="008F4A57" w:rsidRDefault="0032382D" w:rsidP="0032382D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данък върху добавената стойност, освен когато не е възстановим; </w:t>
            </w:r>
          </w:p>
          <w:p w14:paraId="53DCE548" w14:textId="77777777" w:rsidR="0032382D" w:rsidRPr="008F4A57" w:rsidRDefault="0032382D" w:rsidP="0032382D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закупуване на дълготрайни материални активи - втора употреба; </w:t>
            </w:r>
          </w:p>
          <w:p w14:paraId="5C54E195" w14:textId="77777777" w:rsidR="0032382D" w:rsidRPr="008F4A57" w:rsidRDefault="0032382D" w:rsidP="0032382D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разходите за гаранции, осигурени от банка или от друга финансова институция, с изключение на разходите по финансови инструменти. </w:t>
            </w:r>
          </w:p>
          <w:p w14:paraId="3F5EF695" w14:textId="77777777" w:rsidR="0032382D" w:rsidRPr="008F4A57" w:rsidRDefault="0032382D" w:rsidP="0032382D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лихви по дългове, с изключение на свързани с безвъзмездна финансова помощ, предоставени под формата на лихвени субсидии или субсидии за гаранционни та</w:t>
            </w: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си; </w:t>
            </w:r>
          </w:p>
          <w:p w14:paraId="392689B9" w14:textId="77777777" w:rsidR="0032382D" w:rsidRPr="008F4A57" w:rsidRDefault="0032382D" w:rsidP="0032382D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субсидиране на лихва по одобрени схеми за държавни помощи и разноските за финансови транзакции; </w:t>
            </w:r>
          </w:p>
          <w:p w14:paraId="167E3EA6" w14:textId="77777777" w:rsidR="0032382D" w:rsidRPr="008F4A57" w:rsidRDefault="0032382D" w:rsidP="0032382D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разходи за закупуване на инфраструктура, земя и недвижимо имущество; </w:t>
            </w:r>
          </w:p>
          <w:p w14:paraId="043621E0" w14:textId="77777777" w:rsidR="0032382D" w:rsidRPr="00056523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разходи за консултантски услуги, свързани с подготовката</w:t>
            </w:r>
            <w:r w:rsidRPr="008F4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и/или попълването на документите за кандидатстване за финансова подкрепа; </w:t>
            </w:r>
          </w:p>
        </w:tc>
      </w:tr>
      <w:tr w:rsidR="0032382D" w:rsidRPr="009B3C85" w14:paraId="5774ED0E" w14:textId="77777777" w:rsidTr="000C2286">
        <w:trPr>
          <w:trHeight w:val="169"/>
          <w:jc w:val="center"/>
        </w:trPr>
        <w:tc>
          <w:tcPr>
            <w:tcW w:w="1830" w:type="dxa"/>
            <w:shd w:val="clear" w:color="auto" w:fill="9CC2E5"/>
          </w:tcPr>
          <w:p w14:paraId="3F441F19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Финансови параметри на проектите</w:t>
            </w:r>
          </w:p>
        </w:tc>
        <w:tc>
          <w:tcPr>
            <w:tcW w:w="8802" w:type="dxa"/>
            <w:shd w:val="clear" w:color="auto" w:fill="auto"/>
          </w:tcPr>
          <w:p w14:paraId="3369D268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Минималният размер на общите допустими разходи за един проект е в размер на 20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000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лева.</w:t>
            </w:r>
          </w:p>
          <w:p w14:paraId="7DB9AED4" w14:textId="77777777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Максималният размер на общите допустими разходи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един проект е в размер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150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 000 лева.</w:t>
            </w:r>
          </w:p>
        </w:tc>
      </w:tr>
      <w:tr w:rsidR="0032382D" w:rsidRPr="009B3C85" w14:paraId="7CC28F27" w14:textId="77777777" w:rsidTr="000C2286">
        <w:trPr>
          <w:trHeight w:val="1032"/>
          <w:jc w:val="center"/>
        </w:trPr>
        <w:tc>
          <w:tcPr>
            <w:tcW w:w="1830" w:type="dxa"/>
            <w:shd w:val="clear" w:color="auto" w:fill="9CC2E5"/>
          </w:tcPr>
          <w:p w14:paraId="3BB71D9C" w14:textId="52C1E630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Итензитет</w:t>
            </w:r>
            <w:r w:rsidR="001F3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финансовага помощ в %</w:t>
            </w:r>
          </w:p>
        </w:tc>
        <w:tc>
          <w:tcPr>
            <w:tcW w:w="8802" w:type="dxa"/>
            <w:shd w:val="clear" w:color="auto" w:fill="auto"/>
          </w:tcPr>
          <w:p w14:paraId="0C178128" w14:textId="1D385653" w:rsidR="0032382D" w:rsidRPr="009B3C85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Подпомагането по тази мярка ще бъде до 100 % от общата стойност на допустим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 разходи</w:t>
            </w:r>
            <w:r w:rsidR="001F31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2382D" w:rsidRPr="009B3C85" w14:paraId="42F2370B" w14:textId="77777777" w:rsidTr="000C2286">
        <w:trPr>
          <w:trHeight w:val="906"/>
          <w:jc w:val="center"/>
        </w:trPr>
        <w:tc>
          <w:tcPr>
            <w:tcW w:w="1830" w:type="dxa"/>
            <w:shd w:val="clear" w:color="auto" w:fill="9CC2E5"/>
          </w:tcPr>
          <w:p w14:paraId="4EFAD124" w14:textId="77777777" w:rsidR="0032382D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нансовата 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мощ</w:t>
            </w:r>
          </w:p>
        </w:tc>
        <w:tc>
          <w:tcPr>
            <w:tcW w:w="8802" w:type="dxa"/>
            <w:shd w:val="clear" w:color="auto" w:fill="auto"/>
          </w:tcPr>
          <w:p w14:paraId="0736233B" w14:textId="77777777" w:rsidR="0032382D" w:rsidRDefault="0032382D" w:rsidP="00323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Бюджетът по тази мярка е в размер на 400 000 лева</w:t>
            </w:r>
          </w:p>
        </w:tc>
      </w:tr>
      <w:tr w:rsidR="0032382D" w:rsidRPr="009B3C85" w14:paraId="216AA4F2" w14:textId="77777777" w:rsidTr="000C2286">
        <w:trPr>
          <w:trHeight w:val="9053"/>
          <w:jc w:val="center"/>
        </w:trPr>
        <w:tc>
          <w:tcPr>
            <w:tcW w:w="1830" w:type="dxa"/>
            <w:shd w:val="clear" w:color="auto" w:fill="9CC2E5"/>
          </w:tcPr>
          <w:p w14:paraId="61368C11" w14:textId="77777777" w:rsidR="0032382D" w:rsidRPr="009B3C85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Критерии за избор на пр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екти</w:t>
            </w:r>
          </w:p>
        </w:tc>
        <w:tc>
          <w:tcPr>
            <w:tcW w:w="8802" w:type="dxa"/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514"/>
              <w:gridCol w:w="1781"/>
              <w:gridCol w:w="1166"/>
            </w:tblGrid>
            <w:tr w:rsidR="0032382D" w:rsidRPr="008406FE" w14:paraId="337C3047" w14:textId="77777777" w:rsidTr="0032382D">
              <w:trPr>
                <w:trHeight w:val="498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4A857AC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9381FC0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Скала на оценка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926E06B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Макс. брой то</w:t>
                  </w: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</w:t>
                  </w: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ки</w:t>
                  </w:r>
                </w:p>
              </w:tc>
            </w:tr>
            <w:tr w:rsidR="0032382D" w:rsidRPr="008406FE" w14:paraId="0ACF0A84" w14:textId="77777777" w:rsidTr="0032382D">
              <w:trPr>
                <w:trHeight w:val="235"/>
              </w:trPr>
              <w:tc>
                <w:tcPr>
                  <w:tcW w:w="5514" w:type="dxa"/>
                  <w:shd w:val="clear" w:color="auto" w:fill="A6A6A6" w:themeFill="background1" w:themeFillShade="A6"/>
                </w:tcPr>
                <w:p w14:paraId="3E54F19B" w14:textId="77777777" w:rsidR="0032382D" w:rsidRPr="008406FE" w:rsidRDefault="0032382D" w:rsidP="0032382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 Оперативен капацитет</w:t>
                  </w:r>
                </w:p>
              </w:tc>
              <w:tc>
                <w:tcPr>
                  <w:tcW w:w="1781" w:type="dxa"/>
                  <w:shd w:val="clear" w:color="auto" w:fill="A6A6A6" w:themeFill="background1" w:themeFillShade="A6"/>
                </w:tcPr>
                <w:p w14:paraId="5BC58AAB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A6A6A6" w:themeFill="background1" w:themeFillShade="A6"/>
                </w:tcPr>
                <w:p w14:paraId="4465A746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32382D" w:rsidRPr="008406FE" w14:paraId="10827A98" w14:textId="77777777" w:rsidTr="0032382D">
              <w:trPr>
                <w:trHeight w:val="1065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43D31483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1.1 Опит на кандидата и партньора/партньорите в упра</w:t>
                  </w: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</w:t>
                  </w: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лението на проекти и/или опит в изпълнение на дейности, подобни на тези включени в проектното предложение.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13C6C607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4BA7A540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  <w:p w14:paraId="797B769E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2382D" w:rsidRPr="008406FE" w14:paraId="70BA0467" w14:textId="77777777" w:rsidTr="0032382D">
              <w:trPr>
                <w:trHeight w:val="65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78A5E1F9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1.1 А Опит на кандидата в управлението на проекти и/или опит в изпълнение на дейности, като тези включ</w:t>
                  </w: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 в проектното предложение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0EDAF59C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010D27BC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2382D" w:rsidRPr="008406FE" w14:paraId="7A1B4BFA" w14:textId="77777777" w:rsidTr="0032382D">
              <w:trPr>
                <w:trHeight w:val="1353"/>
              </w:trPr>
              <w:tc>
                <w:tcPr>
                  <w:tcW w:w="5514" w:type="dxa"/>
                </w:tcPr>
                <w:p w14:paraId="2B47CA99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Кандидатът има реализиран поне един проект финансиран от структурните фондове, националния бюджет или други финансови инструменти, в който е участвал в ролята си на кандидат или партньор;</w:t>
                  </w:r>
                </w:p>
                <w:p w14:paraId="7C34133D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Кандидатът има поне 1 година опит в изпълнението на де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ности, като тези, включени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74D30C2F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875F2F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</w:tc>
              <w:tc>
                <w:tcPr>
                  <w:tcW w:w="1166" w:type="dxa"/>
                </w:tcPr>
                <w:p w14:paraId="675B6E81" w14:textId="77777777" w:rsidR="0032382D" w:rsidRDefault="0032382D" w:rsidP="003238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AB424D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</w:tc>
            </w:tr>
            <w:tr w:rsidR="0032382D" w:rsidRPr="008406FE" w14:paraId="410A6094" w14:textId="77777777" w:rsidTr="0032382D">
              <w:trPr>
                <w:trHeight w:val="1415"/>
              </w:trPr>
              <w:tc>
                <w:tcPr>
                  <w:tcW w:w="5514" w:type="dxa"/>
                </w:tcPr>
                <w:p w14:paraId="043EA505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Кандидатът има реализиран поне един проект, финансиран от структурните фондове, националния бюджет или други финансови инструменти, в който е участвал в ролята си на кандидат или партньор или поне 1 година опит в изпълнен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ето на дейности, като тези, включени в проектното предл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жение</w:t>
                  </w:r>
                </w:p>
              </w:tc>
              <w:tc>
                <w:tcPr>
                  <w:tcW w:w="1781" w:type="dxa"/>
                </w:tcPr>
                <w:p w14:paraId="724D5335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B7E0068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4BE25BD7" w14:textId="77777777" w:rsidR="0032382D" w:rsidRDefault="0032382D" w:rsidP="003238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EA1A93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</w:tc>
            </w:tr>
            <w:tr w:rsidR="0032382D" w:rsidRPr="008406FE" w14:paraId="723786A1" w14:textId="77777777" w:rsidTr="0032382D">
              <w:trPr>
                <w:trHeight w:val="235"/>
              </w:trPr>
              <w:tc>
                <w:tcPr>
                  <w:tcW w:w="5514" w:type="dxa"/>
                </w:tcPr>
                <w:p w14:paraId="4627EC2D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Кандидатът има проект, финансиран от структурните фонд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ве, националния бюджет или други финансови инструменти, в който е участвал в ролята си на кандидат или партньор, който е в процес на изпълнение и/или под 1 година опит в изпълнението на дейности, като тези, включени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049C4F18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930FE6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3D5F5FF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524B12D3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1E04AB" w14:textId="77777777" w:rsidR="0032382D" w:rsidRDefault="0032382D" w:rsidP="003238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A5C9B3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</w:tc>
            </w:tr>
            <w:tr w:rsidR="0032382D" w:rsidRPr="008406FE" w14:paraId="193E2AB8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5734CDF1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 или няма опит в изпълнение на проекти и сходен тип дейности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1FCD6F58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27353FD0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DDD4EC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8406FE" w14:paraId="769DD84C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00F9852D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1.1. Б Опит на партньора/партньорите в управлението на проекти и/или опит в изпълнение на дейности, подобни на тези включени в проектното предложение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7F76C8E4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0B05BFDB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17D33BD1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207FCE1A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Партньорът/ите има/т реализиран поне един проект, фина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сиран от структурните фондове, националния бюджет или други финансови инструменти, в който е участвал в ролята си на кандидат или партньор;</w:t>
                  </w:r>
                </w:p>
                <w:p w14:paraId="621283E6" w14:textId="77777777" w:rsidR="0032382D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Партньор/и има/т поне 1 година опит в изпълнението на дейности, като тези, вкл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ючени в проектното предложение.</w:t>
                  </w:r>
                </w:p>
                <w:p w14:paraId="7B5B0131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</w:tcPr>
                <w:p w14:paraId="6D49B18E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2D7F0F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7040A2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6C6D0E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7AA082A1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7AC064CD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E818AA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0705E8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7A4816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  <w:p w14:paraId="762C2D50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3E605CCB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1DAA8E2E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Партньорът/ите има/т реализиран поне един проект, фина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сиран от структурните фондове, националния бюджет или други финансови инструменти, в който е участвал в ролята си на кандидат или партньор или поне 1 година опит в и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пълнението на дейности, като тези, включени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331D389A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114723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8E2BF5D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  <w:p w14:paraId="3DD42EBA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10115B2F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E3C3BD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D8DCD6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  <w:p w14:paraId="0A9CD9E8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7478D32A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11D4A47A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Кандидатът има проект, финансиран от структурните фонд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ве, националния бюджет или други финансови инструменти, в който е участвал в ролята си на кандидат или партньор, 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който е в процес на изпълнение и/или под 1 година опит в изпълнението на дейности, като тези, вкл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25B68FCC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B756C7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7F89100B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48396A96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BAC83E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  <w:p w14:paraId="61A0E4DD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5A64FFE9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5A49ED24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Няма посочена информация или представената информация няма отношение към съответния критерий или няма опит в изпълнение 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проекти и сходен тип дейности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611B53B8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7067AB48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22E982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7A78BF55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6FBA65C2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1.2. Опит на ръководителя на проекта/ключовите експе</w:t>
                  </w: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</w:t>
                  </w: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ти в организация, управление/ изпълнение на проекти и/или сходен тип дейности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5CDEB4B1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66C6D5D2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505CC3A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32382D" w:rsidRPr="008406FE" w14:paraId="4048FD83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0551203C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Ръководителят/ключовите експерти има/т опит в организация и/или управление/изпълнение на дейности, като тези, вкл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чени в проектното предложение и/или проекти, поне 3 год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</w:t>
                  </w:r>
                </w:p>
              </w:tc>
              <w:tc>
                <w:tcPr>
                  <w:tcW w:w="1781" w:type="dxa"/>
                </w:tcPr>
                <w:p w14:paraId="144E571F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70F204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34014E4F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3125F1C9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B971A1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2382D" w:rsidRPr="008406FE" w14:paraId="3AD1A8BD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4B326421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Ръководителят/ключовите експерти има/т опит в организация и/или управление/изпълнение на дейности, като тези, вкл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чени в проектното предложение и/или проекти поне една година</w:t>
                  </w:r>
                </w:p>
              </w:tc>
              <w:tc>
                <w:tcPr>
                  <w:tcW w:w="1781" w:type="dxa"/>
                </w:tcPr>
                <w:p w14:paraId="67382226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82F5AD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  <w:p w14:paraId="0E17E0F1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451D3107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EEAB38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14:paraId="5E2B365E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40C96E34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1843266A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Ръководителят/ключовите експерти има/т опит в организация и/или управление/изпълнение на дейности, като тези, вкл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чени в проектното предложение и/или проекти по-малко от една година</w:t>
                  </w:r>
                </w:p>
              </w:tc>
              <w:tc>
                <w:tcPr>
                  <w:tcW w:w="1781" w:type="dxa"/>
                </w:tcPr>
                <w:p w14:paraId="63257C7C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2581EE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F65BFB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6B3381D3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32086D18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4E0BDC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29BE1B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14:paraId="1D6EDAB7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380B488D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0A95A4EC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29E4B805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467459D4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A6F4D3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355840BD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23EB137B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 Съответствие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0C570963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020FDB2F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32382D" w:rsidRPr="00590D83" w14:paraId="35C07A26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15B86204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2.1 Описание и обосновка на целите на проекта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5D94E547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342CCCFB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32382D" w:rsidRPr="008406FE" w14:paraId="0A938A60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341AC9CA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Формулирани са конкретни цели;</w:t>
                  </w:r>
                </w:p>
                <w:p w14:paraId="02BC16E3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Целите са насочени към решаване проблемите на целевите групи;</w:t>
                  </w:r>
                </w:p>
                <w:p w14:paraId="04C6C767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Връзката между целите и предвиде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ните </w:t>
                  </w: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резултати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 арг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ментирана.</w:t>
                  </w:r>
                </w:p>
              </w:tc>
              <w:tc>
                <w:tcPr>
                  <w:tcW w:w="1781" w:type="dxa"/>
                </w:tcPr>
                <w:p w14:paraId="58DC7217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11CB9E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1BD2CD6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016DEFAD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719082E8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FAEDED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8674D6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  <w:p w14:paraId="093D2A7C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3602A15C" w14:textId="77777777" w:rsidTr="0032382D">
              <w:trPr>
                <w:trHeight w:val="284"/>
              </w:trPr>
              <w:tc>
                <w:tcPr>
                  <w:tcW w:w="5514" w:type="dxa"/>
                </w:tcPr>
                <w:p w14:paraId="5930489C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2C5E6A4E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3D20FFD0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</w:tc>
            </w:tr>
            <w:tr w:rsidR="0032382D" w:rsidRPr="008406FE" w14:paraId="4392271A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1DF51540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5E3CEF05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62AA8A8D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</w:tc>
            </w:tr>
            <w:tr w:rsidR="0032382D" w:rsidRPr="008406FE" w14:paraId="6F656205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58F2EF27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7ACD9BC8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3CDE4815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80345B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74FDCDBB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1F6E474A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2.2 Описание на целевите групи по проекта и техните нужди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64B1A3E5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0DE96302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D87FCE5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32382D" w:rsidRPr="008406FE" w14:paraId="67630414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47CA7864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Целевите групи са конкретизирани – посочени са спец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фични характеристики, съгласно Насоките за кандидатстване (ако е приложимо);</w:t>
                  </w:r>
                </w:p>
                <w:p w14:paraId="3D797F1A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Целевите групи са количествено определени;</w:t>
                  </w:r>
                </w:p>
                <w:p w14:paraId="790DDC10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Нуждите на целевите групи са идентифицирани.</w:t>
                  </w:r>
                </w:p>
              </w:tc>
              <w:tc>
                <w:tcPr>
                  <w:tcW w:w="1781" w:type="dxa"/>
                </w:tcPr>
                <w:p w14:paraId="23C046ED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6DC858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AB8E11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18760190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0226AD8F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DCFBED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B976AF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  <w:p w14:paraId="5E0B0245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18B41A17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5CA06C80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116F404C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74025642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</w:tc>
            </w:tr>
            <w:tr w:rsidR="0032382D" w:rsidRPr="008406FE" w14:paraId="29562C9B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50599E6D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191F8CAC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6A646A7D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</w:tc>
            </w:tr>
            <w:tr w:rsidR="0032382D" w:rsidRPr="008406FE" w14:paraId="027AF798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69F9FF10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36BAF0F7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3CBAF9A4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07CE1C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1D271AEC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42793997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 Методика и организация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3FA3389D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73BFB8F2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35</w:t>
                  </w:r>
                </w:p>
              </w:tc>
            </w:tr>
            <w:tr w:rsidR="0032382D" w:rsidRPr="00590D83" w14:paraId="4FFF94D0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00407EB8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3.1 Съответствие на дейностите с целите и очакваните резултати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454A080C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44239ED6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5913DE1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32382D" w:rsidRPr="008406FE" w14:paraId="42BBAE21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1AFCD29F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Дейностите са насочени към постигане на целите и са в съответствие с ръководните принципи (ако е приложимо);</w:t>
                  </w:r>
                </w:p>
                <w:p w14:paraId="7028D62E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Очакваните резултати от изпълнение на дейностите ще 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допринесат за постигане на заложените в проекта индикат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ри;</w:t>
                  </w:r>
                </w:p>
                <w:p w14:paraId="69AD9A4B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Описани са детайлно дейностите, начините и етапите за изпълнението им и в случай на приложимост е обоснована нуждата от закупуване на оборудване/ремонтни дейности.</w:t>
                  </w:r>
                </w:p>
              </w:tc>
              <w:tc>
                <w:tcPr>
                  <w:tcW w:w="1781" w:type="dxa"/>
                </w:tcPr>
                <w:p w14:paraId="44052B8D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564A72D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6E32DA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A1B64E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5DB9165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6365BF55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516A1272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526ED6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72F644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5E3F2E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AAB58F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5х5</w:t>
                  </w:r>
                </w:p>
                <w:p w14:paraId="4503ED84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0A714E12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35140546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5C1B2DBD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19B6874D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3х5</w:t>
                  </w:r>
                </w:p>
              </w:tc>
            </w:tr>
            <w:tr w:rsidR="0032382D" w:rsidRPr="008406FE" w14:paraId="1293D710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37CCCBC0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 един от горепосочените критерии е изпълнен частично</w:t>
                  </w:r>
                </w:p>
              </w:tc>
              <w:tc>
                <w:tcPr>
                  <w:tcW w:w="1781" w:type="dxa"/>
                </w:tcPr>
                <w:p w14:paraId="46B15BF7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1D21FD0E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3BF5D243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1х5</w:t>
                  </w:r>
                </w:p>
                <w:p w14:paraId="60901573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3C9337C4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4CAE4512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549CAF96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1A08E47D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2323E77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18BE098D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76CF408D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3.2 Яснота на изпълнение на дейностите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07EC6613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13149C54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32382D" w:rsidRPr="00123F53" w14:paraId="664BC8C6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4D812131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 описанието на дейностите са посочени начало и продъ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жителност за изпълнение на всяка дейност;</w:t>
                  </w:r>
                </w:p>
                <w:p w14:paraId="6DE32CC4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Времевият обхват на всяка дейност е реалистичен;</w:t>
                  </w:r>
                </w:p>
                <w:p w14:paraId="3F393E7C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Има логическа последователнос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 в изпълнението на де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ностите.</w:t>
                  </w:r>
                </w:p>
              </w:tc>
              <w:tc>
                <w:tcPr>
                  <w:tcW w:w="1781" w:type="dxa"/>
                </w:tcPr>
                <w:p w14:paraId="121EE873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6C84F9B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0DA2C042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37B65A60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B5E9C4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5х2</w:t>
                  </w:r>
                </w:p>
                <w:p w14:paraId="02D5FCB1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123F53" w14:paraId="2CB67A5C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04622FCC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45D063C0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668F90E4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3х2</w:t>
                  </w:r>
                </w:p>
              </w:tc>
            </w:tr>
            <w:tr w:rsidR="0032382D" w:rsidRPr="00123F53" w14:paraId="450E8A74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6F80D4BD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 или посочената информация е непълна</w:t>
                  </w:r>
                </w:p>
              </w:tc>
              <w:tc>
                <w:tcPr>
                  <w:tcW w:w="1781" w:type="dxa"/>
                </w:tcPr>
                <w:p w14:paraId="3C6E5524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6FC510EE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762765E8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1х2</w:t>
                  </w:r>
                </w:p>
                <w:p w14:paraId="607D6167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123F53" w14:paraId="65A3953E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59E25C68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5BFFDA92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0170F640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04CE71F6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4FA15ADE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 Бюджет и ефективност на разходите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7C27D8CD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1FB52EBB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32382D" w:rsidRPr="00590D83" w14:paraId="76AFFCD6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7EF69C6A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4.1 Ефективност, ефикасност и икономичност на разход</w:t>
                  </w: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55DB9B99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64ED179E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32382D" w:rsidRPr="00123F53" w14:paraId="604E69EA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588381EC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Налице е съответствие и логическа връзка между дейности и разходи, и предвидените разходи съответстват на постав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ните цели и очакваните резултати по проекта;</w:t>
                  </w:r>
                </w:p>
                <w:p w14:paraId="481C0F07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Предвидените разходи, са оптимални за своевременно, к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личествено и качествено осъществяване на планираните де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ности и постигане на очакваните резултати по проекта;</w:t>
                  </w:r>
                </w:p>
                <w:p w14:paraId="777966A4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Количествата, заложени в дейностите водят до извода, че разходите са планирани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 най-добра цена.</w:t>
                  </w:r>
                </w:p>
              </w:tc>
              <w:tc>
                <w:tcPr>
                  <w:tcW w:w="1781" w:type="dxa"/>
                </w:tcPr>
                <w:p w14:paraId="07639F63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E64B8B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ECDE47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1807E9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4AF43F60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17301587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AB692BE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284D6E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2F3699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5х3</w:t>
                  </w:r>
                </w:p>
              </w:tc>
            </w:tr>
            <w:tr w:rsidR="0032382D" w:rsidRPr="00123F53" w14:paraId="5C560A02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3B422A26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7457BC1C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64D862E0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3х3</w:t>
                  </w:r>
                </w:p>
              </w:tc>
            </w:tr>
            <w:tr w:rsidR="0032382D" w:rsidRPr="00123F53" w14:paraId="31406916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6BCAD860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5FDBB90F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0B575ABB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1х3</w:t>
                  </w:r>
                </w:p>
              </w:tc>
            </w:tr>
            <w:tr w:rsidR="0032382D" w:rsidRPr="00123F53" w14:paraId="6D4929FB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0F0C50D4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критерий, или след напр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вената оптимизация на бюджета, сумата на исканата БФП е под минималния размер на допустимата безвъзмездна ф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нансова помощ, съгласно Условията за кандидатстване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668594B4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2DA6A65E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4BB67F9E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2ADC671D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4.2 Структурираност на бюджета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646C90C9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33FB5346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32382D" w:rsidRPr="00123F53" w14:paraId="60F8E5B0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334AAC69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Заложените стойности са правилно планирани в съответс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вие с предвидените дейности;</w:t>
                  </w:r>
                </w:p>
                <w:p w14:paraId="52C51415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Заложените ограничения на разходите по схемата са спаз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 при формиране на бюджета;</w:t>
                  </w:r>
                </w:p>
                <w:p w14:paraId="6DA03E98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Бюджетът е ясен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детайлен и не съдържа грешки.</w:t>
                  </w:r>
                </w:p>
              </w:tc>
              <w:tc>
                <w:tcPr>
                  <w:tcW w:w="1781" w:type="dxa"/>
                </w:tcPr>
                <w:p w14:paraId="378E4CAC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203B46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8ECFA3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45C06693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012BDE63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FF2C4C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531927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5х3</w:t>
                  </w:r>
                </w:p>
              </w:tc>
            </w:tr>
            <w:tr w:rsidR="0032382D" w:rsidRPr="00123F53" w14:paraId="53FB8F3D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4790848D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0E39F97B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61249882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3х3</w:t>
                  </w:r>
                </w:p>
              </w:tc>
            </w:tr>
            <w:tr w:rsidR="0032382D" w:rsidRPr="00123F53" w14:paraId="69527604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74B2F318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1024DB0E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70F45AF6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1х3</w:t>
                  </w:r>
                </w:p>
              </w:tc>
            </w:tr>
            <w:tr w:rsidR="0032382D" w:rsidRPr="00123F53" w14:paraId="72190278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1B8671F7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0FCEC389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0A301818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7C83E9EB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A6A6A6" w:themeFill="background1" w:themeFillShade="A6"/>
                </w:tcPr>
                <w:p w14:paraId="4480A6CF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 МАКСИМАЛЕН БРОЙ ТОЧКИ</w:t>
                  </w:r>
                </w:p>
              </w:tc>
              <w:tc>
                <w:tcPr>
                  <w:tcW w:w="1781" w:type="dxa"/>
                  <w:shd w:val="clear" w:color="auto" w:fill="A6A6A6" w:themeFill="background1" w:themeFillShade="A6"/>
                </w:tcPr>
                <w:p w14:paraId="168C3EB9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A6A6A6" w:themeFill="background1" w:themeFillShade="A6"/>
                </w:tcPr>
                <w:p w14:paraId="1D4F0BC9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BB1DCA5" w14:textId="77777777" w:rsidR="0032382D" w:rsidRPr="00005033" w:rsidRDefault="0032382D" w:rsidP="0032382D">
            <w:pPr>
              <w:tabs>
                <w:tab w:val="left" w:pos="39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CD992C" w14:textId="645E201F" w:rsidR="0032382D" w:rsidRDefault="0032382D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8742"/>
      </w:tblGrid>
      <w:tr w:rsidR="0032382D" w:rsidRPr="00D27E8D" w14:paraId="7278EBE2" w14:textId="77777777" w:rsidTr="000C2286">
        <w:trPr>
          <w:trHeight w:val="758"/>
          <w:jc w:val="center"/>
        </w:trPr>
        <w:tc>
          <w:tcPr>
            <w:tcW w:w="10632" w:type="dxa"/>
            <w:gridSpan w:val="2"/>
            <w:shd w:val="clear" w:color="auto" w:fill="9CC2E5"/>
          </w:tcPr>
          <w:p w14:paraId="5B129207" w14:textId="77777777" w:rsidR="0032382D" w:rsidRPr="00D27E8D" w:rsidRDefault="0032382D" w:rsidP="0032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МЯРКА 2 „САМОСТОЯТЕЛНА ЗАЕТОСТ, ПРЕДПРИЕМАЧЕСТВО И СЪЗДАВАНЕ НА ПРЕДПРИЯТИЯ, ВКЛЮЧИТЕЛНО ИНОВАТИВНИ МИКРО-, МАЛКИ И СРЕДНИ ПРЕД</w:t>
            </w: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РИЯТИЯ“</w:t>
            </w:r>
          </w:p>
        </w:tc>
      </w:tr>
      <w:tr w:rsidR="0032382D" w:rsidRPr="00D27E8D" w14:paraId="013F7118" w14:textId="77777777" w:rsidTr="000C2286">
        <w:trPr>
          <w:jc w:val="center"/>
        </w:trPr>
        <w:tc>
          <w:tcPr>
            <w:tcW w:w="1890" w:type="dxa"/>
            <w:shd w:val="clear" w:color="auto" w:fill="9CC2E5"/>
          </w:tcPr>
          <w:p w14:paraId="23FE3909" w14:textId="77777777" w:rsidR="0032382D" w:rsidRPr="00D27E8D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742" w:type="dxa"/>
            <w:shd w:val="clear" w:color="auto" w:fill="auto"/>
          </w:tcPr>
          <w:p w14:paraId="6ADED287" w14:textId="77777777" w:rsidR="0032382D" w:rsidRPr="00D27E8D" w:rsidRDefault="0032382D" w:rsidP="00323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Подкрепата за стартиране на самостоятелна стопанска дейност и предприемачес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вото като цяло е един от основните начини за разкриване на устойчиви и качес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вени работни места и повишаване на общото равнище на заетост. На територията на двете общини, този потенциал все още не е напълно оползотворен. Ето защо с предоставянето на такава подкрепа за желаещите да стартират собствена стопан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ка дейност, в т.ч. безработни лица, ще се насърчи предприемачеството и като кр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ен резултат ще осигури разкриването на нови работни места чрез самонаемане.</w:t>
            </w:r>
          </w:p>
        </w:tc>
      </w:tr>
      <w:tr w:rsidR="0032382D" w:rsidRPr="00D27E8D" w14:paraId="28CDA69C" w14:textId="77777777" w:rsidTr="000C2286">
        <w:trPr>
          <w:trHeight w:val="835"/>
          <w:jc w:val="center"/>
        </w:trPr>
        <w:tc>
          <w:tcPr>
            <w:tcW w:w="1890" w:type="dxa"/>
            <w:shd w:val="clear" w:color="auto" w:fill="9CC2E5"/>
          </w:tcPr>
          <w:p w14:paraId="79E2567E" w14:textId="77777777" w:rsidR="0032382D" w:rsidRPr="00D27E8D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Обхват на мярката</w:t>
            </w:r>
          </w:p>
        </w:tc>
        <w:tc>
          <w:tcPr>
            <w:tcW w:w="8742" w:type="dxa"/>
            <w:shd w:val="clear" w:color="auto" w:fill="auto"/>
          </w:tcPr>
          <w:p w14:paraId="7B1D297D" w14:textId="77777777" w:rsidR="0032382D" w:rsidRPr="00D27E8D" w:rsidRDefault="0032382D" w:rsidP="003238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D27E8D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Процедурата се реализира в рамките на Приоритетна ос 1 „Подобряване достъпа до заетост и качеството на работните места“ по Инвестиционен приоритет № 5: „Само</w:t>
            </w:r>
            <w:r w:rsidRPr="00D27E8D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с</w:t>
            </w:r>
            <w:r w:rsidRPr="00D27E8D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тоятелна заетост, предприемачество и създаване на предприятия, включително инов</w:t>
            </w:r>
            <w:r w:rsidRPr="00D27E8D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</w:t>
            </w:r>
            <w:r w:rsidRPr="00D27E8D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тивни микро-, малки и средни предприятия“ .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Специфичната цел на мярката е увел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чаване броя на включените в самостоятелна заетост безработни, неактивни и на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ти лица.</w:t>
            </w:r>
          </w:p>
        </w:tc>
      </w:tr>
      <w:tr w:rsidR="0032382D" w:rsidRPr="00D27E8D" w14:paraId="74A819CE" w14:textId="77777777" w:rsidTr="000C2286">
        <w:trPr>
          <w:jc w:val="center"/>
        </w:trPr>
        <w:tc>
          <w:tcPr>
            <w:tcW w:w="1890" w:type="dxa"/>
            <w:shd w:val="clear" w:color="auto" w:fill="9CC2E5"/>
          </w:tcPr>
          <w:p w14:paraId="747D6E6F" w14:textId="77777777" w:rsidR="0032382D" w:rsidRPr="00D27E8D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кандидати</w:t>
            </w:r>
          </w:p>
        </w:tc>
        <w:tc>
          <w:tcPr>
            <w:tcW w:w="8742" w:type="dxa"/>
            <w:shd w:val="clear" w:color="auto" w:fill="auto"/>
          </w:tcPr>
          <w:p w14:paraId="0B028845" w14:textId="77777777" w:rsidR="0032382D" w:rsidRPr="00D27E8D" w:rsidRDefault="0032382D" w:rsidP="00962475">
            <w:pPr>
              <w:numPr>
                <w:ilvl w:val="0"/>
                <w:numId w:val="49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Самостоятелно заети лица;</w:t>
            </w:r>
          </w:p>
          <w:p w14:paraId="7B3280ED" w14:textId="77777777" w:rsidR="0032382D" w:rsidRPr="00D27E8D" w:rsidRDefault="0032382D" w:rsidP="00962475">
            <w:pPr>
              <w:numPr>
                <w:ilvl w:val="0"/>
                <w:numId w:val="49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Общини Долна Митрополия и Долни Дъбник, </w:t>
            </w:r>
          </w:p>
          <w:p w14:paraId="5B88F756" w14:textId="77777777" w:rsidR="0032382D" w:rsidRPr="00D27E8D" w:rsidRDefault="0032382D" w:rsidP="00962475">
            <w:pPr>
              <w:numPr>
                <w:ilvl w:val="0"/>
                <w:numId w:val="49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Социални партньори;</w:t>
            </w:r>
          </w:p>
          <w:p w14:paraId="3085862B" w14:textId="77777777" w:rsidR="0032382D" w:rsidRPr="00D27E8D" w:rsidRDefault="0032382D" w:rsidP="00962475">
            <w:pPr>
              <w:numPr>
                <w:ilvl w:val="0"/>
                <w:numId w:val="49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Неправителствени организации;</w:t>
            </w:r>
          </w:p>
          <w:p w14:paraId="0D78F6FE" w14:textId="77777777" w:rsidR="0032382D" w:rsidRPr="00D27E8D" w:rsidRDefault="0032382D" w:rsidP="00962475">
            <w:pPr>
              <w:numPr>
                <w:ilvl w:val="0"/>
                <w:numId w:val="49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Финансови институции;</w:t>
            </w:r>
          </w:p>
        </w:tc>
      </w:tr>
      <w:tr w:rsidR="0032382D" w:rsidRPr="00D27E8D" w14:paraId="076167B6" w14:textId="77777777" w:rsidTr="000C2286">
        <w:trPr>
          <w:jc w:val="center"/>
        </w:trPr>
        <w:tc>
          <w:tcPr>
            <w:tcW w:w="1890" w:type="dxa"/>
            <w:shd w:val="clear" w:color="auto" w:fill="9CC2E5"/>
          </w:tcPr>
          <w:p w14:paraId="6FF2E221" w14:textId="77777777" w:rsidR="0032382D" w:rsidRPr="00D27E8D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дейности</w:t>
            </w:r>
          </w:p>
        </w:tc>
        <w:tc>
          <w:tcPr>
            <w:tcW w:w="8742" w:type="dxa"/>
            <w:shd w:val="clear" w:color="auto" w:fill="auto"/>
          </w:tcPr>
          <w:p w14:paraId="53D9F436" w14:textId="77777777" w:rsidR="0032382D" w:rsidRPr="00D27E8D" w:rsidRDefault="0032382D" w:rsidP="00323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Допустимите дейности по проектите са съгласно указания и насоки на УО на ОП РЧР както следва:</w:t>
            </w:r>
          </w:p>
          <w:p w14:paraId="6B7AAEEE" w14:textId="77777777" w:rsidR="0032382D" w:rsidRPr="00D27E8D" w:rsidRDefault="0032382D" w:rsidP="00962475">
            <w:pPr>
              <w:numPr>
                <w:ilvl w:val="0"/>
                <w:numId w:val="50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Популяризиране на стартирането и развитието на самостоятелна стопанска дейност и предприемачество; </w:t>
            </w:r>
          </w:p>
          <w:p w14:paraId="5C95CF34" w14:textId="77777777" w:rsidR="0032382D" w:rsidRPr="00D27E8D" w:rsidRDefault="0032382D" w:rsidP="00962475">
            <w:pPr>
              <w:numPr>
                <w:ilvl w:val="0"/>
                <w:numId w:val="50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Предоставяне на обучения за придобиване на предприемачески, управлен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и бизнес умения; </w:t>
            </w:r>
          </w:p>
          <w:p w14:paraId="7A3AE9B6" w14:textId="77777777" w:rsidR="0032382D" w:rsidRPr="00D27E8D" w:rsidRDefault="0032382D" w:rsidP="00962475">
            <w:pPr>
              <w:numPr>
                <w:ilvl w:val="0"/>
                <w:numId w:val="50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Предоставяне на финансова подкрепа за стартиране на самостоятелна за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тост; </w:t>
            </w:r>
          </w:p>
          <w:p w14:paraId="4124D391" w14:textId="77777777" w:rsidR="0032382D" w:rsidRPr="00D27E8D" w:rsidRDefault="0032382D" w:rsidP="00962475">
            <w:pPr>
              <w:numPr>
                <w:ilvl w:val="0"/>
                <w:numId w:val="50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Предоставяне на специализирани консултантски услуги на самостоятелно заети лица по въпроси, свързани с развитието на бизнеса – счетоводни услуги, услуги по управление на човешките ресурси и други подпомагащи развитието на начинаещия бизнес услуги, напр. достъп до мрежи, насърчаващи бизнес развит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ето, според конкретните нужди. </w:t>
            </w:r>
          </w:p>
          <w:p w14:paraId="3CD5439C" w14:textId="77777777" w:rsidR="0032382D" w:rsidRPr="00D27E8D" w:rsidRDefault="0032382D" w:rsidP="00962475">
            <w:pPr>
              <w:numPr>
                <w:ilvl w:val="0"/>
                <w:numId w:val="50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управление на проекта;</w:t>
            </w:r>
          </w:p>
          <w:p w14:paraId="5C8F7AA8" w14:textId="77777777" w:rsidR="0032382D" w:rsidRPr="00D27E8D" w:rsidRDefault="0032382D" w:rsidP="00962475">
            <w:pPr>
              <w:numPr>
                <w:ilvl w:val="0"/>
                <w:numId w:val="50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по информиране и публичност;</w:t>
            </w:r>
          </w:p>
        </w:tc>
      </w:tr>
      <w:tr w:rsidR="0032382D" w:rsidRPr="00D27E8D" w14:paraId="3392FECE" w14:textId="77777777" w:rsidTr="000C2286">
        <w:trPr>
          <w:jc w:val="center"/>
        </w:trPr>
        <w:tc>
          <w:tcPr>
            <w:tcW w:w="1890" w:type="dxa"/>
            <w:shd w:val="clear" w:color="auto" w:fill="9CC2E5"/>
          </w:tcPr>
          <w:p w14:paraId="3ED45B14" w14:textId="77777777" w:rsidR="0032382D" w:rsidRPr="00D27E8D" w:rsidRDefault="0032382D" w:rsidP="00323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разходи</w:t>
            </w:r>
          </w:p>
        </w:tc>
        <w:tc>
          <w:tcPr>
            <w:tcW w:w="8742" w:type="dxa"/>
            <w:shd w:val="clear" w:color="auto" w:fill="auto"/>
          </w:tcPr>
          <w:p w14:paraId="73B6DD50" w14:textId="77777777" w:rsidR="0032382D" w:rsidRPr="00D27E8D" w:rsidRDefault="0032382D" w:rsidP="0032382D">
            <w:pPr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Допустими за финансова помощ са разходите за:</w:t>
            </w:r>
          </w:p>
          <w:p w14:paraId="4955381A" w14:textId="77777777" w:rsidR="0032382D" w:rsidRPr="00D27E8D" w:rsidRDefault="0032382D" w:rsidP="00962475">
            <w:pPr>
              <w:numPr>
                <w:ilvl w:val="0"/>
                <w:numId w:val="51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възнаграждения и всички дължими осигурови за сметка на р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ботодателите за период до 12 месеца;</w:t>
            </w:r>
          </w:p>
          <w:p w14:paraId="655628F7" w14:textId="77777777" w:rsidR="0032382D" w:rsidRPr="00D27E8D" w:rsidRDefault="0032382D" w:rsidP="00962475">
            <w:pPr>
              <w:numPr>
                <w:ilvl w:val="0"/>
                <w:numId w:val="51"/>
              </w:numPr>
              <w:spacing w:after="0" w:line="240" w:lineRule="auto"/>
              <w:ind w:left="0" w:firstLine="2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Разходи за обучения за придобиване на предприемачески, управленски и бизнес умения; </w:t>
            </w:r>
          </w:p>
          <w:p w14:paraId="356E7EAC" w14:textId="77777777" w:rsidR="0032382D" w:rsidRPr="00D27E8D" w:rsidRDefault="0032382D" w:rsidP="00962475">
            <w:pPr>
              <w:numPr>
                <w:ilvl w:val="0"/>
                <w:numId w:val="51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наем на сгради, машини и съоръжения;</w:t>
            </w:r>
          </w:p>
          <w:p w14:paraId="6AFE5862" w14:textId="77777777" w:rsidR="0032382D" w:rsidRPr="00D27E8D" w:rsidRDefault="0032382D" w:rsidP="00962475">
            <w:pPr>
              <w:numPr>
                <w:ilvl w:val="0"/>
                <w:numId w:val="51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суровини и материали за стартиране на самостоятелна заетост;</w:t>
            </w:r>
          </w:p>
          <w:p w14:paraId="3A91A7E1" w14:textId="77777777" w:rsidR="0032382D" w:rsidRPr="00D27E8D" w:rsidRDefault="0032382D" w:rsidP="00962475">
            <w:pPr>
              <w:numPr>
                <w:ilvl w:val="0"/>
                <w:numId w:val="51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Разходи за режийни;</w:t>
            </w:r>
          </w:p>
          <w:p w14:paraId="00E23B62" w14:textId="77777777" w:rsidR="0032382D" w:rsidRPr="00D27E8D" w:rsidRDefault="0032382D" w:rsidP="00962475">
            <w:pPr>
              <w:numPr>
                <w:ilvl w:val="0"/>
                <w:numId w:val="51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застраховки на придобитото обзавеждане, оборудване и стопа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ски инвентар;</w:t>
            </w:r>
          </w:p>
          <w:p w14:paraId="020CCD83" w14:textId="77777777" w:rsidR="0032382D" w:rsidRPr="00D27E8D" w:rsidRDefault="0032382D" w:rsidP="00962475">
            <w:pPr>
              <w:numPr>
                <w:ilvl w:val="0"/>
                <w:numId w:val="51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текущ ремонт на помещенията – до 10% от преките допустими разходи;</w:t>
            </w:r>
          </w:p>
          <w:p w14:paraId="4034C2D4" w14:textId="77777777" w:rsidR="0032382D" w:rsidRPr="00D27E8D" w:rsidRDefault="0032382D" w:rsidP="00962475">
            <w:pPr>
              <w:numPr>
                <w:ilvl w:val="0"/>
                <w:numId w:val="51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организация и управление до 10 на сто от общите допустими разходи по проекта;</w:t>
            </w:r>
          </w:p>
          <w:p w14:paraId="432312BF" w14:textId="77777777" w:rsidR="0032382D" w:rsidRPr="00D27E8D" w:rsidRDefault="0032382D" w:rsidP="00962475">
            <w:pPr>
              <w:numPr>
                <w:ilvl w:val="0"/>
                <w:numId w:val="51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Calibri" w:eastAsia="Calibri" w:hAnsi="Calibri" w:cs="Times New Roman"/>
                <w:bCs/>
                <w:sz w:val="23"/>
                <w:szCs w:val="23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Невъзстановим ДДС по разходите</w:t>
            </w:r>
            <w:r w:rsidRPr="00D27E8D">
              <w:rPr>
                <w:rFonts w:ascii="Calibri" w:eastAsia="Calibri" w:hAnsi="Calibri" w:cs="Times New Roman"/>
                <w:bCs/>
                <w:sz w:val="23"/>
                <w:szCs w:val="23"/>
              </w:rPr>
              <w:t>.</w:t>
            </w:r>
          </w:p>
        </w:tc>
      </w:tr>
      <w:tr w:rsidR="0032382D" w:rsidRPr="00D27E8D" w14:paraId="012A25E6" w14:textId="77777777" w:rsidTr="000C2286">
        <w:trPr>
          <w:jc w:val="center"/>
        </w:trPr>
        <w:tc>
          <w:tcPr>
            <w:tcW w:w="1890" w:type="dxa"/>
            <w:shd w:val="clear" w:color="auto" w:fill="9CC2E5"/>
          </w:tcPr>
          <w:p w14:paraId="29460160" w14:textId="77777777" w:rsidR="0032382D" w:rsidRPr="00D27E8D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Недопустими разходи</w:t>
            </w:r>
          </w:p>
        </w:tc>
        <w:tc>
          <w:tcPr>
            <w:tcW w:w="8742" w:type="dxa"/>
            <w:shd w:val="clear" w:color="auto" w:fill="auto"/>
          </w:tcPr>
          <w:p w14:paraId="7DAF7FDC" w14:textId="77777777" w:rsidR="0032382D" w:rsidRPr="00D27E8D" w:rsidRDefault="0032382D" w:rsidP="0032382D">
            <w:pPr>
              <w:spacing w:after="0" w:line="240" w:lineRule="auto"/>
              <w:contextualSpacing/>
              <w:jc w:val="both"/>
              <w:textAlignment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Недопустими за финансова помощ са разходите за:</w:t>
            </w:r>
          </w:p>
          <w:p w14:paraId="50C91FC5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разходи, финансирани по друга операция, програма или каквато и да е друга ф</w:t>
            </w: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нансова схема, произлизаща от националния бюджет, от бюджета на Общността или от друга донорска програма; </w:t>
            </w:r>
          </w:p>
          <w:p w14:paraId="4ED4A45A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глоби, финансови санкции и разходи за разрешаване на спорове; </w:t>
            </w:r>
          </w:p>
          <w:p w14:paraId="4EB1FE17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комисионите и загубите от курсови разлики при обмяна на чужда валута; </w:t>
            </w:r>
          </w:p>
          <w:p w14:paraId="1D6D99B1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данък върху добавената стойност, освен когато не е възстановим; </w:t>
            </w:r>
          </w:p>
          <w:p w14:paraId="10ADCCE8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закупуване на дълготрайни материални активи - втора употреба; </w:t>
            </w:r>
          </w:p>
          <w:p w14:paraId="769A9D32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разходите за гаранции, осигурени от банка или от друга финансова институция, с изключение на разходите по финансови инструменти. </w:t>
            </w:r>
          </w:p>
          <w:p w14:paraId="248D7ADB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лихви по дългове, с изключение на свързани с безвъзмездна финансова помощ, предоставени под формата на лихвени субсидии или субсидии за гаранционни такси; </w:t>
            </w:r>
          </w:p>
          <w:p w14:paraId="62AEE86A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субсидиране на лихва по одобрени схеми за държавни помощи и разноските за финансови транзакции; </w:t>
            </w:r>
          </w:p>
          <w:p w14:paraId="6B1727EF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разходи за закупуване на инфраструктура, земя и недвижимо имущество; </w:t>
            </w:r>
          </w:p>
          <w:p w14:paraId="7263FE92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разходи за консултантски услуги, свързани с подготовката и/или попълването на документите за кандидатстване за финансова подкрепа;</w:t>
            </w:r>
            <w:r w:rsidRPr="00D27E8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2382D" w:rsidRPr="00D27E8D" w14:paraId="6DFD4216" w14:textId="77777777" w:rsidTr="000C2286">
        <w:trPr>
          <w:jc w:val="center"/>
        </w:trPr>
        <w:tc>
          <w:tcPr>
            <w:tcW w:w="1890" w:type="dxa"/>
            <w:shd w:val="clear" w:color="auto" w:fill="9CC2E5"/>
          </w:tcPr>
          <w:p w14:paraId="48FC8999" w14:textId="77777777" w:rsidR="0032382D" w:rsidRPr="00D27E8D" w:rsidRDefault="0032382D" w:rsidP="0032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Финансови параметри на проектите</w:t>
            </w:r>
          </w:p>
        </w:tc>
        <w:tc>
          <w:tcPr>
            <w:tcW w:w="8742" w:type="dxa"/>
            <w:shd w:val="clear" w:color="auto" w:fill="auto"/>
          </w:tcPr>
          <w:p w14:paraId="1B379065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Минималният размер на общите допустими разходи за един проект е в размер на </w:t>
            </w: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20 000 лева </w:t>
            </w:r>
          </w:p>
          <w:p w14:paraId="3DAB4184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Максимален размер на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общите допустими разходи за един проект е в размер на </w:t>
            </w: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150 000 лева </w:t>
            </w:r>
          </w:p>
        </w:tc>
      </w:tr>
      <w:tr w:rsidR="0032382D" w:rsidRPr="00D27E8D" w14:paraId="176A1799" w14:textId="77777777" w:rsidTr="000C2286">
        <w:trPr>
          <w:jc w:val="center"/>
        </w:trPr>
        <w:tc>
          <w:tcPr>
            <w:tcW w:w="1890" w:type="dxa"/>
            <w:shd w:val="clear" w:color="auto" w:fill="9CC2E5"/>
          </w:tcPr>
          <w:p w14:paraId="27DD3DBB" w14:textId="77777777" w:rsidR="0032382D" w:rsidRPr="00D27E8D" w:rsidRDefault="0032382D" w:rsidP="003238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Итензитет на финансоват</w:t>
            </w: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 /в % за различните видове бен</w:t>
            </w: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фициенти</w:t>
            </w:r>
          </w:p>
        </w:tc>
        <w:tc>
          <w:tcPr>
            <w:tcW w:w="8742" w:type="dxa"/>
            <w:shd w:val="clear" w:color="auto" w:fill="auto"/>
          </w:tcPr>
          <w:p w14:paraId="6D95EC99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Подпомагането по тази мярка ще бъде до 100% от общата стойност на допуст</w:t>
            </w: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мите разходи.</w:t>
            </w:r>
          </w:p>
          <w:p w14:paraId="2BA2963B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82D" w:rsidRPr="00D27E8D" w14:paraId="6CADD7E4" w14:textId="77777777" w:rsidTr="000C2286">
        <w:trPr>
          <w:trHeight w:val="922"/>
          <w:jc w:val="center"/>
        </w:trPr>
        <w:tc>
          <w:tcPr>
            <w:tcW w:w="1890" w:type="dxa"/>
            <w:shd w:val="clear" w:color="auto" w:fill="9CC2E5"/>
          </w:tcPr>
          <w:p w14:paraId="5C180AF8" w14:textId="77777777" w:rsidR="0032382D" w:rsidRPr="00D27E8D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ф</w:t>
            </w: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нансовата п</w:t>
            </w: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мощ</w:t>
            </w:r>
          </w:p>
        </w:tc>
        <w:tc>
          <w:tcPr>
            <w:tcW w:w="8742" w:type="dxa"/>
            <w:shd w:val="clear" w:color="auto" w:fill="auto"/>
          </w:tcPr>
          <w:p w14:paraId="2169A363" w14:textId="77777777" w:rsidR="0032382D" w:rsidRPr="00D27E8D" w:rsidRDefault="0032382D" w:rsidP="003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Бюджетът по тази мярка е в размер на 600 000 лв.</w:t>
            </w:r>
          </w:p>
        </w:tc>
      </w:tr>
      <w:tr w:rsidR="0032382D" w:rsidRPr="00D27E8D" w14:paraId="6BFDFC13" w14:textId="77777777" w:rsidTr="000C2286">
        <w:trPr>
          <w:jc w:val="center"/>
        </w:trPr>
        <w:tc>
          <w:tcPr>
            <w:tcW w:w="1890" w:type="dxa"/>
            <w:shd w:val="clear" w:color="auto" w:fill="9CC2E5"/>
          </w:tcPr>
          <w:p w14:paraId="6440383E" w14:textId="77777777" w:rsidR="0032382D" w:rsidRPr="00D27E8D" w:rsidRDefault="0032382D" w:rsidP="003238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за избор на пр</w:t>
            </w: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екти</w:t>
            </w:r>
          </w:p>
        </w:tc>
        <w:tc>
          <w:tcPr>
            <w:tcW w:w="8742" w:type="dxa"/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514"/>
              <w:gridCol w:w="1781"/>
              <w:gridCol w:w="1166"/>
            </w:tblGrid>
            <w:tr w:rsidR="0032382D" w:rsidRPr="008406FE" w14:paraId="19AC378A" w14:textId="77777777" w:rsidTr="0032382D">
              <w:trPr>
                <w:trHeight w:val="498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EBA8A74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55E3525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Скала на оценка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A299E57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Макс. брой то</w:t>
                  </w: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</w:t>
                  </w: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ки</w:t>
                  </w:r>
                </w:p>
              </w:tc>
            </w:tr>
            <w:tr w:rsidR="0032382D" w:rsidRPr="008406FE" w14:paraId="4EA5D152" w14:textId="77777777" w:rsidTr="0032382D">
              <w:trPr>
                <w:trHeight w:val="235"/>
              </w:trPr>
              <w:tc>
                <w:tcPr>
                  <w:tcW w:w="5514" w:type="dxa"/>
                  <w:shd w:val="clear" w:color="auto" w:fill="A6A6A6" w:themeFill="background1" w:themeFillShade="A6"/>
                </w:tcPr>
                <w:p w14:paraId="7EDB6AFE" w14:textId="77777777" w:rsidR="0032382D" w:rsidRPr="008406FE" w:rsidRDefault="0032382D" w:rsidP="0032382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 Оперативен капацитет</w:t>
                  </w:r>
                </w:p>
              </w:tc>
              <w:tc>
                <w:tcPr>
                  <w:tcW w:w="1781" w:type="dxa"/>
                  <w:shd w:val="clear" w:color="auto" w:fill="A6A6A6" w:themeFill="background1" w:themeFillShade="A6"/>
                </w:tcPr>
                <w:p w14:paraId="42A48583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A6A6A6" w:themeFill="background1" w:themeFillShade="A6"/>
                </w:tcPr>
                <w:p w14:paraId="3CA2DA84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32382D" w:rsidRPr="008406FE" w14:paraId="1E357C07" w14:textId="77777777" w:rsidTr="0032382D">
              <w:trPr>
                <w:trHeight w:val="1065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4A5C08AF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1.1 Опит на кандидата и партньора/партньорите в упра</w:t>
                  </w: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</w:t>
                  </w: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лението на проекти и/или опит в изпълнение на дейности, подобни на тези включени в проектното предложение.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47C60FDE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145B9FE0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  <w:p w14:paraId="1A112141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2382D" w:rsidRPr="008406FE" w14:paraId="107AEB1D" w14:textId="77777777" w:rsidTr="0032382D">
              <w:trPr>
                <w:trHeight w:val="65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04E3E1FA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1.1 А Опит на кандидата в управлението на проекти и/или опит в изпълнение на дейности, като тези включ</w:t>
                  </w: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 в проектното предложение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3560E799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61A19FC3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2382D" w:rsidRPr="008406FE" w14:paraId="33103718" w14:textId="77777777" w:rsidTr="0032382D">
              <w:trPr>
                <w:trHeight w:val="1353"/>
              </w:trPr>
              <w:tc>
                <w:tcPr>
                  <w:tcW w:w="5514" w:type="dxa"/>
                </w:tcPr>
                <w:p w14:paraId="569A60E5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Кандидатът има реализиран поне един проект финансиран от структурните фондове, националния бюджет или други финансови инструменти, в който е участвал в ролята си на кандидат или партньор;</w:t>
                  </w:r>
                </w:p>
                <w:p w14:paraId="7B841538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Кандидатът има поне 1 година опит в изпълнението на де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ности, като тези, включени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152EF1FE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065F6F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</w:tc>
              <w:tc>
                <w:tcPr>
                  <w:tcW w:w="1166" w:type="dxa"/>
                </w:tcPr>
                <w:p w14:paraId="20880E14" w14:textId="77777777" w:rsidR="0032382D" w:rsidRDefault="0032382D" w:rsidP="003238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90C632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</w:tc>
            </w:tr>
            <w:tr w:rsidR="0032382D" w:rsidRPr="008406FE" w14:paraId="4CF4B97F" w14:textId="77777777" w:rsidTr="0032382D">
              <w:trPr>
                <w:trHeight w:val="1415"/>
              </w:trPr>
              <w:tc>
                <w:tcPr>
                  <w:tcW w:w="5514" w:type="dxa"/>
                </w:tcPr>
                <w:p w14:paraId="101E5FC6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Кандидатът има реализиран поне един проект, финансиран от структурните фондове, националния бюджет или други финансови инструменти, в който е участвал в ролята си на кандидат или партньор или поне 1 година опит в изпълнен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ето на дейности, като тези, включени в проектното предл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жение</w:t>
                  </w:r>
                </w:p>
              </w:tc>
              <w:tc>
                <w:tcPr>
                  <w:tcW w:w="1781" w:type="dxa"/>
                </w:tcPr>
                <w:p w14:paraId="784CF06A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B00945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0E60722A" w14:textId="77777777" w:rsidR="0032382D" w:rsidRDefault="0032382D" w:rsidP="003238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085D6C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</w:tc>
            </w:tr>
            <w:tr w:rsidR="0032382D" w:rsidRPr="008406FE" w14:paraId="0723CCE4" w14:textId="77777777" w:rsidTr="0032382D">
              <w:trPr>
                <w:trHeight w:val="235"/>
              </w:trPr>
              <w:tc>
                <w:tcPr>
                  <w:tcW w:w="5514" w:type="dxa"/>
                </w:tcPr>
                <w:p w14:paraId="637D1EFE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Кандидатът има проект, финансиран от структурните фонд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ве, националния бюджет или други финансови инструменти, в който е участвал в ролята си на кандидат или партньор, който е в процес на изпълнение и/или под 1 година опит в изпълнението на дейности, като тези, включени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521AD8A7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F66B76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85842F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3F2CAB5B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B6A950" w14:textId="77777777" w:rsidR="0032382D" w:rsidRDefault="0032382D" w:rsidP="003238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8A2115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</w:tc>
            </w:tr>
            <w:tr w:rsidR="0032382D" w:rsidRPr="008406FE" w14:paraId="62FCDA82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03780B64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 или няма опит в изпълнение на проекти и сходен тип дейности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2F59B686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1FBBF931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537D5C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8406FE" w14:paraId="018BA963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19578DE3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1.1. Б Опит на партньора/партньорите в управлението на проекти и/или опит в изпълнение на дейности, подобни на тези включени в проектното предложение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4EEAFD14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27FBCA46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368F0F6B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65EDF927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Партньорът/ите има/т реализиран поне един проект, фина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сиран от структурните фондове, националния бюджет или други финансови инструменти, в който е участвал в ролята си на кандидат или партньор;</w:t>
                  </w:r>
                </w:p>
                <w:p w14:paraId="757C443A" w14:textId="77777777" w:rsidR="0032382D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Партньор/и има/т поне 1 година опит в изпълнението на дейности, като тези, вкл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ючени в проектното предложение.</w:t>
                  </w:r>
                </w:p>
                <w:p w14:paraId="3B52626D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</w:tcPr>
                <w:p w14:paraId="6296C517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13E6DC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8C6828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847F08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2E0A07BC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51D7891E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B42B39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EB160E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BB9E397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  <w:p w14:paraId="655CDCCA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01097890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294F5423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Партньорът/ите има/т реализиран поне един проект, фина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сиран от структурните фондове, националния бюджет или други финансови инструменти, в който е участвал в ролята си на кандидат или партньор или поне 1 година опит в и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пълнението на дейности, като тези, включени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635B9B81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698711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6F83E7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  <w:p w14:paraId="5C23D789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66107976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1083C7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9C2FF4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  <w:p w14:paraId="2FE86222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256914E6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6362E75B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Кандидатът има проект, финансиран от структурните фонд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ве, националния бюджет или други финансови инструменти, в който е участвал в ролята си на кандидат или партньор, който е в процес на изпълнение и/или под 1 година опит в изпълнението на дейности, като тези, вкл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64526CFE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2C36E5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4042DB3D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5FE18A26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7DCF95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  <w:p w14:paraId="77918A07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7E5403D7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4B5373D3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Няма посочена информация или представената информация 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няма отношение към съответния критерий или няма опит в изпълнение 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проекти и сходен тип дейности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5B8F4F4D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23E21B29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38B3BC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</w:t>
                  </w:r>
                </w:p>
              </w:tc>
            </w:tr>
            <w:tr w:rsidR="0032382D" w:rsidRPr="00590D83" w14:paraId="3EF2744E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7824596C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1.2. Опит на ръководителя на проекта/ключовите експе</w:t>
                  </w: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</w:t>
                  </w: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ти в организация, управление/ изпълнение на проекти и/или сходен тип дейности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25876A10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56FCBBF5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8C37F2B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32382D" w:rsidRPr="008406FE" w14:paraId="5A512E75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7664AC73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Ръководителят/ключовите експерти има/т опит в организация и/или управление/изпълнение на дейности, като тези, вкл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чени в проектното предложение и/или проекти, поне 3 год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</w:t>
                  </w:r>
                </w:p>
              </w:tc>
              <w:tc>
                <w:tcPr>
                  <w:tcW w:w="1781" w:type="dxa"/>
                </w:tcPr>
                <w:p w14:paraId="0F38A8FF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B803CD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2D7675B0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348DACD7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2C8E05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2382D" w:rsidRPr="008406FE" w14:paraId="674F6338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777013C5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Ръководителят/ключовите експерти има/т опит в организация и/или управление/изпълнение на дейности, като тези, вкл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чени в проектното предложение и/или проекти поне една година</w:t>
                  </w:r>
                </w:p>
              </w:tc>
              <w:tc>
                <w:tcPr>
                  <w:tcW w:w="1781" w:type="dxa"/>
                </w:tcPr>
                <w:p w14:paraId="21B36188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B166B5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  <w:p w14:paraId="25BE38D3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0D96AEED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C17D62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14:paraId="61F3F6C9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3C787702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6B9E5241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Ръководителят/ключовите експерти има/т опит в организация и/или управление/изпълнение на дейности, като тези, вкл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чени в проектното предложение и/или проекти по-малко от една година</w:t>
                  </w:r>
                </w:p>
              </w:tc>
              <w:tc>
                <w:tcPr>
                  <w:tcW w:w="1781" w:type="dxa"/>
                </w:tcPr>
                <w:p w14:paraId="33C66B92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197F80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3D4BF0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3196E206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0469BDA0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9C5480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362A73C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14:paraId="2AB6A8DA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4E7CB5BC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747A49F6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12745217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137DE93E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0699B6E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6C837674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2154C0EB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 Съответствие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4B79C61F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19B2696F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32382D" w:rsidRPr="00590D83" w14:paraId="15C33FAA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0A6423A6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2.1 Описание и обосновка на целите на проекта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3EB8532C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405B9DD8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32382D" w:rsidRPr="008406FE" w14:paraId="148BEF8E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7E6E0836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Формулирани са конкретни цели;</w:t>
                  </w:r>
                </w:p>
                <w:p w14:paraId="5E3E0D4E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Целите са насочени към решаване проблемите на целевите групи;</w:t>
                  </w:r>
                </w:p>
                <w:p w14:paraId="0D9155C3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Връзката между целите и предвиде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ните </w:t>
                  </w: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резултати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 арг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ментирана.</w:t>
                  </w:r>
                </w:p>
              </w:tc>
              <w:tc>
                <w:tcPr>
                  <w:tcW w:w="1781" w:type="dxa"/>
                </w:tcPr>
                <w:p w14:paraId="1B93C6F3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441918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8365C4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45E3E4F2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52D30276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124DF3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451807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  <w:p w14:paraId="6EB79996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2B4D7420" w14:textId="77777777" w:rsidTr="0032382D">
              <w:trPr>
                <w:trHeight w:val="284"/>
              </w:trPr>
              <w:tc>
                <w:tcPr>
                  <w:tcW w:w="5514" w:type="dxa"/>
                </w:tcPr>
                <w:p w14:paraId="5771C8F7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43379647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468D06DF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</w:tc>
            </w:tr>
            <w:tr w:rsidR="0032382D" w:rsidRPr="008406FE" w14:paraId="4CB315F2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556CC4AB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48C1B42E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4A2A1D4E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</w:tc>
            </w:tr>
            <w:tr w:rsidR="0032382D" w:rsidRPr="008406FE" w14:paraId="4D976D34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0D5DD23D" w14:textId="77777777" w:rsidR="0032382D" w:rsidRPr="008406FE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63572229" w14:textId="77777777" w:rsidR="0032382D" w:rsidRPr="008406FE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20C65AFC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9D3216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0C0E93E5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45453D6E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2.2 Описание на целевите групи по проекта и техните нужди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0C528120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54306C22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0B14771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32382D" w:rsidRPr="008406FE" w14:paraId="6258847B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264C6380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Целевите групи са конкретизирани – посочени са спец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фични характеристики, съгласно Насоките за кандидатстване (ако е приложимо);</w:t>
                  </w:r>
                </w:p>
                <w:p w14:paraId="5B91FEE3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Целевите групи са количествено определени;</w:t>
                  </w:r>
                </w:p>
                <w:p w14:paraId="0AEC3F0F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Нуждите на целевите групи са идентифицирани.</w:t>
                  </w:r>
                </w:p>
              </w:tc>
              <w:tc>
                <w:tcPr>
                  <w:tcW w:w="1781" w:type="dxa"/>
                </w:tcPr>
                <w:p w14:paraId="243BC7D7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46E4F16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DCB983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4CC5AB1C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564226D0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D7EB01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5F5F59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  <w:p w14:paraId="15D9DF4F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7EADF480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78DF5805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2B40A2E4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69B5CE08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</w:tc>
            </w:tr>
            <w:tr w:rsidR="0032382D" w:rsidRPr="008406FE" w14:paraId="3315F1D9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7289CC68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2B73A001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0DCE0156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</w:tc>
            </w:tr>
            <w:tr w:rsidR="0032382D" w:rsidRPr="008406FE" w14:paraId="14BD2DB1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6BEBCEBF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50676913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2A36E920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9A47B2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62FC9DA2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388E915B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 Методика и организация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506B106C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3661DA33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35</w:t>
                  </w:r>
                </w:p>
              </w:tc>
            </w:tr>
            <w:tr w:rsidR="0032382D" w:rsidRPr="00590D83" w14:paraId="1CD6ED6C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10383828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3.1 Съответствие на дейностите с целите и очакваните резултати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57CF0403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3BD9CABF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D43CB31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32382D" w:rsidRPr="008406FE" w14:paraId="14D6F650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7C5EFACF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Дейностите са насочени към постигане на целите и са в съответствие с ръководните принципи (ако е приложимо);</w:t>
                  </w:r>
                </w:p>
                <w:p w14:paraId="62C8C857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Очакваните резултати от изпълнение на дейностите ще допринесат за постигане на заложените в проекта индикат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ри;</w:t>
                  </w:r>
                </w:p>
                <w:p w14:paraId="4BBA963C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Описани са детайлно дейностите, начините и етапите за изпълнението им и в случай на приложимост е обоснована 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нуждата от закупуване на оборудване/ремонтни дейности.</w:t>
                  </w:r>
                </w:p>
              </w:tc>
              <w:tc>
                <w:tcPr>
                  <w:tcW w:w="1781" w:type="dxa"/>
                </w:tcPr>
                <w:p w14:paraId="50225376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E8C3A3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A62207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7429E8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786812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283D5C9F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551710AF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E7EA01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091FCD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515C3A1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EFECE41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5х5</w:t>
                  </w:r>
                </w:p>
                <w:p w14:paraId="503B7A7D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571AF31D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15B419EE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39538226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53B4B89B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3х5</w:t>
                  </w:r>
                </w:p>
              </w:tc>
            </w:tr>
            <w:tr w:rsidR="0032382D" w:rsidRPr="008406FE" w14:paraId="3B9AC652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3FED9373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 един от горепосочените критерии е изпълнен частично</w:t>
                  </w:r>
                </w:p>
              </w:tc>
              <w:tc>
                <w:tcPr>
                  <w:tcW w:w="1781" w:type="dxa"/>
                </w:tcPr>
                <w:p w14:paraId="183E7C8B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303CAB33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2280A10A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1х5</w:t>
                  </w:r>
                </w:p>
                <w:p w14:paraId="3BAECA7C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8406FE" w14:paraId="7A10114B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3BB7185F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7A2ED384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71757B71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0D8E12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4F426A8A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55745265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3.2 Яснота на изпълнение на дейностите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6A89D91C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455B0101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32382D" w:rsidRPr="00123F53" w14:paraId="21EAA421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41FE0E8B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 описанието на дейностите са посочени начало и продъ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жителност за изпълнение на всяка дейност;</w:t>
                  </w:r>
                </w:p>
                <w:p w14:paraId="4A80BF3D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Времевият обхват на всяка дейност е реалистичен;</w:t>
                  </w:r>
                </w:p>
                <w:p w14:paraId="483571B5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Има логическа последователнос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 в изпълнението на де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ностите.</w:t>
                  </w:r>
                </w:p>
              </w:tc>
              <w:tc>
                <w:tcPr>
                  <w:tcW w:w="1781" w:type="dxa"/>
                </w:tcPr>
                <w:p w14:paraId="455811D5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B0F37D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4579FDD1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740B1AFB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170A24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5х2</w:t>
                  </w:r>
                </w:p>
                <w:p w14:paraId="33ECE3C4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123F53" w14:paraId="2EBCB102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41A75C3B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4C8A1FE5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69F67393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3х2</w:t>
                  </w:r>
                </w:p>
              </w:tc>
            </w:tr>
            <w:tr w:rsidR="0032382D" w:rsidRPr="00123F53" w14:paraId="03EA1244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17DF7511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 или посочената информация е непълна</w:t>
                  </w:r>
                </w:p>
              </w:tc>
              <w:tc>
                <w:tcPr>
                  <w:tcW w:w="1781" w:type="dxa"/>
                </w:tcPr>
                <w:p w14:paraId="729AD0C2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38479C89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2E4D0990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1х2</w:t>
                  </w:r>
                </w:p>
                <w:p w14:paraId="5C74B253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82D" w:rsidRPr="00123F53" w14:paraId="38139424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45CB74B3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2948C122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6726017A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51F42D7D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6226F55A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 Бюджет и ефективност на разходите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0B9F7A74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0029782E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32382D" w:rsidRPr="00590D83" w14:paraId="2C44179C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1F81F7C5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4.1 Ефективност, ефикасност и икономичност на разход</w:t>
                  </w: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580AFCE2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38944C69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32382D" w:rsidRPr="00123F53" w14:paraId="706EB589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4B4A8FBE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Налице е съответствие и логическа връзка между дейности и разходи, и предвидените разходи съответстват на постав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ните цели и очакваните резултати по проекта;</w:t>
                  </w:r>
                </w:p>
                <w:p w14:paraId="06793E39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Предвидените разходи, са оптимални за своевременно, к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личествено и качествено осъществяване на планираните де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ности и постигане на очакваните резултати по проекта;</w:t>
                  </w:r>
                </w:p>
                <w:p w14:paraId="7454CE25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Количествата, заложени в дейностите водят до извода, че разходите са планирани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 най-добра цена.</w:t>
                  </w:r>
                </w:p>
              </w:tc>
              <w:tc>
                <w:tcPr>
                  <w:tcW w:w="1781" w:type="dxa"/>
                </w:tcPr>
                <w:p w14:paraId="74755F8B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5DF4C4F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7F536E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B08FE9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258D9551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43A61CB1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A78B17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8FD48F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DA5EAB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5х3</w:t>
                  </w:r>
                </w:p>
              </w:tc>
            </w:tr>
            <w:tr w:rsidR="0032382D" w:rsidRPr="00123F53" w14:paraId="483FFEBC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62374CCB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7E89E3AE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0AF0858C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3х3</w:t>
                  </w:r>
                </w:p>
              </w:tc>
            </w:tr>
            <w:tr w:rsidR="0032382D" w:rsidRPr="00123F53" w14:paraId="4D08A2F5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5A1C58F3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0C8D3647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2067E6A9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1х3</w:t>
                  </w:r>
                </w:p>
              </w:tc>
            </w:tr>
            <w:tr w:rsidR="0032382D" w:rsidRPr="00123F53" w14:paraId="49B9BB21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5F60685E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критерий, или след напр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вената оптимизация на бюджета, сумата на исканата БФП е под минималния размер на допустимата безвъзмездна ф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нансова помощ, съгласно Условията за кандидатстване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1090D669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1F7E4214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44CF2E88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754CADDD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4.2 Структурираност на бюджета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19B6DF10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17983252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32382D" w:rsidRPr="00123F53" w14:paraId="7769AC27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5B3900D4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Заложените стойности са правилно планирани в съответс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вие с предвидените дейности;</w:t>
                  </w:r>
                </w:p>
                <w:p w14:paraId="34E1B4A9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Заложените ограничения на разходите по схемата са спаз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 при формиране на бюджета;</w:t>
                  </w:r>
                </w:p>
                <w:p w14:paraId="51DC8399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Бюджетът е ясен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детайлен и не съдържа грешки.</w:t>
                  </w:r>
                </w:p>
              </w:tc>
              <w:tc>
                <w:tcPr>
                  <w:tcW w:w="1781" w:type="dxa"/>
                </w:tcPr>
                <w:p w14:paraId="13B15402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F098E3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25ECDE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62FCE786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1B4AE8A8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CC3ADE" w14:textId="77777777" w:rsidR="0032382D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FB1536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5х3</w:t>
                  </w:r>
                </w:p>
              </w:tc>
            </w:tr>
            <w:tr w:rsidR="0032382D" w:rsidRPr="00123F53" w14:paraId="6EF18D14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2BFE57F8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57818C0D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1FE6A917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3х3</w:t>
                  </w:r>
                </w:p>
              </w:tc>
            </w:tr>
            <w:tr w:rsidR="0032382D" w:rsidRPr="00123F53" w14:paraId="665B96CF" w14:textId="77777777" w:rsidTr="0032382D">
              <w:trPr>
                <w:trHeight w:val="249"/>
              </w:trPr>
              <w:tc>
                <w:tcPr>
                  <w:tcW w:w="5514" w:type="dxa"/>
                </w:tcPr>
                <w:p w14:paraId="43BE1B2C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6F2537D4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01DBBFD9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1х3</w:t>
                  </w:r>
                </w:p>
              </w:tc>
            </w:tr>
            <w:tr w:rsidR="0032382D" w:rsidRPr="00123F53" w14:paraId="36B9657D" w14:textId="77777777" w:rsidTr="0032382D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62B57F22" w14:textId="77777777" w:rsidR="0032382D" w:rsidRPr="00123F53" w:rsidRDefault="0032382D" w:rsidP="003238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67DB1676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5AF9A846" w14:textId="77777777" w:rsidR="0032382D" w:rsidRPr="00123F5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2382D" w:rsidRPr="00590D83" w14:paraId="0C45B820" w14:textId="77777777" w:rsidTr="0032382D">
              <w:trPr>
                <w:trHeight w:val="249"/>
              </w:trPr>
              <w:tc>
                <w:tcPr>
                  <w:tcW w:w="5514" w:type="dxa"/>
                  <w:shd w:val="clear" w:color="auto" w:fill="A6A6A6" w:themeFill="background1" w:themeFillShade="A6"/>
                </w:tcPr>
                <w:p w14:paraId="01774102" w14:textId="77777777" w:rsidR="0032382D" w:rsidRPr="00590D83" w:rsidRDefault="0032382D" w:rsidP="0032382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 МАКСИМАЛЕН БРОЙ ТОЧКИ</w:t>
                  </w:r>
                </w:p>
              </w:tc>
              <w:tc>
                <w:tcPr>
                  <w:tcW w:w="1781" w:type="dxa"/>
                  <w:shd w:val="clear" w:color="auto" w:fill="A6A6A6" w:themeFill="background1" w:themeFillShade="A6"/>
                </w:tcPr>
                <w:p w14:paraId="57059FF9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A6A6A6" w:themeFill="background1" w:themeFillShade="A6"/>
                </w:tcPr>
                <w:p w14:paraId="0DD700C8" w14:textId="77777777" w:rsidR="0032382D" w:rsidRPr="00590D83" w:rsidRDefault="0032382D" w:rsidP="003238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9B55154" w14:textId="77777777" w:rsidR="0032382D" w:rsidRPr="00D27E8D" w:rsidRDefault="0032382D" w:rsidP="0032382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033E59" w14:textId="77E5CCA2" w:rsidR="0032382D" w:rsidRDefault="0032382D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AFC92" w14:textId="77777777" w:rsidR="004656E3" w:rsidRPr="00D74C5B" w:rsidRDefault="004656E3" w:rsidP="00E76A2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142" w:right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5" w:name="_Toc448139204"/>
      <w:bookmarkStart w:id="56" w:name="_Toc448576736"/>
      <w:bookmarkStart w:id="57" w:name="_Toc452297683"/>
      <w:r w:rsidRPr="00D74C5B">
        <w:rPr>
          <w:rFonts w:ascii="Times New Roman" w:hAnsi="Times New Roman" w:cs="Times New Roman"/>
          <w:color w:val="auto"/>
          <w:sz w:val="24"/>
          <w:szCs w:val="24"/>
        </w:rPr>
        <w:lastRenderedPageBreak/>
        <w:t>6. Финансов план:</w:t>
      </w:r>
      <w:bookmarkEnd w:id="55"/>
      <w:bookmarkEnd w:id="56"/>
      <w:bookmarkEnd w:id="57"/>
    </w:p>
    <w:p w14:paraId="7158447A" w14:textId="77777777" w:rsidR="00D07D97" w:rsidRPr="00505E98" w:rsidRDefault="004656E3" w:rsidP="00D74C5B">
      <w:pPr>
        <w:pStyle w:val="2"/>
        <w:spacing w:before="0" w:after="120"/>
        <w:ind w:right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8" w:name="_Toc448139205"/>
      <w:bookmarkStart w:id="59" w:name="_Toc448576737"/>
      <w:bookmarkStart w:id="60" w:name="_Toc452297684"/>
      <w:r w:rsidRPr="00505E98">
        <w:rPr>
          <w:rFonts w:ascii="Times New Roman" w:hAnsi="Times New Roman" w:cs="Times New Roman"/>
          <w:b/>
          <w:color w:val="auto"/>
          <w:sz w:val="24"/>
          <w:szCs w:val="24"/>
        </w:rPr>
        <w:t>6.1. Индикативно разпределение на средствата по програми/фондове и по ме</w:t>
      </w:r>
      <w:r w:rsidRPr="00505E98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Pr="00505E98">
        <w:rPr>
          <w:rFonts w:ascii="Times New Roman" w:hAnsi="Times New Roman" w:cs="Times New Roman"/>
          <w:b/>
          <w:color w:val="auto"/>
          <w:sz w:val="24"/>
          <w:szCs w:val="24"/>
        </w:rPr>
        <w:t>ки:</w:t>
      </w:r>
      <w:bookmarkEnd w:id="58"/>
      <w:bookmarkEnd w:id="59"/>
      <w:bookmarkEnd w:id="6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0"/>
        <w:gridCol w:w="1100"/>
        <w:gridCol w:w="3051"/>
        <w:gridCol w:w="1480"/>
        <w:gridCol w:w="1481"/>
      </w:tblGrid>
      <w:tr w:rsidR="00562B93" w:rsidRPr="00D74C5B" w14:paraId="1AFC9B84" w14:textId="77777777" w:rsidTr="0028284E">
        <w:trPr>
          <w:trHeight w:val="306"/>
        </w:trPr>
        <w:tc>
          <w:tcPr>
            <w:tcW w:w="1950" w:type="dxa"/>
            <w:vMerge w:val="restart"/>
            <w:vAlign w:val="center"/>
          </w:tcPr>
          <w:p w14:paraId="6247FB8C" w14:textId="77777777" w:rsidR="00562B93" w:rsidRPr="00D74C5B" w:rsidRDefault="00562B93" w:rsidP="00542FF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Код на </w:t>
            </w:r>
            <w:r w:rsidR="00542F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</w:t>
            </w:r>
          </w:p>
        </w:tc>
        <w:tc>
          <w:tcPr>
            <w:tcW w:w="4151" w:type="dxa"/>
            <w:gridSpan w:val="2"/>
            <w:vMerge w:val="restart"/>
            <w:vAlign w:val="center"/>
          </w:tcPr>
          <w:p w14:paraId="7E8A142E" w14:textId="77777777" w:rsidR="00562B93" w:rsidRPr="00D74C5B" w:rsidRDefault="00562B93" w:rsidP="00542FF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Име на мярката</w:t>
            </w:r>
          </w:p>
        </w:tc>
        <w:tc>
          <w:tcPr>
            <w:tcW w:w="2961" w:type="dxa"/>
            <w:gridSpan w:val="2"/>
            <w:vAlign w:val="center"/>
          </w:tcPr>
          <w:p w14:paraId="12351F40" w14:textId="77777777" w:rsidR="00562B93" w:rsidRPr="00D74C5B" w:rsidRDefault="00562B93" w:rsidP="00542FF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Общо за периода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br/>
              <w:t>на стратегията</w:t>
            </w:r>
          </w:p>
        </w:tc>
      </w:tr>
      <w:tr w:rsidR="00562B93" w:rsidRPr="00D74C5B" w14:paraId="692BD8FC" w14:textId="77777777" w:rsidTr="0028284E">
        <w:trPr>
          <w:trHeight w:val="305"/>
        </w:trPr>
        <w:tc>
          <w:tcPr>
            <w:tcW w:w="1950" w:type="dxa"/>
            <w:vMerge/>
          </w:tcPr>
          <w:p w14:paraId="67E6D272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Merge/>
          </w:tcPr>
          <w:p w14:paraId="1D2441CC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12FCF58C" w14:textId="77777777" w:rsidR="00562B93" w:rsidRPr="00D74C5B" w:rsidRDefault="00562B93" w:rsidP="00542FF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</w:p>
        </w:tc>
        <w:tc>
          <w:tcPr>
            <w:tcW w:w="1481" w:type="dxa"/>
            <w:vAlign w:val="center"/>
          </w:tcPr>
          <w:p w14:paraId="0D64A573" w14:textId="77777777" w:rsidR="00562B93" w:rsidRPr="00D74C5B" w:rsidRDefault="00562B93" w:rsidP="00542FF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2B93" w:rsidRPr="00D74C5B" w14:paraId="7218F341" w14:textId="77777777" w:rsidTr="0028284E">
        <w:tc>
          <w:tcPr>
            <w:tcW w:w="1950" w:type="dxa"/>
          </w:tcPr>
          <w:p w14:paraId="52301BD4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</w:tcPr>
          <w:p w14:paraId="1AA87D84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Мерки, финансирани от ПРСР 2014 – 2020 г. </w:t>
            </w:r>
          </w:p>
        </w:tc>
        <w:tc>
          <w:tcPr>
            <w:tcW w:w="1480" w:type="dxa"/>
            <w:vAlign w:val="center"/>
          </w:tcPr>
          <w:p w14:paraId="4CE40133" w14:textId="77777777" w:rsidR="00562B93" w:rsidRPr="00D74C5B" w:rsidRDefault="00562B93" w:rsidP="00542FFF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6ABB"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93</w:t>
            </w: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3 745</w:t>
            </w:r>
          </w:p>
        </w:tc>
        <w:tc>
          <w:tcPr>
            <w:tcW w:w="1481" w:type="dxa"/>
            <w:vAlign w:val="center"/>
          </w:tcPr>
          <w:p w14:paraId="620EEFF8" w14:textId="30DC5C8A" w:rsidR="00562B93" w:rsidRPr="00CB460A" w:rsidRDefault="00CB460A" w:rsidP="00542FFF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A">
              <w:rPr>
                <w:rFonts w:ascii="Times New Roman" w:hAnsi="Times New Roman" w:cs="Times New Roman"/>
                <w:b/>
                <w:sz w:val="24"/>
                <w:szCs w:val="24"/>
              </w:rPr>
              <w:t>74.58</w:t>
            </w:r>
          </w:p>
        </w:tc>
      </w:tr>
      <w:tr w:rsidR="00562B93" w:rsidRPr="00D74C5B" w14:paraId="68A33EE6" w14:textId="77777777" w:rsidTr="0028284E">
        <w:tc>
          <w:tcPr>
            <w:tcW w:w="1950" w:type="dxa"/>
          </w:tcPr>
          <w:p w14:paraId="4238EF9C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54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4151" w:type="dxa"/>
            <w:gridSpan w:val="2"/>
          </w:tcPr>
          <w:p w14:paraId="1D4D1C33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Трансфер на знания и действия за осведомяване </w:t>
            </w:r>
          </w:p>
        </w:tc>
        <w:tc>
          <w:tcPr>
            <w:tcW w:w="1480" w:type="dxa"/>
            <w:vAlign w:val="center"/>
          </w:tcPr>
          <w:p w14:paraId="323F92EA" w14:textId="371C8F95" w:rsidR="00562B93" w:rsidRPr="00D74C5B" w:rsidRDefault="001C6765" w:rsidP="00542FFF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481" w:type="dxa"/>
            <w:vAlign w:val="center"/>
          </w:tcPr>
          <w:p w14:paraId="4BF3F24D" w14:textId="1ACE46BE" w:rsidR="00562B93" w:rsidRPr="00D74C5B" w:rsidRDefault="00CB460A" w:rsidP="00542FFF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1.78</w:t>
            </w:r>
          </w:p>
        </w:tc>
      </w:tr>
      <w:tr w:rsidR="00562B93" w:rsidRPr="00D74C5B" w14:paraId="15949C0F" w14:textId="77777777" w:rsidTr="0028284E">
        <w:tc>
          <w:tcPr>
            <w:tcW w:w="1950" w:type="dxa"/>
          </w:tcPr>
          <w:p w14:paraId="59B0EFF8" w14:textId="59B4496D" w:rsidR="00562B93" w:rsidRPr="00D74C5B" w:rsidRDefault="00E76A29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2B93" w:rsidRPr="00D74C5B">
              <w:rPr>
                <w:rFonts w:ascii="Times New Roman" w:hAnsi="Times New Roman" w:cs="Times New Roman"/>
                <w:sz w:val="24"/>
                <w:szCs w:val="24"/>
              </w:rPr>
              <w:t>ярка 1.3.</w:t>
            </w:r>
          </w:p>
        </w:tc>
        <w:tc>
          <w:tcPr>
            <w:tcW w:w="4151" w:type="dxa"/>
            <w:gridSpan w:val="2"/>
          </w:tcPr>
          <w:p w14:paraId="73F2E4F1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„Краткосрочен обмен на опит и посещения в земеделски и горски стопанства”</w:t>
            </w:r>
          </w:p>
        </w:tc>
        <w:tc>
          <w:tcPr>
            <w:tcW w:w="1480" w:type="dxa"/>
            <w:vAlign w:val="center"/>
          </w:tcPr>
          <w:p w14:paraId="4845E850" w14:textId="479FE01F" w:rsidR="00562B93" w:rsidRPr="001C6765" w:rsidRDefault="001C6765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70 000</w:t>
            </w:r>
          </w:p>
        </w:tc>
        <w:tc>
          <w:tcPr>
            <w:tcW w:w="1481" w:type="dxa"/>
            <w:vAlign w:val="center"/>
          </w:tcPr>
          <w:p w14:paraId="3CEE1B28" w14:textId="08CFFEE6" w:rsidR="00562B93" w:rsidRPr="00D74C5B" w:rsidRDefault="00CB460A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</w:tr>
      <w:tr w:rsidR="00562B93" w:rsidRPr="00D74C5B" w14:paraId="31DD014C" w14:textId="77777777" w:rsidTr="0028284E">
        <w:tc>
          <w:tcPr>
            <w:tcW w:w="1950" w:type="dxa"/>
          </w:tcPr>
          <w:p w14:paraId="0133ACB7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М04</w:t>
            </w:r>
          </w:p>
        </w:tc>
        <w:tc>
          <w:tcPr>
            <w:tcW w:w="4151" w:type="dxa"/>
            <w:gridSpan w:val="2"/>
          </w:tcPr>
          <w:p w14:paraId="3675A3F9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 в материални акт</w:t>
            </w: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 </w:t>
            </w:r>
          </w:p>
        </w:tc>
        <w:tc>
          <w:tcPr>
            <w:tcW w:w="1480" w:type="dxa"/>
            <w:vAlign w:val="center"/>
          </w:tcPr>
          <w:p w14:paraId="5A2069D6" w14:textId="72A60B0B" w:rsidR="00562B93" w:rsidRPr="00D74C5B" w:rsidRDefault="001C6765" w:rsidP="00542FFF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1 125 000</w:t>
            </w:r>
          </w:p>
        </w:tc>
        <w:tc>
          <w:tcPr>
            <w:tcW w:w="1481" w:type="dxa"/>
            <w:vAlign w:val="center"/>
          </w:tcPr>
          <w:p w14:paraId="28892F01" w14:textId="75D1FF42" w:rsidR="00562B93" w:rsidRPr="00CB460A" w:rsidRDefault="00CB460A" w:rsidP="00542FFF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</w:t>
            </w:r>
          </w:p>
        </w:tc>
      </w:tr>
      <w:tr w:rsidR="00562B93" w:rsidRPr="00D74C5B" w14:paraId="0B007582" w14:textId="77777777" w:rsidTr="0028284E">
        <w:tc>
          <w:tcPr>
            <w:tcW w:w="1950" w:type="dxa"/>
          </w:tcPr>
          <w:p w14:paraId="0687827A" w14:textId="17022045" w:rsidR="00562B93" w:rsidRPr="00D74C5B" w:rsidRDefault="00E76A29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2B93" w:rsidRPr="00D74C5B">
              <w:rPr>
                <w:rFonts w:ascii="Times New Roman" w:hAnsi="Times New Roman" w:cs="Times New Roman"/>
                <w:sz w:val="24"/>
                <w:szCs w:val="24"/>
              </w:rPr>
              <w:t>ярка 4.1.</w:t>
            </w:r>
          </w:p>
        </w:tc>
        <w:tc>
          <w:tcPr>
            <w:tcW w:w="4151" w:type="dxa"/>
            <w:gridSpan w:val="2"/>
          </w:tcPr>
          <w:p w14:paraId="17A528D6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„Инвестиции в земеделски стопа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ства”</w:t>
            </w:r>
          </w:p>
        </w:tc>
        <w:tc>
          <w:tcPr>
            <w:tcW w:w="1480" w:type="dxa"/>
            <w:vAlign w:val="center"/>
          </w:tcPr>
          <w:p w14:paraId="361C5B28" w14:textId="6FF2563B" w:rsidR="00562B93" w:rsidRPr="00D74C5B" w:rsidRDefault="001C6765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735 000</w:t>
            </w:r>
          </w:p>
        </w:tc>
        <w:tc>
          <w:tcPr>
            <w:tcW w:w="1481" w:type="dxa"/>
            <w:vAlign w:val="center"/>
          </w:tcPr>
          <w:p w14:paraId="78E1D6F5" w14:textId="6731E961" w:rsidR="00562B93" w:rsidRPr="00CB460A" w:rsidRDefault="00CB460A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18.68</w:t>
            </w:r>
          </w:p>
        </w:tc>
      </w:tr>
      <w:tr w:rsidR="00562B93" w:rsidRPr="00D74C5B" w14:paraId="2A1B4611" w14:textId="77777777" w:rsidTr="0028284E">
        <w:tc>
          <w:tcPr>
            <w:tcW w:w="1950" w:type="dxa"/>
          </w:tcPr>
          <w:p w14:paraId="2BA8C37C" w14:textId="6C6D55CA" w:rsidR="00562B93" w:rsidRPr="00D74C5B" w:rsidRDefault="00E76A29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2B93" w:rsidRPr="00D74C5B">
              <w:rPr>
                <w:rFonts w:ascii="Times New Roman" w:hAnsi="Times New Roman" w:cs="Times New Roman"/>
                <w:sz w:val="24"/>
                <w:szCs w:val="24"/>
              </w:rPr>
              <w:t>ярка 4.2.</w:t>
            </w:r>
          </w:p>
        </w:tc>
        <w:tc>
          <w:tcPr>
            <w:tcW w:w="4151" w:type="dxa"/>
            <w:gridSpan w:val="2"/>
          </w:tcPr>
          <w:p w14:paraId="04603BED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„Инвестиции в прерабо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ка/маркетинг на селскостопански продукти”</w:t>
            </w:r>
          </w:p>
        </w:tc>
        <w:tc>
          <w:tcPr>
            <w:tcW w:w="1480" w:type="dxa"/>
            <w:vAlign w:val="center"/>
          </w:tcPr>
          <w:p w14:paraId="7AE79855" w14:textId="37AC2301" w:rsidR="00562B93" w:rsidRPr="00D74C5B" w:rsidRDefault="001C6765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390 000</w:t>
            </w:r>
          </w:p>
        </w:tc>
        <w:tc>
          <w:tcPr>
            <w:tcW w:w="1481" w:type="dxa"/>
            <w:vAlign w:val="center"/>
          </w:tcPr>
          <w:p w14:paraId="21CBFFA6" w14:textId="5E08FA7A" w:rsidR="00562B93" w:rsidRPr="00CB460A" w:rsidRDefault="00CB460A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9.92</w:t>
            </w:r>
          </w:p>
        </w:tc>
      </w:tr>
      <w:tr w:rsidR="00562B93" w:rsidRPr="00D74C5B" w14:paraId="787C46F6" w14:textId="77777777" w:rsidTr="0028284E">
        <w:tc>
          <w:tcPr>
            <w:tcW w:w="1950" w:type="dxa"/>
          </w:tcPr>
          <w:p w14:paraId="735BCDF1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М06</w:t>
            </w:r>
          </w:p>
        </w:tc>
        <w:tc>
          <w:tcPr>
            <w:tcW w:w="4151" w:type="dxa"/>
            <w:gridSpan w:val="2"/>
          </w:tcPr>
          <w:p w14:paraId="23F8999A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 стопанства и пред</w:t>
            </w: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риятия</w:t>
            </w:r>
          </w:p>
        </w:tc>
        <w:tc>
          <w:tcPr>
            <w:tcW w:w="1480" w:type="dxa"/>
            <w:vAlign w:val="center"/>
          </w:tcPr>
          <w:p w14:paraId="132976F3" w14:textId="458745E8" w:rsidR="00562B93" w:rsidRPr="00D74C5B" w:rsidRDefault="001C6765" w:rsidP="00542FFF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65">
              <w:rPr>
                <w:rFonts w:ascii="Times New Roman" w:hAnsi="Times New Roman" w:cs="Times New Roman"/>
                <w:b/>
                <w:sz w:val="24"/>
                <w:szCs w:val="24"/>
              </w:rPr>
              <w:t>580 000</w:t>
            </w:r>
          </w:p>
        </w:tc>
        <w:tc>
          <w:tcPr>
            <w:tcW w:w="1481" w:type="dxa"/>
            <w:vAlign w:val="center"/>
          </w:tcPr>
          <w:p w14:paraId="38C4FF20" w14:textId="04CE9D74" w:rsidR="00562B93" w:rsidRPr="00CB460A" w:rsidRDefault="00CB460A" w:rsidP="00542FFF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14.74</w:t>
            </w:r>
          </w:p>
        </w:tc>
      </w:tr>
      <w:tr w:rsidR="00562B93" w:rsidRPr="00D74C5B" w14:paraId="04259532" w14:textId="77777777" w:rsidTr="0028284E">
        <w:tc>
          <w:tcPr>
            <w:tcW w:w="1950" w:type="dxa"/>
          </w:tcPr>
          <w:p w14:paraId="52BB517D" w14:textId="19D67EA6" w:rsidR="00562B93" w:rsidRPr="00D74C5B" w:rsidRDefault="00E76A29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2B93" w:rsidRPr="00D74C5B">
              <w:rPr>
                <w:rFonts w:ascii="Times New Roman" w:hAnsi="Times New Roman" w:cs="Times New Roman"/>
                <w:sz w:val="24"/>
                <w:szCs w:val="24"/>
              </w:rPr>
              <w:t>ярка 6.4.1.</w:t>
            </w:r>
          </w:p>
        </w:tc>
        <w:tc>
          <w:tcPr>
            <w:tcW w:w="4151" w:type="dxa"/>
            <w:gridSpan w:val="2"/>
          </w:tcPr>
          <w:p w14:paraId="773207A4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„Инвестиции в подкрепа на нез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меделски дейности”</w:t>
            </w:r>
          </w:p>
        </w:tc>
        <w:tc>
          <w:tcPr>
            <w:tcW w:w="1480" w:type="dxa"/>
            <w:vAlign w:val="center"/>
          </w:tcPr>
          <w:p w14:paraId="555C199C" w14:textId="3A5722A1" w:rsidR="00562B93" w:rsidRPr="00D74C5B" w:rsidRDefault="001C6765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580 000</w:t>
            </w:r>
          </w:p>
        </w:tc>
        <w:tc>
          <w:tcPr>
            <w:tcW w:w="1481" w:type="dxa"/>
            <w:vAlign w:val="center"/>
          </w:tcPr>
          <w:p w14:paraId="494F5967" w14:textId="6106D6A0" w:rsidR="00562B93" w:rsidRPr="00CB460A" w:rsidRDefault="00CB460A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14.74</w:t>
            </w:r>
          </w:p>
        </w:tc>
      </w:tr>
      <w:tr w:rsidR="00562B93" w:rsidRPr="00D74C5B" w14:paraId="6EEE506D" w14:textId="77777777" w:rsidTr="0028284E">
        <w:tc>
          <w:tcPr>
            <w:tcW w:w="1950" w:type="dxa"/>
          </w:tcPr>
          <w:p w14:paraId="30D94B4C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М07</w:t>
            </w:r>
          </w:p>
        </w:tc>
        <w:tc>
          <w:tcPr>
            <w:tcW w:w="4151" w:type="dxa"/>
            <w:gridSpan w:val="2"/>
          </w:tcPr>
          <w:p w14:paraId="1B2A7BED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Основни услуги и обновяване на селата в селските райони</w:t>
            </w:r>
          </w:p>
        </w:tc>
        <w:tc>
          <w:tcPr>
            <w:tcW w:w="1480" w:type="dxa"/>
            <w:vAlign w:val="center"/>
          </w:tcPr>
          <w:p w14:paraId="47E0FA5B" w14:textId="56AB7801" w:rsidR="00562B93" w:rsidRPr="00D74C5B" w:rsidRDefault="001C6765" w:rsidP="00542FFF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1 158 745</w:t>
            </w:r>
          </w:p>
        </w:tc>
        <w:tc>
          <w:tcPr>
            <w:tcW w:w="1481" w:type="dxa"/>
            <w:vAlign w:val="center"/>
          </w:tcPr>
          <w:p w14:paraId="1CF144EF" w14:textId="648B3AA8" w:rsidR="00562B93" w:rsidRPr="00CB460A" w:rsidRDefault="00CB460A" w:rsidP="00542FFF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29.46</w:t>
            </w:r>
          </w:p>
        </w:tc>
      </w:tr>
      <w:tr w:rsidR="00562B93" w:rsidRPr="00D74C5B" w14:paraId="6334C829" w14:textId="77777777" w:rsidTr="0028284E">
        <w:tc>
          <w:tcPr>
            <w:tcW w:w="1950" w:type="dxa"/>
          </w:tcPr>
          <w:p w14:paraId="47904A00" w14:textId="0D452451" w:rsidR="00562B93" w:rsidRPr="00D74C5B" w:rsidRDefault="00E76A29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2B93" w:rsidRPr="00D74C5B">
              <w:rPr>
                <w:rFonts w:ascii="Times New Roman" w:hAnsi="Times New Roman" w:cs="Times New Roman"/>
                <w:sz w:val="24"/>
                <w:szCs w:val="24"/>
              </w:rPr>
              <w:t>ярка 7.2.</w:t>
            </w:r>
          </w:p>
        </w:tc>
        <w:tc>
          <w:tcPr>
            <w:tcW w:w="4151" w:type="dxa"/>
            <w:gridSpan w:val="2"/>
          </w:tcPr>
          <w:p w14:paraId="0573CB21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„Инвестиции в създаването, п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добряването или разширяването на всички видове малки по мащаби инфраструктури”</w:t>
            </w:r>
          </w:p>
        </w:tc>
        <w:tc>
          <w:tcPr>
            <w:tcW w:w="1480" w:type="dxa"/>
            <w:vAlign w:val="center"/>
          </w:tcPr>
          <w:p w14:paraId="46445E65" w14:textId="210B084C" w:rsidR="00562B93" w:rsidRPr="00D74C5B" w:rsidRDefault="001C6765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65">
              <w:rPr>
                <w:rFonts w:ascii="Times New Roman" w:hAnsi="Times New Roman" w:cs="Times New Roman"/>
                <w:sz w:val="24"/>
                <w:szCs w:val="24"/>
              </w:rPr>
              <w:t>775 000</w:t>
            </w:r>
          </w:p>
        </w:tc>
        <w:tc>
          <w:tcPr>
            <w:tcW w:w="1481" w:type="dxa"/>
            <w:vAlign w:val="center"/>
          </w:tcPr>
          <w:p w14:paraId="47E62561" w14:textId="1351001A" w:rsidR="00562B93" w:rsidRPr="00CB460A" w:rsidRDefault="00CB460A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</w:tr>
      <w:tr w:rsidR="00562B93" w:rsidRPr="00D74C5B" w14:paraId="1FA4412E" w14:textId="77777777" w:rsidTr="0028284E">
        <w:tc>
          <w:tcPr>
            <w:tcW w:w="1950" w:type="dxa"/>
          </w:tcPr>
          <w:p w14:paraId="7AEFC97F" w14:textId="53120B3E" w:rsidR="00562B93" w:rsidRPr="00D74C5B" w:rsidRDefault="00E76A29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2B93" w:rsidRPr="00D74C5B">
              <w:rPr>
                <w:rFonts w:ascii="Times New Roman" w:hAnsi="Times New Roman" w:cs="Times New Roman"/>
                <w:sz w:val="24"/>
                <w:szCs w:val="24"/>
              </w:rPr>
              <w:t>ярка 7.5.</w:t>
            </w:r>
          </w:p>
        </w:tc>
        <w:tc>
          <w:tcPr>
            <w:tcW w:w="4151" w:type="dxa"/>
            <w:gridSpan w:val="2"/>
          </w:tcPr>
          <w:p w14:paraId="5C120FF6" w14:textId="77777777" w:rsidR="00562B93" w:rsidRPr="00D74C5B" w:rsidRDefault="00562B93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„Инвестиции за публично ползване в инфраструктурата за отдих, 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ристическа инфраструктура”</w:t>
            </w:r>
          </w:p>
        </w:tc>
        <w:tc>
          <w:tcPr>
            <w:tcW w:w="1480" w:type="dxa"/>
            <w:vAlign w:val="center"/>
          </w:tcPr>
          <w:p w14:paraId="3BFB2FE7" w14:textId="6DEA14CE" w:rsidR="00562B93" w:rsidRPr="00D74C5B" w:rsidRDefault="001C6765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65">
              <w:rPr>
                <w:rFonts w:ascii="Times New Roman" w:hAnsi="Times New Roman" w:cs="Times New Roman"/>
                <w:sz w:val="24"/>
                <w:szCs w:val="24"/>
              </w:rPr>
              <w:t>383 745</w:t>
            </w:r>
          </w:p>
        </w:tc>
        <w:tc>
          <w:tcPr>
            <w:tcW w:w="1481" w:type="dxa"/>
            <w:vAlign w:val="center"/>
          </w:tcPr>
          <w:p w14:paraId="2E697B19" w14:textId="0987D689" w:rsidR="00562B93" w:rsidRPr="00CB460A" w:rsidRDefault="00CB460A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9.76</w:t>
            </w:r>
          </w:p>
        </w:tc>
      </w:tr>
      <w:tr w:rsidR="00562B93" w:rsidRPr="00D74C5B" w14:paraId="32322E6C" w14:textId="77777777" w:rsidTr="0028284E">
        <w:tc>
          <w:tcPr>
            <w:tcW w:w="1950" w:type="dxa"/>
          </w:tcPr>
          <w:p w14:paraId="01A1AB6A" w14:textId="3C0A3FC1" w:rsidR="00562B93" w:rsidRPr="001C6765" w:rsidRDefault="00562B93" w:rsidP="001C6765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2"/>
          </w:tcPr>
          <w:p w14:paraId="3239A267" w14:textId="496D0D8C" w:rsidR="00562B93" w:rsidRPr="001C6765" w:rsidRDefault="00562B93" w:rsidP="001C6765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765" w:rsidRPr="001C6765">
              <w:rPr>
                <w:rFonts w:ascii="Times New Roman" w:hAnsi="Times New Roman" w:cs="Times New Roman"/>
                <w:b/>
                <w:sz w:val="24"/>
                <w:szCs w:val="24"/>
              </w:rPr>
              <w:t>Мерки финансирани по ОП РЧР 2014-2020 г.</w:t>
            </w:r>
          </w:p>
        </w:tc>
        <w:tc>
          <w:tcPr>
            <w:tcW w:w="1480" w:type="dxa"/>
            <w:vAlign w:val="center"/>
          </w:tcPr>
          <w:p w14:paraId="6818194A" w14:textId="167484CA" w:rsidR="00562B93" w:rsidRPr="00D74C5B" w:rsidRDefault="00562B93" w:rsidP="00542FFF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7F8F2959" w14:textId="22EA15AC" w:rsidR="00562B93" w:rsidRPr="00D74C5B" w:rsidRDefault="00562B93" w:rsidP="00542FFF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B93" w:rsidRPr="00D74C5B" w14:paraId="7BCBF235" w14:textId="77777777" w:rsidTr="0028284E">
        <w:tc>
          <w:tcPr>
            <w:tcW w:w="1950" w:type="dxa"/>
          </w:tcPr>
          <w:p w14:paraId="4A2BBF13" w14:textId="1C1CF5FB" w:rsidR="00562B93" w:rsidRPr="00D74C5B" w:rsidRDefault="001C6765" w:rsidP="00542FFF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 ос 1</w:t>
            </w:r>
          </w:p>
        </w:tc>
        <w:tc>
          <w:tcPr>
            <w:tcW w:w="4151" w:type="dxa"/>
            <w:gridSpan w:val="2"/>
          </w:tcPr>
          <w:p w14:paraId="0B4E0D94" w14:textId="385290D7" w:rsidR="00562B93" w:rsidRPr="00D74C5B" w:rsidRDefault="00CB460A" w:rsidP="00542FF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A">
              <w:rPr>
                <w:rFonts w:ascii="Times New Roman" w:hAnsi="Times New Roman" w:cs="Times New Roman"/>
                <w:sz w:val="24"/>
                <w:szCs w:val="24"/>
              </w:rPr>
              <w:t>Подобряване на достъпа до заетост и качеството на работните места</w:t>
            </w:r>
          </w:p>
        </w:tc>
        <w:tc>
          <w:tcPr>
            <w:tcW w:w="1480" w:type="dxa"/>
            <w:vAlign w:val="center"/>
          </w:tcPr>
          <w:p w14:paraId="4C6B99CB" w14:textId="5E1DD5D2" w:rsidR="00562B93" w:rsidRPr="004B0D6F" w:rsidRDefault="001C6765" w:rsidP="00542FFF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1 000 000</w:t>
            </w:r>
          </w:p>
        </w:tc>
        <w:tc>
          <w:tcPr>
            <w:tcW w:w="1481" w:type="dxa"/>
            <w:vAlign w:val="center"/>
          </w:tcPr>
          <w:p w14:paraId="56F7CEF8" w14:textId="09EC683B" w:rsidR="00562B93" w:rsidRPr="004B0D6F" w:rsidRDefault="00CB460A" w:rsidP="00542FFF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25.42</w:t>
            </w:r>
          </w:p>
        </w:tc>
      </w:tr>
      <w:tr w:rsidR="00562B93" w:rsidRPr="00D74C5B" w14:paraId="2497895C" w14:textId="77777777" w:rsidTr="004B0D6F">
        <w:tc>
          <w:tcPr>
            <w:tcW w:w="1950" w:type="dxa"/>
          </w:tcPr>
          <w:p w14:paraId="5A17CD98" w14:textId="53741B21" w:rsidR="00562B93" w:rsidRPr="00D74C5B" w:rsidRDefault="0036051C" w:rsidP="00542FFF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Мярка 1</w:t>
            </w:r>
          </w:p>
        </w:tc>
        <w:tc>
          <w:tcPr>
            <w:tcW w:w="4151" w:type="dxa"/>
            <w:gridSpan w:val="2"/>
          </w:tcPr>
          <w:p w14:paraId="5E372140" w14:textId="49057717" w:rsidR="00562B93" w:rsidRPr="0036051C" w:rsidRDefault="0036051C" w:rsidP="001C6765">
            <w:pPr>
              <w:ind w:right="283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Ново работно място</w:t>
            </w:r>
          </w:p>
        </w:tc>
        <w:tc>
          <w:tcPr>
            <w:tcW w:w="1480" w:type="dxa"/>
            <w:vAlign w:val="center"/>
          </w:tcPr>
          <w:p w14:paraId="040376B6" w14:textId="4F3EBED1" w:rsidR="00562B93" w:rsidRPr="00D74C5B" w:rsidRDefault="0036051C" w:rsidP="004B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481" w:type="dxa"/>
            <w:vAlign w:val="center"/>
          </w:tcPr>
          <w:p w14:paraId="13EDCB28" w14:textId="75899C56" w:rsidR="00562B93" w:rsidRPr="004B0D6F" w:rsidRDefault="0036051C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</w:tr>
      <w:tr w:rsidR="0036051C" w:rsidRPr="00D74C5B" w14:paraId="012107D7" w14:textId="77777777" w:rsidTr="004B0D6F">
        <w:tc>
          <w:tcPr>
            <w:tcW w:w="1950" w:type="dxa"/>
          </w:tcPr>
          <w:p w14:paraId="353AD4C2" w14:textId="4239195D" w:rsidR="0036051C" w:rsidRPr="00D74C5B" w:rsidRDefault="0036051C" w:rsidP="00542FFF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Мярка 2</w:t>
            </w:r>
          </w:p>
        </w:tc>
        <w:tc>
          <w:tcPr>
            <w:tcW w:w="4151" w:type="dxa"/>
            <w:gridSpan w:val="2"/>
          </w:tcPr>
          <w:p w14:paraId="2D00F736" w14:textId="00AD51DD" w:rsidR="0036051C" w:rsidRPr="00D74C5B" w:rsidRDefault="0036051C" w:rsidP="0036051C">
            <w:pPr>
              <w:ind w:right="283"/>
              <w:jc w:val="both"/>
              <w:rPr>
                <w:rStyle w:val="af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51C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Самостоятелна заетост, предпри</w:t>
            </w:r>
            <w:r w:rsidRPr="0036051C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36051C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мачество и създаване на предпри</w:t>
            </w:r>
            <w:r w:rsidRPr="0036051C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Pr="0036051C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тия, включително иновативни </w:t>
            </w:r>
            <w:r w:rsidRPr="0036051C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микро-, малки и средни предпри</w:t>
            </w:r>
            <w:r w:rsidRPr="0036051C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Pr="0036051C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тия</w:t>
            </w:r>
            <w:r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0" w:type="dxa"/>
            <w:vAlign w:val="center"/>
          </w:tcPr>
          <w:p w14:paraId="19189934" w14:textId="780F6AB4" w:rsidR="0036051C" w:rsidRPr="00D74C5B" w:rsidRDefault="0036051C" w:rsidP="004B0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600 000</w:t>
            </w:r>
          </w:p>
        </w:tc>
        <w:tc>
          <w:tcPr>
            <w:tcW w:w="1481" w:type="dxa"/>
            <w:vAlign w:val="center"/>
          </w:tcPr>
          <w:p w14:paraId="5FBA1769" w14:textId="2A86D508" w:rsidR="0036051C" w:rsidRPr="004B0D6F" w:rsidRDefault="0036051C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</w:tr>
      <w:tr w:rsidR="00542FFF" w:rsidRPr="00D74C5B" w14:paraId="29E0CA42" w14:textId="77777777" w:rsidTr="00CB460A">
        <w:trPr>
          <w:trHeight w:val="438"/>
        </w:trPr>
        <w:tc>
          <w:tcPr>
            <w:tcW w:w="6101" w:type="dxa"/>
            <w:gridSpan w:val="3"/>
            <w:vAlign w:val="center"/>
          </w:tcPr>
          <w:p w14:paraId="647D615E" w14:textId="77777777" w:rsidR="00542FFF" w:rsidRPr="00D74C5B" w:rsidRDefault="00542FFF" w:rsidP="00542FFF">
            <w:pPr>
              <w:ind w:right="283"/>
              <w:jc w:val="right"/>
              <w:rPr>
                <w:rStyle w:val="af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ОБЩО ЗА ЦЯЛАТА СТРАТЕГИЯ:</w:t>
            </w:r>
          </w:p>
        </w:tc>
        <w:tc>
          <w:tcPr>
            <w:tcW w:w="1480" w:type="dxa"/>
            <w:vAlign w:val="center"/>
          </w:tcPr>
          <w:p w14:paraId="390D2FE9" w14:textId="67367E21" w:rsidR="00542FFF" w:rsidRPr="00CB460A" w:rsidRDefault="00CB460A" w:rsidP="00CB4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60A">
              <w:rPr>
                <w:rFonts w:ascii="Times New Roman" w:hAnsi="Times New Roman" w:cs="Times New Roman"/>
                <w:b/>
              </w:rPr>
              <w:t>3 933 745</w:t>
            </w:r>
          </w:p>
        </w:tc>
        <w:tc>
          <w:tcPr>
            <w:tcW w:w="1481" w:type="dxa"/>
            <w:vAlign w:val="center"/>
          </w:tcPr>
          <w:p w14:paraId="49F3D28A" w14:textId="77777777" w:rsidR="00542FFF" w:rsidRPr="00542FFF" w:rsidRDefault="00542FFF" w:rsidP="00542FF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28284E" w:rsidRPr="00D74C5B" w14:paraId="14333825" w14:textId="77777777" w:rsidTr="0028284E">
        <w:trPr>
          <w:trHeight w:val="438"/>
        </w:trPr>
        <w:tc>
          <w:tcPr>
            <w:tcW w:w="6101" w:type="dxa"/>
            <w:gridSpan w:val="3"/>
            <w:vAlign w:val="center"/>
          </w:tcPr>
          <w:p w14:paraId="5340B38C" w14:textId="77777777" w:rsidR="0028284E" w:rsidRPr="00D74C5B" w:rsidRDefault="0028284E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7434F3F9" w14:textId="77777777" w:rsidR="0028284E" w:rsidRPr="00D74C5B" w:rsidRDefault="0028284E" w:rsidP="00542F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2E8089CD" w14:textId="77777777" w:rsidR="0028284E" w:rsidRPr="00D74C5B" w:rsidRDefault="0028284E" w:rsidP="00542FFF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84E" w:rsidRPr="00D74C5B" w14:paraId="4B350883" w14:textId="77777777" w:rsidTr="00505E98">
        <w:trPr>
          <w:trHeight w:val="438"/>
        </w:trPr>
        <w:tc>
          <w:tcPr>
            <w:tcW w:w="3050" w:type="dxa"/>
            <w:gridSpan w:val="2"/>
            <w:vAlign w:val="center"/>
          </w:tcPr>
          <w:p w14:paraId="4CC2CB7D" w14:textId="77777777" w:rsidR="0028284E" w:rsidRPr="00D74C5B" w:rsidRDefault="0028284E" w:rsidP="00542FFF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1E19B5AD" w14:textId="1C97C028" w:rsidR="0028284E" w:rsidRPr="00D74C5B" w:rsidRDefault="0028284E" w:rsidP="00505E9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E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  <w:lang w:eastAsia="bg-BG"/>
              </w:rPr>
              <w:t>Текущи разходи и попул</w:t>
            </w:r>
            <w:r w:rsidRPr="0028284E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  <w:lang w:eastAsia="bg-BG"/>
              </w:rPr>
              <w:t>я</w:t>
            </w:r>
            <w:r w:rsidRPr="0028284E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  <w:lang w:eastAsia="bg-BG"/>
              </w:rPr>
              <w:t>ризиране на стратегия за водено от общностите местно развитие (25 на сто от общите публични разходи от ЕЗ</w:t>
            </w:r>
            <w:r w:rsidR="00B41D4E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ФРСР, включващи разходите по мярка 19.2 и </w:t>
            </w:r>
            <w:r w:rsidRPr="0028284E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  <w:lang w:eastAsia="bg-BG"/>
              </w:rPr>
              <w:t>мярка 19.4)</w:t>
            </w:r>
          </w:p>
        </w:tc>
        <w:tc>
          <w:tcPr>
            <w:tcW w:w="1480" w:type="dxa"/>
            <w:vAlign w:val="center"/>
          </w:tcPr>
          <w:p w14:paraId="5B5B625F" w14:textId="151425A0" w:rsidR="0028284E" w:rsidRPr="00D74C5B" w:rsidRDefault="00505E98" w:rsidP="0050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98">
              <w:rPr>
                <w:rFonts w:ascii="Times New Roman" w:hAnsi="Times New Roman" w:cs="Times New Roman"/>
                <w:b/>
                <w:sz w:val="24"/>
                <w:szCs w:val="24"/>
              </w:rPr>
              <w:t>977 915</w:t>
            </w:r>
          </w:p>
        </w:tc>
        <w:tc>
          <w:tcPr>
            <w:tcW w:w="1481" w:type="dxa"/>
            <w:vAlign w:val="center"/>
          </w:tcPr>
          <w:p w14:paraId="5BD9BD03" w14:textId="77777777" w:rsidR="0028284E" w:rsidRPr="00D74C5B" w:rsidRDefault="0028284E" w:rsidP="00542FFF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BBFC73" w14:textId="77777777" w:rsidR="00F223C4" w:rsidRPr="00D74C5B" w:rsidRDefault="00D07D97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ab/>
      </w:r>
      <w:r w:rsidRPr="00D74C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14:paraId="34229894" w14:textId="3B3D802B" w:rsidR="00F223C4" w:rsidRPr="00505E98" w:rsidRDefault="00F223C4" w:rsidP="00F45855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61" w:name="_Toc448392292"/>
      <w:bookmarkStart w:id="62" w:name="_Toc448576738"/>
      <w:bookmarkStart w:id="63" w:name="_Toc452297685"/>
      <w:r w:rsidRPr="00505E98">
        <w:rPr>
          <w:rFonts w:ascii="Times New Roman" w:hAnsi="Times New Roman" w:cs="Times New Roman"/>
          <w:b/>
          <w:sz w:val="24"/>
          <w:szCs w:val="24"/>
        </w:rPr>
        <w:t>6.2. Финансова обосновка на бюджета и разпределението на средствата по програми и по мерки:</w:t>
      </w:r>
      <w:bookmarkEnd w:id="61"/>
      <w:bookmarkEnd w:id="62"/>
      <w:bookmarkEnd w:id="63"/>
    </w:p>
    <w:p w14:paraId="44814DA2" w14:textId="2B632576" w:rsidR="0031546D" w:rsidRDefault="000451DA" w:rsidP="000C228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Целите на С</w:t>
      </w:r>
      <w:r w:rsidR="002645BB" w:rsidRPr="00D74C5B">
        <w:rPr>
          <w:rFonts w:ascii="Times New Roman" w:hAnsi="Times New Roman" w:cs="Times New Roman"/>
          <w:sz w:val="24"/>
          <w:szCs w:val="24"/>
        </w:rPr>
        <w:t>ВО</w:t>
      </w:r>
      <w:r w:rsidRPr="00D74C5B">
        <w:rPr>
          <w:rFonts w:ascii="Times New Roman" w:hAnsi="Times New Roman" w:cs="Times New Roman"/>
          <w:sz w:val="24"/>
          <w:szCs w:val="24"/>
        </w:rPr>
        <w:t xml:space="preserve">МР ще бъдат постигнати чрез прилагането на </w:t>
      </w:r>
      <w:r w:rsidR="002645BB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692809">
        <w:rPr>
          <w:rFonts w:ascii="Times New Roman" w:hAnsi="Times New Roman" w:cs="Times New Roman"/>
          <w:sz w:val="24"/>
          <w:szCs w:val="24"/>
        </w:rPr>
        <w:t>7</w:t>
      </w:r>
      <w:r w:rsidR="00507F2F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2645BB" w:rsidRPr="00D74C5B">
        <w:rPr>
          <w:rFonts w:ascii="Times New Roman" w:hAnsi="Times New Roman" w:cs="Times New Roman"/>
          <w:sz w:val="24"/>
          <w:szCs w:val="24"/>
        </w:rPr>
        <w:t xml:space="preserve">мерки </w:t>
      </w:r>
      <w:r w:rsidR="00144A34" w:rsidRPr="00D74C5B">
        <w:rPr>
          <w:rFonts w:ascii="Times New Roman" w:hAnsi="Times New Roman" w:cs="Times New Roman"/>
          <w:sz w:val="24"/>
          <w:szCs w:val="24"/>
        </w:rPr>
        <w:t>(</w:t>
      </w:r>
      <w:r w:rsidR="00692809">
        <w:rPr>
          <w:rFonts w:ascii="Times New Roman" w:hAnsi="Times New Roman" w:cs="Times New Roman"/>
          <w:sz w:val="24"/>
          <w:szCs w:val="24"/>
        </w:rPr>
        <w:t>вкл.</w:t>
      </w:r>
      <w:r w:rsidR="00144A34" w:rsidRPr="00D74C5B">
        <w:rPr>
          <w:rFonts w:ascii="Times New Roman" w:hAnsi="Times New Roman" w:cs="Times New Roman"/>
          <w:sz w:val="24"/>
          <w:szCs w:val="24"/>
        </w:rPr>
        <w:t xml:space="preserve"> 19.4)</w:t>
      </w:r>
      <w:r w:rsidR="00692809">
        <w:rPr>
          <w:rFonts w:ascii="Times New Roman" w:hAnsi="Times New Roman" w:cs="Times New Roman"/>
          <w:sz w:val="24"/>
          <w:szCs w:val="24"/>
        </w:rPr>
        <w:t xml:space="preserve"> от ПРСР 2014 – 2020 г. и </w:t>
      </w:r>
      <w:r w:rsidR="008A729B" w:rsidRPr="00D74C5B">
        <w:rPr>
          <w:rFonts w:ascii="Times New Roman" w:hAnsi="Times New Roman" w:cs="Times New Roman"/>
          <w:sz w:val="24"/>
          <w:szCs w:val="24"/>
        </w:rPr>
        <w:t>едн</w:t>
      </w:r>
      <w:r w:rsidR="00692809">
        <w:rPr>
          <w:rFonts w:ascii="Times New Roman" w:hAnsi="Times New Roman" w:cs="Times New Roman"/>
          <w:sz w:val="24"/>
          <w:szCs w:val="24"/>
        </w:rPr>
        <w:t>а мярка от ОП РЧР</w:t>
      </w:r>
      <w:r w:rsidR="008A729B" w:rsidRPr="00D74C5B">
        <w:rPr>
          <w:rFonts w:ascii="Times New Roman" w:hAnsi="Times New Roman" w:cs="Times New Roman"/>
          <w:sz w:val="24"/>
          <w:szCs w:val="24"/>
        </w:rPr>
        <w:t xml:space="preserve"> 2014-2020</w:t>
      </w:r>
      <w:r w:rsidR="00692809">
        <w:rPr>
          <w:rFonts w:ascii="Times New Roman" w:hAnsi="Times New Roman" w:cs="Times New Roman"/>
          <w:sz w:val="24"/>
          <w:szCs w:val="24"/>
        </w:rPr>
        <w:t xml:space="preserve">г. </w:t>
      </w:r>
      <w:r w:rsidRPr="00D74C5B">
        <w:rPr>
          <w:rFonts w:ascii="Times New Roman" w:hAnsi="Times New Roman" w:cs="Times New Roman"/>
          <w:sz w:val="24"/>
          <w:szCs w:val="24"/>
        </w:rPr>
        <w:t>Изпълнението на С</w:t>
      </w:r>
      <w:r w:rsidR="006550D0" w:rsidRPr="00D74C5B">
        <w:rPr>
          <w:rFonts w:ascii="Times New Roman" w:hAnsi="Times New Roman" w:cs="Times New Roman"/>
          <w:sz w:val="24"/>
          <w:szCs w:val="24"/>
        </w:rPr>
        <w:t>ВО</w:t>
      </w:r>
      <w:r w:rsidRPr="00D74C5B">
        <w:rPr>
          <w:rFonts w:ascii="Times New Roman" w:hAnsi="Times New Roman" w:cs="Times New Roman"/>
          <w:sz w:val="24"/>
          <w:szCs w:val="24"/>
        </w:rPr>
        <w:t xml:space="preserve">МР ще стартира с всички мерки и те ще се изпълняват </w:t>
      </w:r>
      <w:r w:rsidR="006550D0" w:rsidRPr="00D74C5B">
        <w:rPr>
          <w:rFonts w:ascii="Times New Roman" w:hAnsi="Times New Roman" w:cs="Times New Roman"/>
          <w:sz w:val="24"/>
          <w:szCs w:val="24"/>
        </w:rPr>
        <w:t xml:space="preserve">през целия програмен период 2014-2020 </w:t>
      </w:r>
      <w:r w:rsidRPr="00D74C5B">
        <w:rPr>
          <w:rFonts w:ascii="Times New Roman" w:hAnsi="Times New Roman" w:cs="Times New Roman"/>
          <w:sz w:val="24"/>
          <w:szCs w:val="24"/>
        </w:rPr>
        <w:t xml:space="preserve">г.  </w:t>
      </w:r>
      <w:r w:rsidR="00784A0B" w:rsidRPr="00D74C5B">
        <w:rPr>
          <w:rFonts w:ascii="Times New Roman" w:hAnsi="Times New Roman" w:cs="Times New Roman"/>
          <w:sz w:val="24"/>
          <w:szCs w:val="24"/>
        </w:rPr>
        <w:t xml:space="preserve">Общността на територията на МИГ </w:t>
      </w:r>
      <w:r w:rsidR="003849F0">
        <w:rPr>
          <w:rFonts w:ascii="Times New Roman" w:hAnsi="Times New Roman" w:cs="Times New Roman"/>
          <w:sz w:val="24"/>
          <w:szCs w:val="24"/>
        </w:rPr>
        <w:t>„Долна Митрополия-Долни Дъбник“</w:t>
      </w:r>
      <w:r w:rsidR="00784A0B" w:rsidRPr="00D74C5B">
        <w:rPr>
          <w:rFonts w:ascii="Times New Roman" w:hAnsi="Times New Roman" w:cs="Times New Roman"/>
          <w:sz w:val="24"/>
          <w:szCs w:val="24"/>
        </w:rPr>
        <w:t xml:space="preserve"> има гото</w:t>
      </w:r>
      <w:r w:rsidR="00784A0B" w:rsidRPr="00D74C5B">
        <w:rPr>
          <w:rFonts w:ascii="Times New Roman" w:hAnsi="Times New Roman" w:cs="Times New Roman"/>
          <w:sz w:val="24"/>
          <w:szCs w:val="24"/>
        </w:rPr>
        <w:t>в</w:t>
      </w:r>
      <w:r w:rsidR="00784A0B" w:rsidRPr="00D74C5B">
        <w:rPr>
          <w:rFonts w:ascii="Times New Roman" w:hAnsi="Times New Roman" w:cs="Times New Roman"/>
          <w:sz w:val="24"/>
          <w:szCs w:val="24"/>
        </w:rPr>
        <w:t>ност да кандидатства з</w:t>
      </w:r>
      <w:r w:rsidRPr="00D74C5B">
        <w:rPr>
          <w:rFonts w:ascii="Times New Roman" w:hAnsi="Times New Roman" w:cs="Times New Roman"/>
          <w:sz w:val="24"/>
          <w:szCs w:val="24"/>
        </w:rPr>
        <w:t>а всички разписани в С</w:t>
      </w:r>
      <w:r w:rsidR="006550D0" w:rsidRPr="00D74C5B">
        <w:rPr>
          <w:rFonts w:ascii="Times New Roman" w:hAnsi="Times New Roman" w:cs="Times New Roman"/>
          <w:sz w:val="24"/>
          <w:szCs w:val="24"/>
        </w:rPr>
        <w:t>ВО</w:t>
      </w:r>
      <w:r w:rsidRPr="00D74C5B">
        <w:rPr>
          <w:rFonts w:ascii="Times New Roman" w:hAnsi="Times New Roman" w:cs="Times New Roman"/>
          <w:sz w:val="24"/>
          <w:szCs w:val="24"/>
        </w:rPr>
        <w:t>МР</w:t>
      </w:r>
      <w:r w:rsidR="002F324E" w:rsidRPr="00D74C5B">
        <w:rPr>
          <w:rFonts w:ascii="Times New Roman" w:hAnsi="Times New Roman" w:cs="Times New Roman"/>
          <w:sz w:val="24"/>
          <w:szCs w:val="24"/>
        </w:rPr>
        <w:t xml:space="preserve"> мерки, затова прилагането им</w:t>
      </w:r>
      <w:r w:rsidRPr="00D74C5B">
        <w:rPr>
          <w:rFonts w:ascii="Times New Roman" w:hAnsi="Times New Roman" w:cs="Times New Roman"/>
          <w:sz w:val="24"/>
          <w:szCs w:val="24"/>
        </w:rPr>
        <w:t xml:space="preserve"> ще стартира </w:t>
      </w:r>
      <w:r w:rsidR="006550D0" w:rsidRPr="00D74C5B">
        <w:rPr>
          <w:rFonts w:ascii="Times New Roman" w:hAnsi="Times New Roman" w:cs="Times New Roman"/>
          <w:sz w:val="24"/>
          <w:szCs w:val="24"/>
        </w:rPr>
        <w:t>веднага след сключването на договор с МЗХ</w:t>
      </w:r>
      <w:r w:rsidRPr="00D74C5B">
        <w:rPr>
          <w:rFonts w:ascii="Times New Roman" w:hAnsi="Times New Roman" w:cs="Times New Roman"/>
          <w:sz w:val="24"/>
          <w:szCs w:val="24"/>
        </w:rPr>
        <w:t xml:space="preserve">. </w:t>
      </w:r>
      <w:r w:rsidR="0055532A" w:rsidRPr="00D74C5B">
        <w:rPr>
          <w:rFonts w:ascii="Times New Roman" w:hAnsi="Times New Roman" w:cs="Times New Roman"/>
          <w:sz w:val="24"/>
          <w:szCs w:val="24"/>
        </w:rPr>
        <w:t>Това</w:t>
      </w:r>
      <w:r w:rsidRPr="00D74C5B">
        <w:rPr>
          <w:rFonts w:ascii="Times New Roman" w:hAnsi="Times New Roman" w:cs="Times New Roman"/>
          <w:sz w:val="24"/>
          <w:szCs w:val="24"/>
        </w:rPr>
        <w:t xml:space="preserve"> ще даде възможност и вр</w:t>
      </w:r>
      <w:r w:rsidRPr="00D74C5B">
        <w:rPr>
          <w:rFonts w:ascii="Times New Roman" w:hAnsi="Times New Roman" w:cs="Times New Roman"/>
          <w:sz w:val="24"/>
          <w:szCs w:val="24"/>
        </w:rPr>
        <w:t>е</w:t>
      </w:r>
      <w:r w:rsidRPr="00D74C5B">
        <w:rPr>
          <w:rFonts w:ascii="Times New Roman" w:hAnsi="Times New Roman" w:cs="Times New Roman"/>
          <w:sz w:val="24"/>
          <w:szCs w:val="24"/>
        </w:rPr>
        <w:t xml:space="preserve">ме на МИГ, при евентуална липса на бенефициенти по някоя от мерките, средствата от нея да бъдат насочени към другите мерки. </w:t>
      </w:r>
      <w:r w:rsidR="006A4181" w:rsidRPr="00D74C5B">
        <w:rPr>
          <w:rFonts w:ascii="Times New Roman" w:hAnsi="Times New Roman" w:cs="Times New Roman"/>
          <w:sz w:val="24"/>
          <w:szCs w:val="24"/>
        </w:rPr>
        <w:t>Р</w:t>
      </w:r>
      <w:r w:rsidRPr="00D74C5B">
        <w:rPr>
          <w:rFonts w:ascii="Times New Roman" w:hAnsi="Times New Roman" w:cs="Times New Roman"/>
          <w:sz w:val="24"/>
          <w:szCs w:val="24"/>
        </w:rPr>
        <w:t>еализация</w:t>
      </w:r>
      <w:r w:rsidR="006A4181" w:rsidRPr="00D74C5B">
        <w:rPr>
          <w:rFonts w:ascii="Times New Roman" w:hAnsi="Times New Roman" w:cs="Times New Roman"/>
          <w:sz w:val="24"/>
          <w:szCs w:val="24"/>
        </w:rPr>
        <w:t>та</w:t>
      </w:r>
      <w:r w:rsidRPr="00D74C5B">
        <w:rPr>
          <w:rFonts w:ascii="Times New Roman" w:hAnsi="Times New Roman" w:cs="Times New Roman"/>
          <w:sz w:val="24"/>
          <w:szCs w:val="24"/>
        </w:rPr>
        <w:t xml:space="preserve"> на С</w:t>
      </w:r>
      <w:r w:rsidR="006550D0" w:rsidRPr="00D74C5B">
        <w:rPr>
          <w:rFonts w:ascii="Times New Roman" w:hAnsi="Times New Roman" w:cs="Times New Roman"/>
          <w:sz w:val="24"/>
          <w:szCs w:val="24"/>
        </w:rPr>
        <w:t xml:space="preserve">ВОМР </w:t>
      </w:r>
      <w:r w:rsidR="006A4181" w:rsidRPr="00D74C5B">
        <w:rPr>
          <w:rFonts w:ascii="Times New Roman" w:hAnsi="Times New Roman" w:cs="Times New Roman"/>
          <w:sz w:val="24"/>
          <w:szCs w:val="24"/>
        </w:rPr>
        <w:t xml:space="preserve">ще е </w:t>
      </w:r>
      <w:r w:rsidR="006550D0" w:rsidRPr="00D74C5B">
        <w:rPr>
          <w:rFonts w:ascii="Times New Roman" w:hAnsi="Times New Roman" w:cs="Times New Roman"/>
          <w:sz w:val="24"/>
          <w:szCs w:val="24"/>
        </w:rPr>
        <w:t>до края на 2020</w:t>
      </w:r>
      <w:r w:rsidR="006A4181" w:rsidRPr="00D74C5B">
        <w:rPr>
          <w:rFonts w:ascii="Times New Roman" w:hAnsi="Times New Roman" w:cs="Times New Roman"/>
          <w:sz w:val="24"/>
          <w:szCs w:val="24"/>
        </w:rPr>
        <w:t xml:space="preserve"> г. и екипът на МИГ </w:t>
      </w:r>
      <w:r w:rsidR="003849F0">
        <w:rPr>
          <w:rFonts w:ascii="Times New Roman" w:hAnsi="Times New Roman" w:cs="Times New Roman"/>
          <w:sz w:val="24"/>
          <w:szCs w:val="24"/>
        </w:rPr>
        <w:t>„Долна Митрополия-Долни Дъбник“</w:t>
      </w:r>
      <w:r w:rsidR="003849F0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Pr="00D74C5B">
        <w:rPr>
          <w:rFonts w:ascii="Times New Roman" w:hAnsi="Times New Roman" w:cs="Times New Roman"/>
          <w:sz w:val="24"/>
          <w:szCs w:val="24"/>
        </w:rPr>
        <w:t xml:space="preserve">ще положи усилия </w:t>
      </w:r>
      <w:r w:rsidR="006A4181" w:rsidRPr="00D74C5B">
        <w:rPr>
          <w:rFonts w:ascii="Times New Roman" w:hAnsi="Times New Roman" w:cs="Times New Roman"/>
          <w:sz w:val="24"/>
          <w:szCs w:val="24"/>
        </w:rPr>
        <w:t>сре</w:t>
      </w:r>
      <w:r w:rsidR="006A4181" w:rsidRPr="00D74C5B">
        <w:rPr>
          <w:rFonts w:ascii="Times New Roman" w:hAnsi="Times New Roman" w:cs="Times New Roman"/>
          <w:sz w:val="24"/>
          <w:szCs w:val="24"/>
        </w:rPr>
        <w:t>д</w:t>
      </w:r>
      <w:r w:rsidR="006A4181" w:rsidRPr="00D74C5B">
        <w:rPr>
          <w:rFonts w:ascii="Times New Roman" w:hAnsi="Times New Roman" w:cs="Times New Roman"/>
          <w:sz w:val="24"/>
          <w:szCs w:val="24"/>
        </w:rPr>
        <w:t xml:space="preserve">ствата да бъдат разпределени равномерно през целия период </w:t>
      </w:r>
      <w:r w:rsidRPr="00D74C5B">
        <w:rPr>
          <w:rFonts w:ascii="Times New Roman" w:hAnsi="Times New Roman" w:cs="Times New Roman"/>
          <w:sz w:val="24"/>
          <w:szCs w:val="24"/>
        </w:rPr>
        <w:t>. По–големите инвестиц</w:t>
      </w:r>
      <w:r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>онни проекти ще бъдат планирани в началото на периода, за да има време да бъдат и</w:t>
      </w:r>
      <w:r w:rsidRPr="00D74C5B">
        <w:rPr>
          <w:rFonts w:ascii="Times New Roman" w:hAnsi="Times New Roman" w:cs="Times New Roman"/>
          <w:sz w:val="24"/>
          <w:szCs w:val="24"/>
        </w:rPr>
        <w:t>з</w:t>
      </w:r>
      <w:r w:rsidRPr="00D74C5B">
        <w:rPr>
          <w:rFonts w:ascii="Times New Roman" w:hAnsi="Times New Roman" w:cs="Times New Roman"/>
          <w:sz w:val="24"/>
          <w:szCs w:val="24"/>
        </w:rPr>
        <w:t>пълнени.</w:t>
      </w:r>
      <w:r w:rsidR="004B0D6F">
        <w:rPr>
          <w:rFonts w:ascii="Times New Roman" w:hAnsi="Times New Roman" w:cs="Times New Roman"/>
          <w:sz w:val="24"/>
          <w:szCs w:val="24"/>
        </w:rPr>
        <w:t xml:space="preserve"> </w:t>
      </w:r>
      <w:r w:rsidR="003F293B" w:rsidRPr="00D74C5B">
        <w:rPr>
          <w:rFonts w:ascii="Times New Roman" w:hAnsi="Times New Roman" w:cs="Times New Roman"/>
          <w:sz w:val="24"/>
          <w:szCs w:val="24"/>
        </w:rPr>
        <w:t>Като се в</w:t>
      </w:r>
      <w:r w:rsidR="0031546D">
        <w:rPr>
          <w:rFonts w:ascii="Times New Roman" w:hAnsi="Times New Roman" w:cs="Times New Roman"/>
          <w:sz w:val="24"/>
          <w:szCs w:val="24"/>
        </w:rPr>
        <w:t>з</w:t>
      </w:r>
      <w:r w:rsidR="003F293B" w:rsidRPr="00D74C5B">
        <w:rPr>
          <w:rFonts w:ascii="Times New Roman" w:hAnsi="Times New Roman" w:cs="Times New Roman"/>
          <w:sz w:val="24"/>
          <w:szCs w:val="24"/>
        </w:rPr>
        <w:t>емат предвид нуждите от повишаване на ефективността и произв</w:t>
      </w:r>
      <w:r w:rsidR="003F293B" w:rsidRPr="00D74C5B">
        <w:rPr>
          <w:rFonts w:ascii="Times New Roman" w:hAnsi="Times New Roman" w:cs="Times New Roman"/>
          <w:sz w:val="24"/>
          <w:szCs w:val="24"/>
        </w:rPr>
        <w:t>о</w:t>
      </w:r>
      <w:r w:rsidR="003F293B" w:rsidRPr="00D74C5B">
        <w:rPr>
          <w:rFonts w:ascii="Times New Roman" w:hAnsi="Times New Roman" w:cs="Times New Roman"/>
          <w:sz w:val="24"/>
          <w:szCs w:val="24"/>
        </w:rPr>
        <w:t>дителността на малките и средни селски стопанства чрез модернизация и разнообраз</w:t>
      </w:r>
      <w:r w:rsidR="003F293B" w:rsidRPr="00D74C5B">
        <w:rPr>
          <w:rFonts w:ascii="Times New Roman" w:hAnsi="Times New Roman" w:cs="Times New Roman"/>
          <w:sz w:val="24"/>
          <w:szCs w:val="24"/>
        </w:rPr>
        <w:t>я</w:t>
      </w:r>
      <w:r w:rsidR="003F293B" w:rsidRPr="00D74C5B">
        <w:rPr>
          <w:rFonts w:ascii="Times New Roman" w:hAnsi="Times New Roman" w:cs="Times New Roman"/>
          <w:sz w:val="24"/>
          <w:szCs w:val="24"/>
        </w:rPr>
        <w:t xml:space="preserve">ване към неземеделски дейности, потребностите от подобряване на условията на живот чрез развитие на техническата инфраструктура и </w:t>
      </w:r>
      <w:r w:rsidR="003849F0">
        <w:rPr>
          <w:rFonts w:ascii="Times New Roman" w:hAnsi="Times New Roman" w:cs="Times New Roman"/>
          <w:sz w:val="24"/>
          <w:szCs w:val="24"/>
        </w:rPr>
        <w:t>нуждата от подобряване на достъпа до заетост и качеството на работната среда на</w:t>
      </w:r>
      <w:r w:rsidR="003F293B" w:rsidRPr="00D74C5B">
        <w:rPr>
          <w:rFonts w:ascii="Times New Roman" w:hAnsi="Times New Roman" w:cs="Times New Roman"/>
          <w:sz w:val="24"/>
          <w:szCs w:val="24"/>
        </w:rPr>
        <w:t xml:space="preserve"> местния пазар на труда,</w:t>
      </w:r>
      <w:r w:rsidR="0031546D">
        <w:rPr>
          <w:rFonts w:ascii="Times New Roman" w:hAnsi="Times New Roman" w:cs="Times New Roman"/>
          <w:sz w:val="24"/>
          <w:szCs w:val="24"/>
        </w:rPr>
        <w:t xml:space="preserve"> средствата от б</w:t>
      </w:r>
      <w:r w:rsidR="0031546D">
        <w:rPr>
          <w:rFonts w:ascii="Times New Roman" w:hAnsi="Times New Roman" w:cs="Times New Roman"/>
          <w:sz w:val="24"/>
          <w:szCs w:val="24"/>
        </w:rPr>
        <w:t>ю</w:t>
      </w:r>
      <w:r w:rsidR="0031546D">
        <w:rPr>
          <w:rFonts w:ascii="Times New Roman" w:hAnsi="Times New Roman" w:cs="Times New Roman"/>
          <w:sz w:val="24"/>
          <w:szCs w:val="24"/>
        </w:rPr>
        <w:t>джета на СВМОР са разпределени по приоритети както следва:</w:t>
      </w:r>
    </w:p>
    <w:p w14:paraId="2127BB04" w14:textId="0219BF4E" w:rsidR="0031546D" w:rsidRPr="0031546D" w:rsidRDefault="0031546D" w:rsidP="000C2286">
      <w:pPr>
        <w:pStyle w:val="ab"/>
        <w:numPr>
          <w:ilvl w:val="0"/>
          <w:numId w:val="1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46D">
        <w:rPr>
          <w:rFonts w:ascii="Times New Roman" w:hAnsi="Times New Roman" w:cs="Times New Roman"/>
          <w:sz w:val="24"/>
          <w:szCs w:val="24"/>
        </w:rPr>
        <w:t>За нуждите от преструктуриране и модернизиране на земеделските стопанства и предприятията от хранително-вкусова промишленост на територията,</w:t>
      </w:r>
      <w:r w:rsidRPr="00315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546D">
        <w:rPr>
          <w:rFonts w:ascii="Times New Roman" w:hAnsi="Times New Roman" w:cs="Times New Roman"/>
          <w:sz w:val="24"/>
          <w:szCs w:val="24"/>
        </w:rPr>
        <w:t xml:space="preserve">както и за стимулиране на развитието на неземеделски дейности, МИГ </w:t>
      </w:r>
      <w:r w:rsidR="003849F0">
        <w:rPr>
          <w:rFonts w:ascii="Times New Roman" w:hAnsi="Times New Roman" w:cs="Times New Roman"/>
          <w:sz w:val="24"/>
          <w:szCs w:val="24"/>
        </w:rPr>
        <w:t>„Долна Митрополия-Долни Дъбник“</w:t>
      </w:r>
      <w:r w:rsidR="003849F0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Pr="0031546D">
        <w:rPr>
          <w:rFonts w:ascii="Times New Roman" w:hAnsi="Times New Roman" w:cs="Times New Roman"/>
          <w:sz w:val="24"/>
          <w:szCs w:val="24"/>
        </w:rPr>
        <w:t>по П</w:t>
      </w:r>
      <w:r w:rsidR="003849F0">
        <w:rPr>
          <w:rFonts w:ascii="Times New Roman" w:hAnsi="Times New Roman" w:cs="Times New Roman"/>
          <w:sz w:val="24"/>
          <w:szCs w:val="24"/>
        </w:rPr>
        <w:t xml:space="preserve">риоритет 1 на СВОМР отделя </w:t>
      </w:r>
      <w:r w:rsidRPr="0031546D">
        <w:rPr>
          <w:rFonts w:ascii="Times New Roman" w:hAnsi="Times New Roman" w:cs="Times New Roman"/>
          <w:sz w:val="24"/>
          <w:szCs w:val="24"/>
        </w:rPr>
        <w:t xml:space="preserve"> </w:t>
      </w:r>
      <w:r w:rsidR="002C396B">
        <w:rPr>
          <w:rFonts w:ascii="Times New Roman" w:hAnsi="Times New Roman" w:cs="Times New Roman"/>
          <w:sz w:val="24"/>
          <w:szCs w:val="24"/>
          <w:lang w:val="en-US"/>
        </w:rPr>
        <w:t>43.34</w:t>
      </w:r>
      <w:r w:rsidRPr="0031546D">
        <w:rPr>
          <w:rFonts w:ascii="Times New Roman" w:hAnsi="Times New Roman" w:cs="Times New Roman"/>
          <w:sz w:val="24"/>
          <w:szCs w:val="24"/>
        </w:rPr>
        <w:t>% от общия  публичен пр</w:t>
      </w:r>
      <w:r w:rsidRPr="0031546D">
        <w:rPr>
          <w:rFonts w:ascii="Times New Roman" w:hAnsi="Times New Roman" w:cs="Times New Roman"/>
          <w:sz w:val="24"/>
          <w:szCs w:val="24"/>
        </w:rPr>
        <w:t>и</w:t>
      </w:r>
      <w:r w:rsidRPr="0031546D">
        <w:rPr>
          <w:rFonts w:ascii="Times New Roman" w:hAnsi="Times New Roman" w:cs="Times New Roman"/>
          <w:sz w:val="24"/>
          <w:szCs w:val="24"/>
        </w:rPr>
        <w:t xml:space="preserve">нос на СВОМР. </w:t>
      </w:r>
    </w:p>
    <w:p w14:paraId="0C3E423A" w14:textId="679B76BC" w:rsidR="0031546D" w:rsidRPr="0031546D" w:rsidRDefault="0031546D" w:rsidP="000C2286">
      <w:pPr>
        <w:pStyle w:val="ab"/>
        <w:numPr>
          <w:ilvl w:val="0"/>
          <w:numId w:val="13"/>
        </w:numPr>
        <w:tabs>
          <w:tab w:val="left" w:pos="9072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46D">
        <w:rPr>
          <w:rFonts w:ascii="Times New Roman" w:hAnsi="Times New Roman" w:cs="Times New Roman"/>
          <w:sz w:val="24"/>
          <w:szCs w:val="24"/>
        </w:rPr>
        <w:lastRenderedPageBreak/>
        <w:t xml:space="preserve">Подобряване на условията на живот ще се постигне чрез развитие на техническата инфраструктура и </w:t>
      </w:r>
      <w:r w:rsidR="002C396B">
        <w:rPr>
          <w:rFonts w:ascii="Times New Roman" w:hAnsi="Times New Roman" w:cs="Times New Roman"/>
          <w:sz w:val="24"/>
          <w:szCs w:val="24"/>
        </w:rPr>
        <w:t>инфраструктурата за отдих и туризъм</w:t>
      </w:r>
      <w:r w:rsidRPr="0031546D">
        <w:rPr>
          <w:rFonts w:ascii="Times New Roman" w:hAnsi="Times New Roman" w:cs="Times New Roman"/>
          <w:sz w:val="24"/>
          <w:szCs w:val="24"/>
        </w:rPr>
        <w:t>. За Приорит</w:t>
      </w:r>
      <w:r w:rsidR="002C396B">
        <w:rPr>
          <w:rFonts w:ascii="Times New Roman" w:hAnsi="Times New Roman" w:cs="Times New Roman"/>
          <w:sz w:val="24"/>
          <w:szCs w:val="24"/>
        </w:rPr>
        <w:t>ет 2 от СВОМР са отделени  29.46</w:t>
      </w:r>
      <w:r w:rsidRPr="0031546D">
        <w:rPr>
          <w:rFonts w:ascii="Times New Roman" w:hAnsi="Times New Roman" w:cs="Times New Roman"/>
          <w:sz w:val="24"/>
          <w:szCs w:val="24"/>
        </w:rPr>
        <w:t xml:space="preserve"> %  от общия  публичен принос на СВОМР.</w:t>
      </w:r>
    </w:p>
    <w:p w14:paraId="4B7F6045" w14:textId="3DF7674A" w:rsidR="0031546D" w:rsidRPr="0031546D" w:rsidRDefault="008D1052" w:rsidP="000C2286">
      <w:pPr>
        <w:pStyle w:val="ab"/>
        <w:numPr>
          <w:ilvl w:val="0"/>
          <w:numId w:val="1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Повишаването на нивото на заетостта и развитието на пазара на труда ще бъдат ре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лизирани чрез подобряване на достъпа до заетост, качеството на работните места</w:t>
      </w:r>
      <w:r w:rsidR="0031546D" w:rsidRPr="0031546D">
        <w:rPr>
          <w:rFonts w:ascii="Times New Roman" w:hAnsi="Times New Roman" w:cs="Times New Roman"/>
          <w:sz w:val="24"/>
          <w:szCs w:val="24"/>
        </w:rPr>
        <w:t xml:space="preserve"> и повишаване на квалификацията на работната сила. За този прио</w:t>
      </w:r>
      <w:r>
        <w:rPr>
          <w:rFonts w:ascii="Times New Roman" w:hAnsi="Times New Roman" w:cs="Times New Roman"/>
          <w:sz w:val="24"/>
          <w:szCs w:val="24"/>
        </w:rPr>
        <w:t>ритет от СВОМР са отделени 27.2</w:t>
      </w:r>
      <w:r w:rsidR="0031546D" w:rsidRPr="0031546D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0BCA492A" w14:textId="44C1E775" w:rsidR="000451DA" w:rsidRPr="00D74C5B" w:rsidRDefault="0031546D" w:rsidP="000C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F293B" w:rsidRPr="00D74C5B">
        <w:rPr>
          <w:rFonts w:ascii="Times New Roman" w:hAnsi="Times New Roman" w:cs="Times New Roman"/>
          <w:sz w:val="24"/>
          <w:szCs w:val="24"/>
        </w:rPr>
        <w:t xml:space="preserve">ъм мярка 1 „Трансфер на знания и действия за </w:t>
      </w:r>
      <w:r w:rsidR="008D1052">
        <w:rPr>
          <w:rFonts w:ascii="Times New Roman" w:hAnsi="Times New Roman" w:cs="Times New Roman"/>
          <w:sz w:val="24"/>
          <w:szCs w:val="24"/>
        </w:rPr>
        <w:t>осведомяване“ са насочени 1.78</w:t>
      </w:r>
      <w:r w:rsidR="003F293B" w:rsidRPr="00D74C5B">
        <w:rPr>
          <w:rFonts w:ascii="Times New Roman" w:hAnsi="Times New Roman" w:cs="Times New Roman"/>
          <w:sz w:val="24"/>
          <w:szCs w:val="24"/>
        </w:rPr>
        <w:t>% от Стратегията, ка</w:t>
      </w:r>
      <w:r w:rsidR="00F86A6C">
        <w:rPr>
          <w:rFonts w:ascii="Times New Roman" w:hAnsi="Times New Roman" w:cs="Times New Roman"/>
          <w:sz w:val="24"/>
          <w:szCs w:val="24"/>
        </w:rPr>
        <w:t xml:space="preserve">то средствата по </w:t>
      </w:r>
      <w:r w:rsidR="008D1052">
        <w:rPr>
          <w:rFonts w:ascii="Times New Roman" w:hAnsi="Times New Roman" w:cs="Times New Roman"/>
          <w:sz w:val="24"/>
          <w:szCs w:val="24"/>
        </w:rPr>
        <w:t>мярка 1.3 са 70 000</w:t>
      </w:r>
      <w:r w:rsidR="003F293B" w:rsidRPr="00D74C5B">
        <w:rPr>
          <w:rFonts w:ascii="Times New Roman" w:hAnsi="Times New Roman" w:cs="Times New Roman"/>
          <w:sz w:val="24"/>
          <w:szCs w:val="24"/>
        </w:rPr>
        <w:t xml:space="preserve"> лева. Към мярка 4 „Инвестиции в материални активи“ </w:t>
      </w:r>
      <w:r w:rsidR="008D1052">
        <w:rPr>
          <w:rFonts w:ascii="Times New Roman" w:hAnsi="Times New Roman" w:cs="Times New Roman"/>
          <w:sz w:val="24"/>
          <w:szCs w:val="24"/>
        </w:rPr>
        <w:t xml:space="preserve">на </w:t>
      </w:r>
      <w:r w:rsidR="003F293B" w:rsidRPr="00D74C5B">
        <w:rPr>
          <w:rFonts w:ascii="Times New Roman" w:hAnsi="Times New Roman" w:cs="Times New Roman"/>
          <w:sz w:val="24"/>
          <w:szCs w:val="24"/>
        </w:rPr>
        <w:t xml:space="preserve">ПРСР са насочени  </w:t>
      </w:r>
      <w:r w:rsidR="008D1052">
        <w:rPr>
          <w:rFonts w:ascii="Times New Roman" w:hAnsi="Times New Roman" w:cs="Times New Roman"/>
          <w:sz w:val="24"/>
          <w:szCs w:val="24"/>
        </w:rPr>
        <w:t>28.6</w:t>
      </w:r>
      <w:r w:rsidR="003F293B" w:rsidRPr="00D74C5B">
        <w:rPr>
          <w:rFonts w:ascii="Times New Roman" w:hAnsi="Times New Roman" w:cs="Times New Roman"/>
          <w:sz w:val="24"/>
          <w:szCs w:val="24"/>
        </w:rPr>
        <w:t>% от  бюджета по</w:t>
      </w:r>
      <w:r w:rsidR="008D1052">
        <w:rPr>
          <w:rFonts w:ascii="Times New Roman" w:hAnsi="Times New Roman" w:cs="Times New Roman"/>
          <w:sz w:val="24"/>
          <w:szCs w:val="24"/>
        </w:rPr>
        <w:t xml:space="preserve"> Стратегията, като средствата </w:t>
      </w:r>
      <w:r w:rsidR="00716E38">
        <w:rPr>
          <w:rFonts w:ascii="Times New Roman" w:hAnsi="Times New Roman" w:cs="Times New Roman"/>
          <w:sz w:val="24"/>
          <w:szCs w:val="24"/>
        </w:rPr>
        <w:t xml:space="preserve">по двете </w:t>
      </w:r>
      <w:r w:rsidR="003F293B" w:rsidRPr="00D74C5B">
        <w:rPr>
          <w:rFonts w:ascii="Times New Roman" w:hAnsi="Times New Roman" w:cs="Times New Roman"/>
          <w:sz w:val="24"/>
          <w:szCs w:val="24"/>
        </w:rPr>
        <w:t>мерки 4.1 и 4.2 са на стойн</w:t>
      </w:r>
      <w:r w:rsidR="005B6C5C" w:rsidRPr="00D74C5B">
        <w:rPr>
          <w:rFonts w:ascii="Times New Roman" w:hAnsi="Times New Roman" w:cs="Times New Roman"/>
          <w:sz w:val="24"/>
          <w:szCs w:val="24"/>
        </w:rPr>
        <w:t>ост съот</w:t>
      </w:r>
      <w:r w:rsidR="008D1052">
        <w:rPr>
          <w:rFonts w:ascii="Times New Roman" w:hAnsi="Times New Roman" w:cs="Times New Roman"/>
          <w:sz w:val="24"/>
          <w:szCs w:val="24"/>
        </w:rPr>
        <w:t>ветно  735 000 лева и 39</w:t>
      </w:r>
      <w:r w:rsidR="003F293B" w:rsidRPr="00D74C5B">
        <w:rPr>
          <w:rFonts w:ascii="Times New Roman" w:hAnsi="Times New Roman" w:cs="Times New Roman"/>
          <w:sz w:val="24"/>
          <w:szCs w:val="24"/>
        </w:rPr>
        <w:t>0 000 лева. Към  мярка 6 „Развитие на стопанства и предпр</w:t>
      </w:r>
      <w:r w:rsidR="00716E38">
        <w:rPr>
          <w:rFonts w:ascii="Times New Roman" w:hAnsi="Times New Roman" w:cs="Times New Roman"/>
          <w:sz w:val="24"/>
          <w:szCs w:val="24"/>
        </w:rPr>
        <w:t>иятия“ от ПРСР са насочени  14.74</w:t>
      </w:r>
      <w:r w:rsidR="003F293B" w:rsidRPr="00D74C5B">
        <w:rPr>
          <w:rFonts w:ascii="Times New Roman" w:hAnsi="Times New Roman" w:cs="Times New Roman"/>
          <w:sz w:val="24"/>
          <w:szCs w:val="24"/>
        </w:rPr>
        <w:t>% от средствата по Стр</w:t>
      </w:r>
      <w:r w:rsidR="00F86A6C">
        <w:rPr>
          <w:rFonts w:ascii="Times New Roman" w:hAnsi="Times New Roman" w:cs="Times New Roman"/>
          <w:sz w:val="24"/>
          <w:szCs w:val="24"/>
        </w:rPr>
        <w:t xml:space="preserve">атегията, като средствата по </w:t>
      </w:r>
      <w:r w:rsidR="00716E38">
        <w:rPr>
          <w:rFonts w:ascii="Times New Roman" w:hAnsi="Times New Roman" w:cs="Times New Roman"/>
          <w:sz w:val="24"/>
          <w:szCs w:val="24"/>
        </w:rPr>
        <w:t>мярка 6.4 са 58</w:t>
      </w:r>
      <w:r w:rsidR="003F293B" w:rsidRPr="00D74C5B">
        <w:rPr>
          <w:rFonts w:ascii="Times New Roman" w:hAnsi="Times New Roman" w:cs="Times New Roman"/>
          <w:sz w:val="24"/>
          <w:szCs w:val="24"/>
        </w:rPr>
        <w:t>0 000 лева. Към мярка 7 „Основни услуги и обновяване на селата в селските райони“ на ПРСР</w:t>
      </w:r>
      <w:r w:rsidR="00716E38">
        <w:rPr>
          <w:rFonts w:ascii="Times New Roman" w:hAnsi="Times New Roman" w:cs="Times New Roman"/>
          <w:sz w:val="24"/>
          <w:szCs w:val="24"/>
        </w:rPr>
        <w:t xml:space="preserve"> са нас</w:t>
      </w:r>
      <w:r w:rsidR="00716E38">
        <w:rPr>
          <w:rFonts w:ascii="Times New Roman" w:hAnsi="Times New Roman" w:cs="Times New Roman"/>
          <w:sz w:val="24"/>
          <w:szCs w:val="24"/>
        </w:rPr>
        <w:t>о</w:t>
      </w:r>
      <w:r w:rsidR="00716E38">
        <w:rPr>
          <w:rFonts w:ascii="Times New Roman" w:hAnsi="Times New Roman" w:cs="Times New Roman"/>
          <w:sz w:val="24"/>
          <w:szCs w:val="24"/>
        </w:rPr>
        <w:t>чени 29.46</w:t>
      </w:r>
      <w:r w:rsidR="003F293B" w:rsidRPr="00D74C5B">
        <w:rPr>
          <w:rFonts w:ascii="Times New Roman" w:hAnsi="Times New Roman" w:cs="Times New Roman"/>
          <w:sz w:val="24"/>
          <w:szCs w:val="24"/>
        </w:rPr>
        <w:t xml:space="preserve">% от </w:t>
      </w:r>
      <w:r w:rsidR="002F324E" w:rsidRPr="00D74C5B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3F293B" w:rsidRPr="00D74C5B">
        <w:rPr>
          <w:rFonts w:ascii="Times New Roman" w:hAnsi="Times New Roman" w:cs="Times New Roman"/>
          <w:sz w:val="24"/>
          <w:szCs w:val="24"/>
        </w:rPr>
        <w:t>Стр</w:t>
      </w:r>
      <w:r w:rsidR="00F86A6C">
        <w:rPr>
          <w:rFonts w:ascii="Times New Roman" w:hAnsi="Times New Roman" w:cs="Times New Roman"/>
          <w:sz w:val="24"/>
          <w:szCs w:val="24"/>
        </w:rPr>
        <w:t xml:space="preserve">атегията, като средствата по </w:t>
      </w:r>
      <w:r w:rsidR="00716E38">
        <w:rPr>
          <w:rFonts w:ascii="Times New Roman" w:hAnsi="Times New Roman" w:cs="Times New Roman"/>
          <w:sz w:val="24"/>
          <w:szCs w:val="24"/>
        </w:rPr>
        <w:t>мярка 7.2 и 7.5 са съотве</w:t>
      </w:r>
      <w:r w:rsidR="00716E38">
        <w:rPr>
          <w:rFonts w:ascii="Times New Roman" w:hAnsi="Times New Roman" w:cs="Times New Roman"/>
          <w:sz w:val="24"/>
          <w:szCs w:val="24"/>
        </w:rPr>
        <w:t>т</w:t>
      </w:r>
      <w:r w:rsidR="00716E38">
        <w:rPr>
          <w:rFonts w:ascii="Times New Roman" w:hAnsi="Times New Roman" w:cs="Times New Roman"/>
          <w:sz w:val="24"/>
          <w:szCs w:val="24"/>
        </w:rPr>
        <w:t>но 775</w:t>
      </w:r>
      <w:r w:rsidR="003F293B" w:rsidRPr="00D74C5B">
        <w:rPr>
          <w:rFonts w:ascii="Times New Roman" w:hAnsi="Times New Roman" w:cs="Times New Roman"/>
          <w:sz w:val="24"/>
          <w:szCs w:val="24"/>
        </w:rPr>
        <w:t xml:space="preserve"> 000 лева и 3</w:t>
      </w:r>
      <w:r w:rsidR="00716E38">
        <w:rPr>
          <w:rFonts w:ascii="Times New Roman" w:hAnsi="Times New Roman" w:cs="Times New Roman"/>
          <w:sz w:val="24"/>
          <w:szCs w:val="24"/>
        </w:rPr>
        <w:t>83 745</w:t>
      </w:r>
      <w:r w:rsidR="003F293B" w:rsidRPr="00D74C5B">
        <w:rPr>
          <w:rFonts w:ascii="Times New Roman" w:hAnsi="Times New Roman" w:cs="Times New Roman"/>
          <w:sz w:val="24"/>
          <w:szCs w:val="24"/>
        </w:rPr>
        <w:t xml:space="preserve"> лева. </w:t>
      </w:r>
      <w:r w:rsidR="00CE3279" w:rsidRPr="00D74C5B">
        <w:rPr>
          <w:rFonts w:ascii="Times New Roman" w:hAnsi="Times New Roman" w:cs="Times New Roman"/>
          <w:sz w:val="24"/>
          <w:szCs w:val="24"/>
        </w:rPr>
        <w:t>Общо за м</w:t>
      </w:r>
      <w:r w:rsidR="00716E38">
        <w:rPr>
          <w:rFonts w:ascii="Times New Roman" w:hAnsi="Times New Roman" w:cs="Times New Roman"/>
          <w:sz w:val="24"/>
          <w:szCs w:val="24"/>
        </w:rPr>
        <w:t>ерките по ПРСР за насочени 74.58</w:t>
      </w:r>
      <w:r w:rsidR="00CE3279" w:rsidRPr="00D74C5B">
        <w:rPr>
          <w:rFonts w:ascii="Times New Roman" w:hAnsi="Times New Roman" w:cs="Times New Roman"/>
          <w:sz w:val="24"/>
          <w:szCs w:val="24"/>
        </w:rPr>
        <w:t>% от б</w:t>
      </w:r>
      <w:r w:rsidR="00CE3279" w:rsidRPr="00D74C5B">
        <w:rPr>
          <w:rFonts w:ascii="Times New Roman" w:hAnsi="Times New Roman" w:cs="Times New Roman"/>
          <w:sz w:val="24"/>
          <w:szCs w:val="24"/>
        </w:rPr>
        <w:t>ю</w:t>
      </w:r>
      <w:r w:rsidR="00CE3279" w:rsidRPr="00D74C5B">
        <w:rPr>
          <w:rFonts w:ascii="Times New Roman" w:hAnsi="Times New Roman" w:cs="Times New Roman"/>
          <w:sz w:val="24"/>
          <w:szCs w:val="24"/>
        </w:rPr>
        <w:t>джета на стратегията.</w:t>
      </w:r>
      <w:r w:rsidR="00716E38">
        <w:rPr>
          <w:rFonts w:ascii="Times New Roman" w:hAnsi="Times New Roman" w:cs="Times New Roman"/>
          <w:sz w:val="24"/>
          <w:szCs w:val="24"/>
        </w:rPr>
        <w:t xml:space="preserve"> Към мерките финансирани от ОП РЧР</w:t>
      </w:r>
      <w:r w:rsidR="003F293B" w:rsidRPr="00D74C5B">
        <w:rPr>
          <w:rFonts w:ascii="Times New Roman" w:hAnsi="Times New Roman" w:cs="Times New Roman"/>
          <w:sz w:val="24"/>
          <w:szCs w:val="24"/>
        </w:rPr>
        <w:t xml:space="preserve"> 201</w:t>
      </w:r>
      <w:r w:rsidR="00716E38">
        <w:rPr>
          <w:rFonts w:ascii="Times New Roman" w:hAnsi="Times New Roman" w:cs="Times New Roman"/>
          <w:sz w:val="24"/>
          <w:szCs w:val="24"/>
        </w:rPr>
        <w:t>4-2020 са насочени 25.42</w:t>
      </w:r>
      <w:r w:rsidR="003F293B" w:rsidRPr="00D74C5B">
        <w:rPr>
          <w:rFonts w:ascii="Times New Roman" w:hAnsi="Times New Roman" w:cs="Times New Roman"/>
          <w:sz w:val="24"/>
          <w:szCs w:val="24"/>
        </w:rPr>
        <w:t xml:space="preserve">% от </w:t>
      </w:r>
      <w:r w:rsidR="004B0D6F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3F293B" w:rsidRPr="00D74C5B">
        <w:rPr>
          <w:rFonts w:ascii="Times New Roman" w:hAnsi="Times New Roman" w:cs="Times New Roman"/>
          <w:sz w:val="24"/>
          <w:szCs w:val="24"/>
        </w:rPr>
        <w:t xml:space="preserve">Стратегията, като средствата по </w:t>
      </w:r>
      <w:r w:rsidR="004B0D6F">
        <w:rPr>
          <w:rFonts w:ascii="Times New Roman" w:hAnsi="Times New Roman" w:cs="Times New Roman"/>
          <w:sz w:val="24"/>
          <w:szCs w:val="24"/>
        </w:rPr>
        <w:t>Мярка 1 са 400 000 лева, а по Мярка 2 – 600 000 лева</w:t>
      </w:r>
      <w:r w:rsidR="003F293B" w:rsidRPr="00D74C5B">
        <w:rPr>
          <w:rFonts w:ascii="Times New Roman" w:hAnsi="Times New Roman" w:cs="Times New Roman"/>
          <w:sz w:val="24"/>
          <w:szCs w:val="24"/>
        </w:rPr>
        <w:t>.</w:t>
      </w:r>
    </w:p>
    <w:p w14:paraId="6A6589A7" w14:textId="5857CE84" w:rsidR="000451DA" w:rsidRPr="00D74C5B" w:rsidRDefault="000451DA" w:rsidP="000C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Първоначално МИГ ще даде превес на проекти, свързани с обновяване и развитие на селското стопанство</w:t>
      </w:r>
      <w:r w:rsidR="00595A79" w:rsidRPr="00D74C5B">
        <w:rPr>
          <w:rFonts w:ascii="Times New Roman" w:hAnsi="Times New Roman" w:cs="Times New Roman"/>
          <w:sz w:val="24"/>
          <w:szCs w:val="24"/>
        </w:rPr>
        <w:t>, подкрепа за МСП</w:t>
      </w:r>
      <w:r w:rsidRPr="00D74C5B">
        <w:rPr>
          <w:rFonts w:ascii="Times New Roman" w:hAnsi="Times New Roman" w:cs="Times New Roman"/>
          <w:sz w:val="24"/>
          <w:szCs w:val="24"/>
        </w:rPr>
        <w:t xml:space="preserve"> и </w:t>
      </w:r>
      <w:r w:rsidR="002818ED">
        <w:rPr>
          <w:rFonts w:ascii="Times New Roman" w:hAnsi="Times New Roman" w:cs="Times New Roman"/>
          <w:sz w:val="24"/>
          <w:szCs w:val="24"/>
        </w:rPr>
        <w:t>осигуряване на достъп до заетост, самосто</w:t>
      </w:r>
      <w:r w:rsidR="002818ED">
        <w:rPr>
          <w:rFonts w:ascii="Times New Roman" w:hAnsi="Times New Roman" w:cs="Times New Roman"/>
          <w:sz w:val="24"/>
          <w:szCs w:val="24"/>
        </w:rPr>
        <w:t>я</w:t>
      </w:r>
      <w:r w:rsidR="002818ED">
        <w:rPr>
          <w:rFonts w:ascii="Times New Roman" w:hAnsi="Times New Roman" w:cs="Times New Roman"/>
          <w:sz w:val="24"/>
          <w:szCs w:val="24"/>
        </w:rPr>
        <w:t>телна заетост, обучение и повишаване на квалификацията, инфраструктурни проекти</w:t>
      </w:r>
      <w:r w:rsidR="002F324E" w:rsidRPr="00D74C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5EAAC0" w14:textId="77777777" w:rsidR="00F223C4" w:rsidRPr="00D74C5B" w:rsidRDefault="00F223C4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EC974D8" w14:textId="77777777" w:rsidR="00F223C4" w:rsidRPr="00726EC8" w:rsidRDefault="00F223C4" w:rsidP="00D74C5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Toc448392293"/>
      <w:bookmarkStart w:id="65" w:name="_Toc448576739"/>
      <w:bookmarkStart w:id="66" w:name="_Toc452297686"/>
      <w:r w:rsidRPr="00726EC8">
        <w:rPr>
          <w:rFonts w:ascii="Times New Roman" w:hAnsi="Times New Roman" w:cs="Times New Roman"/>
          <w:color w:val="auto"/>
          <w:sz w:val="24"/>
          <w:szCs w:val="24"/>
        </w:rPr>
        <w:t>7.    План за действие, показващ</w:t>
      </w:r>
      <w:r w:rsidR="00E81E25" w:rsidRPr="00726EC8">
        <w:rPr>
          <w:rFonts w:ascii="Times New Roman" w:hAnsi="Times New Roman" w:cs="Times New Roman"/>
          <w:color w:val="auto"/>
          <w:sz w:val="24"/>
          <w:szCs w:val="24"/>
        </w:rPr>
        <w:t xml:space="preserve"> че</w:t>
      </w:r>
      <w:r w:rsidRPr="00726EC8">
        <w:rPr>
          <w:rFonts w:ascii="Times New Roman" w:hAnsi="Times New Roman" w:cs="Times New Roman"/>
          <w:color w:val="auto"/>
          <w:sz w:val="24"/>
          <w:szCs w:val="24"/>
        </w:rPr>
        <w:t xml:space="preserve"> целите са превърнати в действия:</w:t>
      </w:r>
      <w:bookmarkEnd w:id="64"/>
      <w:bookmarkEnd w:id="65"/>
      <w:bookmarkEnd w:id="66"/>
    </w:p>
    <w:p w14:paraId="0F3BAC5C" w14:textId="77777777" w:rsidR="0031546D" w:rsidRDefault="0031546D" w:rsidP="00542FFF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79DE5C0A" w14:textId="57EBC5E5" w:rsidR="0031546D" w:rsidRPr="0031546D" w:rsidRDefault="00D97775" w:rsidP="000C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 „Долна Митрополия – Долни Дъбник</w:t>
      </w:r>
      <w:r w:rsidR="0031546D" w:rsidRPr="0031546D">
        <w:rPr>
          <w:rFonts w:ascii="Times New Roman" w:hAnsi="Times New Roman" w:cs="Times New Roman"/>
          <w:sz w:val="24"/>
          <w:szCs w:val="24"/>
        </w:rPr>
        <w:t xml:space="preserve">“ ще постигне заложените в СВОМР </w:t>
      </w:r>
      <w:r w:rsidR="0031546D">
        <w:rPr>
          <w:rFonts w:ascii="Times New Roman" w:hAnsi="Times New Roman" w:cs="Times New Roman"/>
          <w:sz w:val="24"/>
          <w:szCs w:val="24"/>
        </w:rPr>
        <w:t xml:space="preserve">цели чрез ясно разписан план за </w:t>
      </w:r>
      <w:r w:rsidR="00726EC8">
        <w:rPr>
          <w:rFonts w:ascii="Times New Roman" w:hAnsi="Times New Roman" w:cs="Times New Roman"/>
          <w:sz w:val="24"/>
          <w:szCs w:val="24"/>
        </w:rPr>
        <w:t>действие:</w:t>
      </w:r>
    </w:p>
    <w:p w14:paraId="11719DA7" w14:textId="38475095" w:rsidR="0031546D" w:rsidRPr="0031546D" w:rsidRDefault="0031546D" w:rsidP="000C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46D">
        <w:rPr>
          <w:rFonts w:ascii="Times New Roman" w:hAnsi="Times New Roman" w:cs="Times New Roman"/>
          <w:sz w:val="24"/>
          <w:szCs w:val="24"/>
        </w:rPr>
        <w:t>1. След одобряване на Стратегията, екипът на МИГ веднага</w:t>
      </w:r>
      <w:r>
        <w:rPr>
          <w:rFonts w:ascii="Times New Roman" w:hAnsi="Times New Roman" w:cs="Times New Roman"/>
          <w:sz w:val="24"/>
          <w:szCs w:val="24"/>
        </w:rPr>
        <w:t xml:space="preserve"> ще започне да информира и под</w:t>
      </w:r>
      <w:r w:rsidRPr="0031546D">
        <w:rPr>
          <w:rFonts w:ascii="Times New Roman" w:hAnsi="Times New Roman" w:cs="Times New Roman"/>
          <w:sz w:val="24"/>
          <w:szCs w:val="24"/>
        </w:rPr>
        <w:t>помага потенциалните кандидати.</w:t>
      </w:r>
    </w:p>
    <w:p w14:paraId="794B929C" w14:textId="56A0D69A" w:rsidR="0031546D" w:rsidRPr="0031546D" w:rsidRDefault="0031546D" w:rsidP="000C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46D">
        <w:rPr>
          <w:rFonts w:ascii="Times New Roman" w:hAnsi="Times New Roman" w:cs="Times New Roman"/>
          <w:sz w:val="24"/>
          <w:szCs w:val="24"/>
        </w:rPr>
        <w:t>2. На електронната страница на МИГ ще бъде публикуван ин</w:t>
      </w:r>
      <w:r>
        <w:rPr>
          <w:rFonts w:ascii="Times New Roman" w:hAnsi="Times New Roman" w:cs="Times New Roman"/>
          <w:sz w:val="24"/>
          <w:szCs w:val="24"/>
        </w:rPr>
        <w:t>дикативен график за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емите по </w:t>
      </w:r>
      <w:r w:rsidRPr="0031546D">
        <w:rPr>
          <w:rFonts w:ascii="Times New Roman" w:hAnsi="Times New Roman" w:cs="Times New Roman"/>
          <w:sz w:val="24"/>
          <w:szCs w:val="24"/>
        </w:rPr>
        <w:t xml:space="preserve">съответните мерки. Не по-късно от 3 месеца преди публикуване на покана за </w:t>
      </w:r>
      <w:r>
        <w:rPr>
          <w:rFonts w:ascii="Times New Roman" w:hAnsi="Times New Roman" w:cs="Times New Roman"/>
          <w:sz w:val="24"/>
          <w:szCs w:val="24"/>
        </w:rPr>
        <w:t>подбор на проек</w:t>
      </w:r>
      <w:r w:rsidRPr="0031546D">
        <w:rPr>
          <w:rFonts w:ascii="Times New Roman" w:hAnsi="Times New Roman" w:cs="Times New Roman"/>
          <w:sz w:val="24"/>
          <w:szCs w:val="24"/>
        </w:rPr>
        <w:t>ти, ще бъдат общодостъпни в хартиен и електронен вид ука</w:t>
      </w:r>
      <w:r>
        <w:rPr>
          <w:rFonts w:ascii="Times New Roman" w:hAnsi="Times New Roman" w:cs="Times New Roman"/>
          <w:sz w:val="24"/>
          <w:szCs w:val="24"/>
        </w:rPr>
        <w:t>зания 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разци на документи за </w:t>
      </w:r>
      <w:r w:rsidRPr="0031546D">
        <w:rPr>
          <w:rFonts w:ascii="Times New Roman" w:hAnsi="Times New Roman" w:cs="Times New Roman"/>
          <w:sz w:val="24"/>
          <w:szCs w:val="24"/>
        </w:rPr>
        <w:t>кандидатстване по всяка мярка. Заедно с това МИГ ще прие</w:t>
      </w:r>
      <w:r>
        <w:rPr>
          <w:rFonts w:ascii="Times New Roman" w:hAnsi="Times New Roman" w:cs="Times New Roman"/>
          <w:sz w:val="24"/>
          <w:szCs w:val="24"/>
        </w:rPr>
        <w:t>ма и заявления за финансова по</w:t>
      </w:r>
      <w:r w:rsidRPr="0031546D">
        <w:rPr>
          <w:rFonts w:ascii="Times New Roman" w:hAnsi="Times New Roman" w:cs="Times New Roman"/>
          <w:sz w:val="24"/>
          <w:szCs w:val="24"/>
        </w:rPr>
        <w:t>мощ по определен ред, като извършва подбора им и определя размера на финансовата помощ.</w:t>
      </w:r>
    </w:p>
    <w:p w14:paraId="34385AB0" w14:textId="3B08944A" w:rsidR="0031546D" w:rsidRPr="0031546D" w:rsidRDefault="0031546D" w:rsidP="000C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46D">
        <w:rPr>
          <w:rFonts w:ascii="Times New Roman" w:hAnsi="Times New Roman" w:cs="Times New Roman"/>
          <w:sz w:val="24"/>
          <w:szCs w:val="24"/>
        </w:rPr>
        <w:t xml:space="preserve">3. Екипът на МИГ ще създаде и поддържа деловодна система </w:t>
      </w:r>
      <w:r w:rsidR="00726EC8">
        <w:rPr>
          <w:rFonts w:ascii="Times New Roman" w:hAnsi="Times New Roman" w:cs="Times New Roman"/>
          <w:sz w:val="24"/>
          <w:szCs w:val="24"/>
        </w:rPr>
        <w:t>и архив на всички актове на ор</w:t>
      </w:r>
      <w:r w:rsidRPr="0031546D">
        <w:rPr>
          <w:rFonts w:ascii="Times New Roman" w:hAnsi="Times New Roman" w:cs="Times New Roman"/>
          <w:sz w:val="24"/>
          <w:szCs w:val="24"/>
        </w:rPr>
        <w:t>ганите на МИГ. Също така ще създава и поддържа електрон</w:t>
      </w:r>
      <w:r w:rsidR="00726EC8">
        <w:rPr>
          <w:rFonts w:ascii="Times New Roman" w:hAnsi="Times New Roman" w:cs="Times New Roman"/>
          <w:sz w:val="24"/>
          <w:szCs w:val="24"/>
        </w:rPr>
        <w:t xml:space="preserve">ен регистър за всички </w:t>
      </w:r>
      <w:r w:rsidR="00726EC8">
        <w:rPr>
          <w:rFonts w:ascii="Times New Roman" w:hAnsi="Times New Roman" w:cs="Times New Roman"/>
          <w:sz w:val="24"/>
          <w:szCs w:val="24"/>
        </w:rPr>
        <w:lastRenderedPageBreak/>
        <w:t xml:space="preserve">постъпили </w:t>
      </w:r>
      <w:r w:rsidRPr="0031546D">
        <w:rPr>
          <w:rFonts w:ascii="Times New Roman" w:hAnsi="Times New Roman" w:cs="Times New Roman"/>
          <w:sz w:val="24"/>
          <w:szCs w:val="24"/>
        </w:rPr>
        <w:t xml:space="preserve">проекти, в който отразява състоянието и движението на всеки </w:t>
      </w:r>
      <w:r w:rsidR="00726EC8">
        <w:rPr>
          <w:rFonts w:ascii="Times New Roman" w:hAnsi="Times New Roman" w:cs="Times New Roman"/>
          <w:sz w:val="24"/>
          <w:szCs w:val="24"/>
        </w:rPr>
        <w:t>от тях. Реги</w:t>
      </w:r>
      <w:r w:rsidR="00726EC8">
        <w:rPr>
          <w:rFonts w:ascii="Times New Roman" w:hAnsi="Times New Roman" w:cs="Times New Roman"/>
          <w:sz w:val="24"/>
          <w:szCs w:val="24"/>
        </w:rPr>
        <w:t>с</w:t>
      </w:r>
      <w:r w:rsidR="00726EC8">
        <w:rPr>
          <w:rFonts w:ascii="Times New Roman" w:hAnsi="Times New Roman" w:cs="Times New Roman"/>
          <w:sz w:val="24"/>
          <w:szCs w:val="24"/>
        </w:rPr>
        <w:t xml:space="preserve">търът се публикува </w:t>
      </w:r>
      <w:r w:rsidRPr="0031546D">
        <w:rPr>
          <w:rFonts w:ascii="Times New Roman" w:hAnsi="Times New Roman" w:cs="Times New Roman"/>
          <w:sz w:val="24"/>
          <w:szCs w:val="24"/>
        </w:rPr>
        <w:t>на електронната страница на МИГ.</w:t>
      </w:r>
    </w:p>
    <w:p w14:paraId="576FD294" w14:textId="3A668F81" w:rsidR="0031546D" w:rsidRPr="0031546D" w:rsidRDefault="0031546D" w:rsidP="000C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46D">
        <w:rPr>
          <w:rFonts w:ascii="Times New Roman" w:hAnsi="Times New Roman" w:cs="Times New Roman"/>
          <w:sz w:val="24"/>
          <w:szCs w:val="24"/>
        </w:rPr>
        <w:t>4. След приключването на конкретен прием, екипът на МИГ</w:t>
      </w:r>
      <w:r w:rsidR="00726EC8">
        <w:rPr>
          <w:rFonts w:ascii="Times New Roman" w:hAnsi="Times New Roman" w:cs="Times New Roman"/>
          <w:sz w:val="24"/>
          <w:szCs w:val="24"/>
        </w:rPr>
        <w:t xml:space="preserve"> извършва преценка за с</w:t>
      </w:r>
      <w:r w:rsidR="00726EC8">
        <w:rPr>
          <w:rFonts w:ascii="Times New Roman" w:hAnsi="Times New Roman" w:cs="Times New Roman"/>
          <w:sz w:val="24"/>
          <w:szCs w:val="24"/>
        </w:rPr>
        <w:t>ъ</w:t>
      </w:r>
      <w:r w:rsidR="00726EC8">
        <w:rPr>
          <w:rFonts w:ascii="Times New Roman" w:hAnsi="Times New Roman" w:cs="Times New Roman"/>
          <w:sz w:val="24"/>
          <w:szCs w:val="24"/>
        </w:rPr>
        <w:t>ответст</w:t>
      </w:r>
      <w:r w:rsidRPr="0031546D">
        <w:rPr>
          <w:rFonts w:ascii="Times New Roman" w:hAnsi="Times New Roman" w:cs="Times New Roman"/>
          <w:sz w:val="24"/>
          <w:szCs w:val="24"/>
        </w:rPr>
        <w:t>вие на заявленията и взима решение дали да одобри тяхното фи</w:t>
      </w:r>
      <w:r w:rsidR="00726EC8">
        <w:rPr>
          <w:rFonts w:ascii="Times New Roman" w:hAnsi="Times New Roman" w:cs="Times New Roman"/>
          <w:sz w:val="24"/>
          <w:szCs w:val="24"/>
        </w:rPr>
        <w:t>нансиране, след което ги съгла</w:t>
      </w:r>
      <w:r w:rsidRPr="0031546D">
        <w:rPr>
          <w:rFonts w:ascii="Times New Roman" w:hAnsi="Times New Roman" w:cs="Times New Roman"/>
          <w:sz w:val="24"/>
          <w:szCs w:val="24"/>
        </w:rPr>
        <w:t>сува с ДФЗ.</w:t>
      </w:r>
    </w:p>
    <w:p w14:paraId="0E9D8363" w14:textId="18006C55" w:rsidR="0031546D" w:rsidRPr="0031546D" w:rsidRDefault="0031546D" w:rsidP="000C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46D">
        <w:rPr>
          <w:rFonts w:ascii="Times New Roman" w:hAnsi="Times New Roman" w:cs="Times New Roman"/>
          <w:sz w:val="24"/>
          <w:szCs w:val="24"/>
        </w:rPr>
        <w:t>5. Договори с одобрените кандидати МИГ сключва в качеств</w:t>
      </w:r>
      <w:r w:rsidR="00726EC8">
        <w:rPr>
          <w:rFonts w:ascii="Times New Roman" w:hAnsi="Times New Roman" w:cs="Times New Roman"/>
          <w:sz w:val="24"/>
          <w:szCs w:val="24"/>
        </w:rPr>
        <w:t>ото си на трета страна съ</w:t>
      </w:r>
      <w:r w:rsidR="00726EC8">
        <w:rPr>
          <w:rFonts w:ascii="Times New Roman" w:hAnsi="Times New Roman" w:cs="Times New Roman"/>
          <w:sz w:val="24"/>
          <w:szCs w:val="24"/>
        </w:rPr>
        <w:t>г</w:t>
      </w:r>
      <w:r w:rsidR="00726EC8">
        <w:rPr>
          <w:rFonts w:ascii="Times New Roman" w:hAnsi="Times New Roman" w:cs="Times New Roman"/>
          <w:sz w:val="24"/>
          <w:szCs w:val="24"/>
        </w:rPr>
        <w:t xml:space="preserve">ласно </w:t>
      </w:r>
      <w:r w:rsidRPr="0031546D">
        <w:rPr>
          <w:rFonts w:ascii="Times New Roman" w:hAnsi="Times New Roman" w:cs="Times New Roman"/>
          <w:sz w:val="24"/>
          <w:szCs w:val="24"/>
        </w:rPr>
        <w:t>правилата на ПРСР.</w:t>
      </w:r>
    </w:p>
    <w:p w14:paraId="36CD33C1" w14:textId="6FD22CE0" w:rsidR="0031546D" w:rsidRPr="0031546D" w:rsidRDefault="0031546D" w:rsidP="000C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46D">
        <w:rPr>
          <w:rFonts w:ascii="Times New Roman" w:hAnsi="Times New Roman" w:cs="Times New Roman"/>
          <w:sz w:val="24"/>
          <w:szCs w:val="24"/>
        </w:rPr>
        <w:t>6. МИГ оказва методическа подкрепа на получателите на</w:t>
      </w:r>
      <w:r w:rsidR="00726EC8">
        <w:rPr>
          <w:rFonts w:ascii="Times New Roman" w:hAnsi="Times New Roman" w:cs="Times New Roman"/>
          <w:sz w:val="24"/>
          <w:szCs w:val="24"/>
        </w:rPr>
        <w:t xml:space="preserve"> финансова помощ чрез пос</w:t>
      </w:r>
      <w:r w:rsidR="00726EC8">
        <w:rPr>
          <w:rFonts w:ascii="Times New Roman" w:hAnsi="Times New Roman" w:cs="Times New Roman"/>
          <w:sz w:val="24"/>
          <w:szCs w:val="24"/>
        </w:rPr>
        <w:t>е</w:t>
      </w:r>
      <w:r w:rsidR="00726EC8">
        <w:rPr>
          <w:rFonts w:ascii="Times New Roman" w:hAnsi="Times New Roman" w:cs="Times New Roman"/>
          <w:sz w:val="24"/>
          <w:szCs w:val="24"/>
        </w:rPr>
        <w:t xml:space="preserve">щения </w:t>
      </w:r>
      <w:r w:rsidRPr="0031546D">
        <w:rPr>
          <w:rFonts w:ascii="Times New Roman" w:hAnsi="Times New Roman" w:cs="Times New Roman"/>
          <w:sz w:val="24"/>
          <w:szCs w:val="24"/>
        </w:rPr>
        <w:t>на място, разясняване на нормативната база, съдействие при р</w:t>
      </w:r>
      <w:r w:rsidR="00726EC8">
        <w:rPr>
          <w:rFonts w:ascii="Times New Roman" w:hAnsi="Times New Roman" w:cs="Times New Roman"/>
          <w:sz w:val="24"/>
          <w:szCs w:val="24"/>
        </w:rPr>
        <w:t>абота с инстит</w:t>
      </w:r>
      <w:r w:rsidR="00726EC8">
        <w:rPr>
          <w:rFonts w:ascii="Times New Roman" w:hAnsi="Times New Roman" w:cs="Times New Roman"/>
          <w:sz w:val="24"/>
          <w:szCs w:val="24"/>
        </w:rPr>
        <w:t>у</w:t>
      </w:r>
      <w:r w:rsidR="00726EC8">
        <w:rPr>
          <w:rFonts w:ascii="Times New Roman" w:hAnsi="Times New Roman" w:cs="Times New Roman"/>
          <w:sz w:val="24"/>
          <w:szCs w:val="24"/>
        </w:rPr>
        <w:t xml:space="preserve">ции, отчитане на </w:t>
      </w:r>
      <w:r w:rsidRPr="0031546D">
        <w:rPr>
          <w:rFonts w:ascii="Times New Roman" w:hAnsi="Times New Roman" w:cs="Times New Roman"/>
          <w:sz w:val="24"/>
          <w:szCs w:val="24"/>
        </w:rPr>
        <w:t>проектните предложения и в подготовката на заявки за плащане до ДФЗ.</w:t>
      </w:r>
    </w:p>
    <w:p w14:paraId="7FA8073C" w14:textId="026BB0C1" w:rsidR="0031546D" w:rsidRPr="0031546D" w:rsidRDefault="0031546D" w:rsidP="000C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46D">
        <w:rPr>
          <w:rFonts w:ascii="Times New Roman" w:hAnsi="Times New Roman" w:cs="Times New Roman"/>
          <w:sz w:val="24"/>
          <w:szCs w:val="24"/>
        </w:rPr>
        <w:t>7. Контрол върху работата си МИГ осъществява чрез Монит</w:t>
      </w:r>
      <w:r w:rsidR="00726EC8">
        <w:rPr>
          <w:rFonts w:ascii="Times New Roman" w:hAnsi="Times New Roman" w:cs="Times New Roman"/>
          <w:sz w:val="24"/>
          <w:szCs w:val="24"/>
        </w:rPr>
        <w:t>оринг на изпълнението на проек</w:t>
      </w:r>
      <w:r w:rsidRPr="0031546D">
        <w:rPr>
          <w:rFonts w:ascii="Times New Roman" w:hAnsi="Times New Roman" w:cs="Times New Roman"/>
          <w:sz w:val="24"/>
          <w:szCs w:val="24"/>
        </w:rPr>
        <w:t>тите, изготвяне на доклади, анализи, отчети, справки и др. във</w:t>
      </w:r>
      <w:r w:rsidR="00726EC8">
        <w:rPr>
          <w:rFonts w:ascii="Times New Roman" w:hAnsi="Times New Roman" w:cs="Times New Roman"/>
          <w:sz w:val="24"/>
          <w:szCs w:val="24"/>
        </w:rPr>
        <w:t xml:space="preserve"> връзка с изпълн</w:t>
      </w:r>
      <w:r w:rsidR="00726EC8">
        <w:rPr>
          <w:rFonts w:ascii="Times New Roman" w:hAnsi="Times New Roman" w:cs="Times New Roman"/>
          <w:sz w:val="24"/>
          <w:szCs w:val="24"/>
        </w:rPr>
        <w:t>е</w:t>
      </w:r>
      <w:r w:rsidR="00726EC8">
        <w:rPr>
          <w:rFonts w:ascii="Times New Roman" w:hAnsi="Times New Roman" w:cs="Times New Roman"/>
          <w:sz w:val="24"/>
          <w:szCs w:val="24"/>
        </w:rPr>
        <w:t>нието на стра</w:t>
      </w:r>
      <w:r w:rsidRPr="0031546D">
        <w:rPr>
          <w:rFonts w:ascii="Times New Roman" w:hAnsi="Times New Roman" w:cs="Times New Roman"/>
          <w:sz w:val="24"/>
          <w:szCs w:val="24"/>
        </w:rPr>
        <w:t>тегията за ВОМР, изисвани от УО на ПРСР 2014-2020. В срок</w:t>
      </w:r>
      <w:r w:rsidR="00726EC8">
        <w:rPr>
          <w:rFonts w:ascii="Times New Roman" w:hAnsi="Times New Roman" w:cs="Times New Roman"/>
          <w:sz w:val="24"/>
          <w:szCs w:val="24"/>
        </w:rPr>
        <w:t xml:space="preserve"> до 15 фе</w:t>
      </w:r>
      <w:r w:rsidR="00726EC8">
        <w:rPr>
          <w:rFonts w:ascii="Times New Roman" w:hAnsi="Times New Roman" w:cs="Times New Roman"/>
          <w:sz w:val="24"/>
          <w:szCs w:val="24"/>
        </w:rPr>
        <w:t>в</w:t>
      </w:r>
      <w:r w:rsidR="00726EC8">
        <w:rPr>
          <w:rFonts w:ascii="Times New Roman" w:hAnsi="Times New Roman" w:cs="Times New Roman"/>
          <w:sz w:val="24"/>
          <w:szCs w:val="24"/>
        </w:rPr>
        <w:t>руари на следващата ка</w:t>
      </w:r>
      <w:r w:rsidRPr="0031546D">
        <w:rPr>
          <w:rFonts w:ascii="Times New Roman" w:hAnsi="Times New Roman" w:cs="Times New Roman"/>
          <w:sz w:val="24"/>
          <w:szCs w:val="24"/>
        </w:rPr>
        <w:t>лендарна година изготвя и представа на УО на ПРСР 2014-202</w:t>
      </w:r>
      <w:r w:rsidR="00726EC8">
        <w:rPr>
          <w:rFonts w:ascii="Times New Roman" w:hAnsi="Times New Roman" w:cs="Times New Roman"/>
          <w:sz w:val="24"/>
          <w:szCs w:val="24"/>
        </w:rPr>
        <w:t xml:space="preserve">0 г. Годишен доклад за отчитане </w:t>
      </w:r>
      <w:r w:rsidRPr="0031546D">
        <w:rPr>
          <w:rFonts w:ascii="Times New Roman" w:hAnsi="Times New Roman" w:cs="Times New Roman"/>
          <w:sz w:val="24"/>
          <w:szCs w:val="24"/>
        </w:rPr>
        <w:t>на изпълнението на стратегията за ВОМР. Информира своев</w:t>
      </w:r>
      <w:r w:rsidR="00726EC8">
        <w:rPr>
          <w:rFonts w:ascii="Times New Roman" w:hAnsi="Times New Roman" w:cs="Times New Roman"/>
          <w:sz w:val="24"/>
          <w:szCs w:val="24"/>
        </w:rPr>
        <w:t>ременно УО на ПРСР, ОПИК и ОПОС за проблеми,</w:t>
      </w:r>
      <w:r w:rsidRPr="0031546D">
        <w:rPr>
          <w:rFonts w:ascii="Times New Roman" w:hAnsi="Times New Roman" w:cs="Times New Roman"/>
          <w:sz w:val="24"/>
          <w:szCs w:val="24"/>
        </w:rPr>
        <w:t>възникнали при изпълнението на стратегията.</w:t>
      </w:r>
    </w:p>
    <w:p w14:paraId="0BC15CC2" w14:textId="19361ACF" w:rsidR="00E130EB" w:rsidRPr="00D74C5B" w:rsidRDefault="00726EC8" w:rsidP="000C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8281D" w:rsidRPr="00D74C5B">
        <w:rPr>
          <w:rFonts w:ascii="Times New Roman" w:hAnsi="Times New Roman" w:cs="Times New Roman"/>
          <w:sz w:val="24"/>
          <w:szCs w:val="24"/>
        </w:rPr>
        <w:t>З</w:t>
      </w:r>
      <w:r w:rsidR="00E130EB" w:rsidRPr="00D74C5B">
        <w:rPr>
          <w:rFonts w:ascii="Times New Roman" w:hAnsi="Times New Roman" w:cs="Times New Roman"/>
          <w:sz w:val="24"/>
          <w:szCs w:val="24"/>
        </w:rPr>
        <w:t>а проектите по ЕЗФРСР въвежда информация за изпълнението на стратегия за ВОМР, в това число данни на всички постъпили проекти (одобрени и неодобрени), в отделна информационна система, която е функционално свързана с Информационната система за управление и наблюдение на средствата от Структурните инструменти на ЕС в Република България за периода 2014 - 2020 г. (ИСУН 2020);</w:t>
      </w:r>
    </w:p>
    <w:p w14:paraId="141027B1" w14:textId="7340084A" w:rsidR="00F223C4" w:rsidRDefault="00F223C4" w:rsidP="000C22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AEC5A" w14:textId="16AAD64A" w:rsidR="00726EC8" w:rsidRDefault="00726EC8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B9399" w14:textId="09CC7D50" w:rsidR="00726EC8" w:rsidRDefault="00726EC8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01C2A" w14:textId="583553D1" w:rsidR="00726EC8" w:rsidRDefault="00726EC8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D4F8C" w14:textId="5AE6EFF1" w:rsidR="00726EC8" w:rsidRDefault="00726EC8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FD720" w14:textId="20AC8569" w:rsidR="00726EC8" w:rsidRDefault="00726EC8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6D11B" w14:textId="02087DE8" w:rsidR="00726EC8" w:rsidRDefault="00726EC8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2CEDA" w14:textId="5298470D" w:rsidR="00726EC8" w:rsidRDefault="00726EC8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A940A" w14:textId="06D16A32" w:rsidR="00726EC8" w:rsidRDefault="00726EC8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3BBCF" w14:textId="77777777" w:rsidR="00726EC8" w:rsidRPr="00726EC8" w:rsidRDefault="00726EC8" w:rsidP="00D74C5B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F6108" w14:textId="77777777" w:rsidR="00F223C4" w:rsidRPr="00726EC8" w:rsidRDefault="00F223C4" w:rsidP="00D74C5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448392294"/>
      <w:bookmarkStart w:id="68" w:name="_Toc448576740"/>
      <w:bookmarkStart w:id="69" w:name="_Toc452297687"/>
      <w:r w:rsidRPr="00726EC8">
        <w:rPr>
          <w:rFonts w:ascii="Times New Roman" w:hAnsi="Times New Roman" w:cs="Times New Roman"/>
          <w:color w:val="auto"/>
          <w:sz w:val="24"/>
          <w:szCs w:val="24"/>
        </w:rPr>
        <w:lastRenderedPageBreak/>
        <w:t>8.    Описание на уредбата за управлението и мониторинга на стратегията, ко</w:t>
      </w:r>
      <w:r w:rsidRPr="00726EC8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726EC8">
        <w:rPr>
          <w:rFonts w:ascii="Times New Roman" w:hAnsi="Times New Roman" w:cs="Times New Roman"/>
          <w:color w:val="auto"/>
          <w:sz w:val="24"/>
          <w:szCs w:val="24"/>
        </w:rPr>
        <w:t>то показва капацитета на местната група за действие да изпълни стратегията, и описание на специфичната уредба относно оценката:</w:t>
      </w:r>
      <w:bookmarkEnd w:id="67"/>
      <w:bookmarkEnd w:id="68"/>
      <w:bookmarkEnd w:id="69"/>
    </w:p>
    <w:p w14:paraId="10CA3E6F" w14:textId="179B03F8" w:rsidR="00F223C4" w:rsidRPr="0066678B" w:rsidRDefault="00F223C4" w:rsidP="00D74C5B">
      <w:pPr>
        <w:pStyle w:val="2"/>
        <w:spacing w:before="0" w:after="120"/>
        <w:ind w:right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0" w:name="_Toc448392295"/>
      <w:bookmarkStart w:id="71" w:name="_Toc448576741"/>
      <w:bookmarkStart w:id="72" w:name="_Toc452297688"/>
      <w:r w:rsidRPr="0066678B">
        <w:rPr>
          <w:rFonts w:ascii="Times New Roman" w:hAnsi="Times New Roman" w:cs="Times New Roman"/>
          <w:b/>
          <w:color w:val="auto"/>
          <w:sz w:val="24"/>
          <w:szCs w:val="24"/>
        </w:rPr>
        <w:t>8.1. Организационна структура на МИГ:</w:t>
      </w:r>
      <w:bookmarkEnd w:id="70"/>
      <w:bookmarkEnd w:id="71"/>
      <w:bookmarkEnd w:id="72"/>
      <w:r w:rsidR="00B23B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</w:p>
    <w:p w14:paraId="39C9E996" w14:textId="77777777" w:rsidR="00DF693D" w:rsidRPr="00D74C5B" w:rsidRDefault="00F223C4" w:rsidP="00D74C5B">
      <w:pPr>
        <w:spacing w:after="120"/>
        <w:ind w:right="283"/>
        <w:jc w:val="both"/>
        <w:rPr>
          <w:rFonts w:ascii="Times New Roman" w:hAnsi="Times New Roman" w:cs="Times New Roman"/>
          <w:i/>
          <w:noProof/>
          <w:sz w:val="24"/>
          <w:szCs w:val="24"/>
          <w:lang w:eastAsia="bg-BG"/>
        </w:rPr>
      </w:pPr>
      <w:r w:rsidRPr="00D74C5B">
        <w:rPr>
          <w:rFonts w:ascii="Times New Roman" w:hAnsi="Times New Roman" w:cs="Times New Roman"/>
          <w:i/>
          <w:sz w:val="24"/>
          <w:szCs w:val="24"/>
        </w:rPr>
        <w:t>– организационна структура/схема.</w:t>
      </w:r>
    </w:p>
    <w:p w14:paraId="1213015A" w14:textId="40842FC7" w:rsidR="00CE51D4" w:rsidRPr="00D74C5B" w:rsidRDefault="008861C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A29CE6B" wp14:editId="20E0B2A5">
            <wp:extent cx="5486400" cy="4000500"/>
            <wp:effectExtent l="57150" t="0" r="0" b="19050"/>
            <wp:docPr id="4" name="Диагра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E2795B6" w14:textId="77777777" w:rsidR="00DF693D" w:rsidRPr="00D74C5B" w:rsidRDefault="00DF693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FA753EA" w14:textId="77777777" w:rsidR="00DF693D" w:rsidRPr="00D74C5B" w:rsidRDefault="00DF693D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14B07F4" w14:textId="77777777" w:rsidR="00F223C4" w:rsidRPr="00D74C5B" w:rsidRDefault="00F223C4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167D1494" w14:textId="77777777" w:rsidR="00F223C4" w:rsidRPr="00D74C5B" w:rsidRDefault="00F223C4" w:rsidP="00D74C5B">
      <w:pPr>
        <w:pStyle w:val="2"/>
        <w:spacing w:before="0" w:after="120"/>
        <w:ind w:right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3" w:name="_Toc448392296"/>
      <w:bookmarkStart w:id="74" w:name="_Toc448576742"/>
      <w:bookmarkStart w:id="75" w:name="_Toc452297689"/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t>8.2. Управление на МИГ:</w:t>
      </w:r>
      <w:bookmarkEnd w:id="73"/>
      <w:bookmarkEnd w:id="74"/>
      <w:bookmarkEnd w:id="75"/>
    </w:p>
    <w:p w14:paraId="578B2BAF" w14:textId="77777777" w:rsidR="00F223C4" w:rsidRPr="00D74C5B" w:rsidRDefault="00F223C4" w:rsidP="00D74C5B">
      <w:pPr>
        <w:spacing w:after="120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C5B">
        <w:rPr>
          <w:rFonts w:ascii="Times New Roman" w:hAnsi="Times New Roman" w:cs="Times New Roman"/>
          <w:i/>
          <w:sz w:val="24"/>
          <w:szCs w:val="24"/>
        </w:rPr>
        <w:t>– органи за управление и контрол;</w:t>
      </w:r>
      <w:r w:rsidRPr="00D74C5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14:paraId="04E494B2" w14:textId="77777777" w:rsidR="008861CD" w:rsidRDefault="008861CD" w:rsidP="008861CD">
      <w:pPr>
        <w:spacing w:after="0" w:line="23" w:lineRule="atLeast"/>
        <w:ind w:firstLine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Органите на управление и контрол на МИГ Долна Митрополия – Долни Дъбник са Общо събрание и Управителен съвет.</w:t>
      </w:r>
    </w:p>
    <w:p w14:paraId="50293539" w14:textId="77777777" w:rsidR="008861CD" w:rsidRDefault="008861CD" w:rsidP="008861CD">
      <w:pPr>
        <w:spacing w:after="0" w:line="23" w:lineRule="atLeast"/>
        <w:ind w:firstLine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Съгласно Устава, Върховен колективен орган на Сдружението е Общото събрание (ОС). То се състои от всички членове на Сдружението, а именно: 37 членове, от които 2-ма представители на публичния сектор (Община Долна Митрополия и Община Долни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Дъбник), 18 представители на стопанския сектор (еднолични търговци, ЕООД-та, зем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делски производители, пчелари)  и 17 представителя на нестопанския сектор (осем 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талища, една фондация, едно сдружение и физически лица самоопределили се към не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топански сектор). Всички членове имат постоянен адрес и/или седалище на управление на територията на МИГ. От общо 23 населени места на територията на МИГ в Сдруж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нието членуват представители на 18, което е над 70% от населените места.</w:t>
      </w:r>
    </w:p>
    <w:p w14:paraId="57EBAD43" w14:textId="77777777" w:rsidR="008861CD" w:rsidRDefault="008861CD" w:rsidP="008861CD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събрание: п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риема, изменя и допълва Устава на СДРУЖЕНИЕТО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 реш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 относно дължимостта и размера на годишния членски внос или на имуществените вноски и определя начина на събирането му по предложение на УС;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правилата и реда за извършване на общественополезна дейност и други вътрешни актове;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деля броя и членовете на УС, избира и освобождава същите, избира и освобождава председателя и заместник-председателя на УС измежду неговите членове;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от УС годишен бюджет на СДРУЖЕНИЕТО, годишния отчет на УС за дейността и годишния баланс на СДРУЖЕНИЕТО;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 решения за събиране на д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пълнителни парични и имуществени вно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ски от членовете на СДРУЖЕНИЕТО,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зултатите от фин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ансовата ревизия на СДРУЖЕНИЕТО,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преустройство, сливане с други сдружения с нестопанска цел или за прекратяването на СДРУЖЕНИЕТО;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прекратяване на СДРУЖЕНИЕТО, взема решение за начина за разпределянето на ост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налото след удовлетворяването на кредиторите имущество;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 решения за учред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и участие в търговски дружества; за откриване и закриване на клонове по предл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жение на УС;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програма за дейността на СДРУЖЕНИЕТО;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от УС Стратегия за Местно Развитие;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 решения по всички други въпроси, свъ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 с дейността на СДРУЖЕНИЕТО;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Отменя решенията на другите органи на СДР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ЖЕНИЕТО, които противоречат на закона, Устава или други вътрешни актове, регл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ментиращи дейността на СДРУЖЕНИЕТО;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 решение за създаване на фондации и образуване на фондове;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предсрочно Председателя и зам. Председателя на УС или членовете на УС при злоупотреба с доверието на СДРУЖЕНИЕТО, нарушаване на Устава или на законите в РБ;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и изключва членове в случаи на отказ от стр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 Управителния съвет;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 и решава жалби против решенията на Управите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Pr="00155A19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 съвет.</w:t>
      </w:r>
    </w:p>
    <w:p w14:paraId="0762D037" w14:textId="77777777" w:rsidR="008861CD" w:rsidRDefault="008861CD" w:rsidP="008861CD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Колективен управителен орган на Сдружението е Управителният съвет, която се състои от 9 лица, членове на МИГ,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имат постоянен адрес и/или работят</w:t>
      </w:r>
      <w:r w:rsidRPr="00FC012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торията на  действие на МИГ, когато са физически лица,</w:t>
      </w:r>
      <w:r w:rsidRPr="00FC012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или имат седалище</w:t>
      </w:r>
      <w:r w:rsidRPr="00FC01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и адрес на управление на територията на действие на МИГ, когато са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юридически лица.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Членовете на УС се избират от ОС за срок от 5 години. От състава на УС двама члена са предст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вители на публичната власт, трима на стопански сектор и четирима на нестопански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тор.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Управителния съвет: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 СДРУЖЕНИЕТО чрез Председателя си, както и определя обема на представителната власт на други негови членове;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 де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ността на СДРУЖЕНИЕТО между две Общи събрания;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и осигурява изпъ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нението на решенията на ОС;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 план за дейността на СДРУЖЕНИЕТО и ги предлага за гласуване от Общото събрание;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Подготвя проекти за решения на Общото събрание;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Подготвя проекти за вътрешно-устройствени актове;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 и се разп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режда с имуществото и финансовите средства на СДРУЖЕНИЕТО;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 и контр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лира дейността на обслужващите звена към СДРУЖЕНИЕТО;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Отчита се за дейността си пред Общото събрание;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 предложения за формиране на парични фондове на СДРУЖЕНИЕТО;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реда и организира провеждането на дейността на СДР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ЖЕНИЕТО и носи отговорност за това;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щатния състав на СДРУЖЕНИЕТО;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 решения за образуване на помощни звена, комисии към УС, секции и клубове за подпомаг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на дейността на СДРУЖЕНИЕТО;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броя на членовете на ком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C0122">
        <w:rPr>
          <w:rFonts w:ascii="Times New Roman" w:eastAsia="Times New Roman" w:hAnsi="Times New Roman" w:cs="Times New Roman"/>
          <w:sz w:val="24"/>
          <w:szCs w:val="24"/>
          <w:lang w:eastAsia="bg-BG"/>
        </w:rPr>
        <w:t>сиите, техния състав, функции и срока на дейността им.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Управителният съвет има и следните специфични функции: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 и приема организационна структура, прави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 и процедури за функционирането на изпълнителните органи на СДРУЖЕНИЕТО;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 и освобождава изпълнителните и оперативните звена на СДРУЖЕНИЕТО, чи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функции и отговорности се регламентират във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вътрешни правила и процедури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добрява и</w:t>
      </w:r>
      <w:r w:rsidRPr="005134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електронната страница на МИГ индикативен график за при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мите по</w:t>
      </w:r>
      <w:r w:rsidRPr="005134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съответните мерки от стратегията за ВОМР за следващата календарна година</w:t>
      </w:r>
      <w:r w:rsidRPr="005134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Взима решение за обявяване на подбор на проекти при съобразяване с</w:t>
      </w:r>
      <w:r w:rsidRPr="005134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индикативния график и одобрява покана за прием на заявления от потенциални получатели</w:t>
      </w:r>
      <w:r w:rsidRPr="005134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фина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сова помощ</w:t>
      </w:r>
      <w:r w:rsidRPr="005134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Делегира на помощни звена, комисии, секции, работни групи и други п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мощни органи</w:t>
      </w:r>
      <w:r w:rsidRPr="005134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правомощия по оценка на проектните предложения, финансирани от СДРУЖЕНИЕТО по Стратегията за ВОМР</w:t>
      </w:r>
      <w:r w:rsidRPr="005134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за подпомагане дейността на Сдр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жението;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 окончателни решения за финансиране на проекти;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правлява бюджета на СДРУЖЕНИЕТО чрез организиране на конкурси на база на приетата стратегия и съобразени с изискванията на финансиращата организация/институция;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 пред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51340B"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тавители на СДРУЖЕНИЕТО в национални и европейски мрежи на селските региони.</w:t>
      </w:r>
      <w:r w:rsidRPr="00695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74DA7E88" w14:textId="77777777" w:rsidR="008861CD" w:rsidRPr="0051340B" w:rsidRDefault="008861CD" w:rsidP="008861CD">
      <w:pPr>
        <w:tabs>
          <w:tab w:val="left" w:pos="0"/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Председателят на УС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ъководи оперативно текущата дейност на СДРУЖЕНИЕТО;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 СДРУЖЕНИЕТО пред трети лица, пред държавните органи, обществен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организации и други физически и юридически лица в страната и чужбина;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Подготвя и предлага проекти за решения на УС;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Свиква и ръководи заседанията на Управителния съвет;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Отчита се за дейността си пред Управителния съвет;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одобрение на щатното разписание от УС, назначава, освобождава и упражнява дисциплинарна власт по отн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шение на изпълнителния директор за извършване на оперативната дейност на СДР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ЖЕНИЕТО;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Подписва договори за финансиране на проекти от страна на СДРУЖЕН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с бенефициенти от местните общности по правилата и разпоредбите на финанс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957C7">
        <w:rPr>
          <w:rFonts w:ascii="Times New Roman" w:eastAsia="Times New Roman" w:hAnsi="Times New Roman" w:cs="Times New Roman"/>
          <w:sz w:val="24"/>
          <w:szCs w:val="24"/>
          <w:lang w:eastAsia="bg-BG"/>
        </w:rPr>
        <w:t>ращи организации, включително с МЗХ и ДФ „Земеделие” по подхода ВОМР.</w:t>
      </w:r>
    </w:p>
    <w:p w14:paraId="7D351C37" w14:textId="77777777" w:rsidR="008861CD" w:rsidRPr="00D74C5B" w:rsidRDefault="008861CD" w:rsidP="008861CD">
      <w:pPr>
        <w:tabs>
          <w:tab w:val="left" w:pos="0"/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C5B">
        <w:rPr>
          <w:rFonts w:ascii="Times New Roman" w:hAnsi="Times New Roman" w:cs="Times New Roman"/>
          <w:i/>
          <w:sz w:val="24"/>
          <w:szCs w:val="24"/>
        </w:rPr>
        <w:t>– описание на позициите и изискванията към изпълнителния директор и персонала.</w:t>
      </w:r>
    </w:p>
    <w:p w14:paraId="79887113" w14:textId="77777777" w:rsidR="008861CD" w:rsidRDefault="008861CD" w:rsidP="008861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01C">
        <w:rPr>
          <w:rFonts w:ascii="Times New Roman" w:hAnsi="Times New Roman" w:cs="Times New Roman"/>
          <w:bCs/>
          <w:sz w:val="24"/>
          <w:szCs w:val="24"/>
        </w:rPr>
        <w:t>Екипът на МИГ се състои от следните позици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D1501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Изпълнителен директор и трима експерти по прилагане на стратегията за ВОМР, които ще бъдат назначени на трудови договори. Счетоводното обслужване се предвижда да бъде изпълнявано от външни 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ца, с които ще бъде сключен договор за абонаментно обслужване или за услуга. В пр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цеса на работа ще бъдат наемани допълнителни експерти на граждански договори за целите на прилагане на СВОМР.</w:t>
      </w:r>
    </w:p>
    <w:p w14:paraId="0266D2ED" w14:textId="77777777" w:rsidR="008861CD" w:rsidRDefault="008861CD" w:rsidP="0088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565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Изпълнителният директор се избира и назначава от УС 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9565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сигурява изпълнени</w:t>
      </w:r>
      <w:r w:rsidRPr="00495653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495653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на решенията на 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49565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565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 и предлага за приемане от УС перспективен и годишен план за работа на СДРУЖЕНИЕТО и годишен проектобюджет;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5653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набирането на средства за дейността на СДРУЖЕНИЕТО;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5653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Сключва трудови и граждански договори и ръководи административния персонал на СДРУЖЕНИЕТО;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565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Решава въпроси, които в съответствие с Устава на СДРУЖ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ЕНИЕТО му бъдат възложени от УС. </w:t>
      </w:r>
    </w:p>
    <w:p w14:paraId="3DB68CAA" w14:textId="77777777" w:rsidR="008861CD" w:rsidRPr="00495653" w:rsidRDefault="008861CD" w:rsidP="0088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Експертите по прилагане на стратегията за ВОМР</w:t>
      </w:r>
      <w:r w:rsidRPr="002D0F0B">
        <w:rPr>
          <w:rFonts w:ascii="Times New Roman" w:eastAsia="Times New Roman" w:hAnsi="Times New Roman" w:cs="Times New Roman"/>
          <w:sz w:val="24"/>
          <w:szCs w:val="24"/>
        </w:rPr>
        <w:t xml:space="preserve"> осигурява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D0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информирането и </w:t>
      </w:r>
      <w:r w:rsidRPr="002D0F0B">
        <w:rPr>
          <w:rFonts w:ascii="Times New Roman" w:eastAsia="Times New Roman" w:hAnsi="Times New Roman" w:cs="Times New Roman"/>
          <w:sz w:val="24"/>
          <w:szCs w:val="24"/>
        </w:rPr>
        <w:t>консултирането на заинтересовани страни относно при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D0F0B">
        <w:rPr>
          <w:rFonts w:ascii="Times New Roman" w:eastAsia="Times New Roman" w:hAnsi="Times New Roman" w:cs="Times New Roman"/>
          <w:sz w:val="24"/>
          <w:szCs w:val="24"/>
        </w:rPr>
        <w:t>ожимите мерки, подпомага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D0F0B">
        <w:rPr>
          <w:rFonts w:ascii="Times New Roman" w:eastAsia="Times New Roman" w:hAnsi="Times New Roman" w:cs="Times New Roman"/>
          <w:sz w:val="24"/>
          <w:szCs w:val="24"/>
        </w:rPr>
        <w:t xml:space="preserve"> бенефициентите при подготовката на пакета от документи за кандидатстване с проекти</w:t>
      </w:r>
      <w:r>
        <w:rPr>
          <w:rFonts w:ascii="Times New Roman" w:eastAsia="Times New Roman" w:hAnsi="Times New Roman" w:cs="Times New Roman"/>
          <w:sz w:val="24"/>
          <w:szCs w:val="24"/>
        </w:rPr>
        <w:t>, мониторинг на проекти, участват в комисии по избор и контрол.</w:t>
      </w:r>
    </w:p>
    <w:p w14:paraId="1F3F22F0" w14:textId="77777777" w:rsidR="008861CD" w:rsidRPr="00D74C5B" w:rsidRDefault="008861CD" w:rsidP="00886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Изпълнителният</w:t>
      </w:r>
      <w:r w:rsidRPr="002D0F0B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експертите отговарят на изискванията на Наредба 22 от 14.12.2015 год.</w:t>
      </w:r>
    </w:p>
    <w:p w14:paraId="15C8C201" w14:textId="77777777" w:rsidR="00F22FAD" w:rsidRPr="00D74C5B" w:rsidRDefault="00F22FAD" w:rsidP="00D74C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74AEC" w14:textId="77777777" w:rsidR="00885A94" w:rsidRPr="00726EC8" w:rsidRDefault="00F223C4" w:rsidP="00D74C5B">
      <w:pPr>
        <w:pStyle w:val="2"/>
        <w:spacing w:before="0" w:after="120"/>
        <w:ind w:right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6" w:name="_Toc448392297"/>
      <w:bookmarkStart w:id="77" w:name="_Toc448576743"/>
      <w:bookmarkStart w:id="78" w:name="_Toc452297690"/>
      <w:r w:rsidRPr="00726EC8">
        <w:rPr>
          <w:rFonts w:ascii="Times New Roman" w:hAnsi="Times New Roman" w:cs="Times New Roman"/>
          <w:b/>
          <w:color w:val="auto"/>
          <w:sz w:val="24"/>
          <w:szCs w:val="24"/>
        </w:rPr>
        <w:t>8.3. Капацитет на местната инициативна група да изпълни стратегията за ВОМР:</w:t>
      </w:r>
      <w:bookmarkEnd w:id="76"/>
      <w:bookmarkEnd w:id="77"/>
      <w:bookmarkEnd w:id="78"/>
    </w:p>
    <w:p w14:paraId="1C518C49" w14:textId="77777777" w:rsidR="00BC35B5" w:rsidRPr="00FC766F" w:rsidRDefault="00BC35B5" w:rsidP="00BC3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D74C5B">
        <w:rPr>
          <w:rFonts w:ascii="Times New Roman" w:hAnsi="Times New Roman" w:cs="Times New Roman"/>
          <w:sz w:val="24"/>
          <w:szCs w:val="24"/>
        </w:rPr>
        <w:t xml:space="preserve"> 07.12.2015 г. </w:t>
      </w:r>
      <w:r>
        <w:rPr>
          <w:rFonts w:ascii="Times New Roman" w:hAnsi="Times New Roman" w:cs="Times New Roman"/>
          <w:sz w:val="24"/>
          <w:szCs w:val="24"/>
        </w:rPr>
        <w:t xml:space="preserve">беше подписан </w:t>
      </w:r>
      <w:r w:rsidRPr="00D74C5B">
        <w:rPr>
          <w:rFonts w:ascii="Times New Roman" w:hAnsi="Times New Roman" w:cs="Times New Roman"/>
          <w:sz w:val="24"/>
          <w:szCs w:val="24"/>
        </w:rPr>
        <w:t>Договор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C5B">
        <w:rPr>
          <w:rFonts w:ascii="Times New Roman" w:hAnsi="Times New Roman" w:cs="Times New Roman"/>
          <w:sz w:val="24"/>
          <w:szCs w:val="24"/>
        </w:rPr>
        <w:t>РД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C5B">
        <w:rPr>
          <w:rFonts w:ascii="Times New Roman" w:hAnsi="Times New Roman" w:cs="Times New Roman"/>
          <w:sz w:val="24"/>
          <w:szCs w:val="24"/>
        </w:rPr>
        <w:t>50-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D74C5B">
        <w:rPr>
          <w:rFonts w:ascii="Times New Roman" w:hAnsi="Times New Roman" w:cs="Times New Roman"/>
          <w:sz w:val="24"/>
          <w:szCs w:val="24"/>
        </w:rPr>
        <w:t>/07.12.2015 г. за предоставяне на без</w:t>
      </w:r>
      <w:r>
        <w:rPr>
          <w:rFonts w:ascii="Times New Roman" w:hAnsi="Times New Roman" w:cs="Times New Roman"/>
          <w:sz w:val="24"/>
          <w:szCs w:val="24"/>
        </w:rPr>
        <w:t xml:space="preserve">възмездна финансова помощ по </w:t>
      </w:r>
      <w:r w:rsidRPr="00D74C5B">
        <w:rPr>
          <w:rFonts w:ascii="Times New Roman" w:hAnsi="Times New Roman" w:cs="Times New Roman"/>
          <w:sz w:val="24"/>
          <w:szCs w:val="24"/>
        </w:rPr>
        <w:t>мярка 19.1 „Помощ за подготвителни дейности“ на мярка 19 „Водено от общностите местно развитие“ от Програмата за развитие на сел</w:t>
      </w:r>
      <w:r w:rsidRPr="00D74C5B">
        <w:rPr>
          <w:rFonts w:ascii="Times New Roman" w:hAnsi="Times New Roman" w:cs="Times New Roman"/>
          <w:sz w:val="24"/>
          <w:szCs w:val="24"/>
        </w:rPr>
        <w:t>с</w:t>
      </w:r>
      <w:r w:rsidRPr="00D74C5B">
        <w:rPr>
          <w:rFonts w:ascii="Times New Roman" w:hAnsi="Times New Roman" w:cs="Times New Roman"/>
          <w:sz w:val="24"/>
          <w:szCs w:val="24"/>
        </w:rPr>
        <w:t>ките райони за периода 2014 – 2020 год., между Министерство на земеделието и хран</w:t>
      </w:r>
      <w:r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>те, Държавен фонд „Земеделие” – Разплащате</w:t>
      </w:r>
      <w:r>
        <w:rPr>
          <w:rFonts w:ascii="Times New Roman" w:hAnsi="Times New Roman" w:cs="Times New Roman"/>
          <w:sz w:val="24"/>
          <w:szCs w:val="24"/>
        </w:rPr>
        <w:t>лна агенция и Община Долна Митроп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лия в качеството й на бенефициент и водещ партньор в създадено местно партньорство, на стойност </w:t>
      </w:r>
      <w:r w:rsidRPr="0001693C">
        <w:rPr>
          <w:rFonts w:ascii="Times New Roman" w:hAnsi="Times New Roman" w:cs="Times New Roman"/>
          <w:sz w:val="24"/>
          <w:szCs w:val="24"/>
        </w:rPr>
        <w:t>58 674.90 лв.</w:t>
      </w:r>
      <w:r>
        <w:rPr>
          <w:rFonts w:ascii="Times New Roman" w:hAnsi="Times New Roman" w:cs="Times New Roman"/>
          <w:sz w:val="24"/>
          <w:szCs w:val="24"/>
        </w:rPr>
        <w:t xml:space="preserve"> Периода на изпълнение на проекта е до 9 месеца от датата на сключване на договора.</w:t>
      </w:r>
    </w:p>
    <w:p w14:paraId="7F7F9D24" w14:textId="77777777" w:rsidR="00BC35B5" w:rsidRDefault="00BC35B5" w:rsidP="00BC35B5">
      <w:pPr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За периода на изпълнение на проекта бяха изпълнени дейности на територи</w:t>
      </w:r>
      <w:r>
        <w:rPr>
          <w:rFonts w:ascii="Times New Roman" w:hAnsi="Times New Roman" w:cs="Times New Roman"/>
          <w:sz w:val="24"/>
          <w:szCs w:val="24"/>
        </w:rPr>
        <w:t>ята на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щините Долна Митрополия и Долни Дъбник</w:t>
      </w:r>
      <w:r w:rsidRPr="00D74C5B">
        <w:rPr>
          <w:rFonts w:ascii="Times New Roman" w:hAnsi="Times New Roman" w:cs="Times New Roman"/>
          <w:sz w:val="24"/>
          <w:szCs w:val="24"/>
        </w:rPr>
        <w:t>, свързани с изграждане на капацитет на МИГ и подготовка на Стратегия за ВОМР, както следва:</w:t>
      </w:r>
    </w:p>
    <w:p w14:paraId="3D7E77D8" w14:textId="77777777" w:rsidR="00BC35B5" w:rsidRPr="00BC35B5" w:rsidRDefault="00BC35B5" w:rsidP="00BC35B5">
      <w:pPr>
        <w:pStyle w:val="ab"/>
        <w:numPr>
          <w:ilvl w:val="0"/>
          <w:numId w:val="5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5B5">
        <w:rPr>
          <w:rFonts w:ascii="Times New Roman" w:hAnsi="Times New Roman" w:cs="Times New Roman"/>
          <w:sz w:val="24"/>
          <w:szCs w:val="24"/>
        </w:rPr>
        <w:t>Формиране и учредяване на публично-частно партньорство;</w:t>
      </w:r>
      <w:r w:rsidR="000B629C" w:rsidRPr="00BC3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D8EAB" w14:textId="6C922410" w:rsidR="000B629C" w:rsidRPr="00BC35B5" w:rsidRDefault="000B629C" w:rsidP="00BC35B5">
      <w:pPr>
        <w:pStyle w:val="ab"/>
        <w:numPr>
          <w:ilvl w:val="0"/>
          <w:numId w:val="53"/>
        </w:numPr>
        <w:ind w:left="426"/>
        <w:jc w:val="both"/>
        <w:rPr>
          <w:rFonts w:ascii="Times New Roman" w:eastAsia="Times New Roman" w:hAnsi="Times New Roman" w:cs="Times New Roman"/>
          <w:sz w:val="24"/>
          <w:szCs w:val="14"/>
          <w:lang w:eastAsia="bg-BG"/>
        </w:rPr>
      </w:pPr>
      <w:r w:rsidRPr="00BC35B5">
        <w:rPr>
          <w:rFonts w:ascii="Times New Roman" w:eastAsia="Times New Roman" w:hAnsi="Times New Roman" w:cs="Times New Roman"/>
          <w:sz w:val="24"/>
          <w:szCs w:val="14"/>
          <w:lang w:eastAsia="bg-BG"/>
        </w:rPr>
        <w:t xml:space="preserve">Подготовка и провеждане на информационни кампании </w:t>
      </w:r>
    </w:p>
    <w:p w14:paraId="10672551" w14:textId="77777777" w:rsidR="000B629C" w:rsidRPr="00D74C5B" w:rsidRDefault="000B629C" w:rsidP="00BC35B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</w:pPr>
      <w:r w:rsidRPr="00D74C5B"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  <w:t>Изготвяне и разпространение на информационни материали за информиране на местното население</w:t>
      </w:r>
    </w:p>
    <w:p w14:paraId="600F5D2E" w14:textId="77777777" w:rsidR="000B629C" w:rsidRPr="00D74C5B" w:rsidRDefault="000B629C" w:rsidP="00BC35B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</w:pPr>
      <w:r w:rsidRPr="00D74C5B"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  <w:t xml:space="preserve">Провеждане на информационни срещи/семинари </w:t>
      </w:r>
    </w:p>
    <w:p w14:paraId="487695DC" w14:textId="77777777" w:rsidR="000B629C" w:rsidRPr="00D74C5B" w:rsidRDefault="000B629C" w:rsidP="00BC35B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</w:pPr>
      <w:r w:rsidRPr="00D74C5B"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  <w:t>Информационни конференции</w:t>
      </w:r>
    </w:p>
    <w:p w14:paraId="08600532" w14:textId="77777777" w:rsidR="000B629C" w:rsidRPr="00D74C5B" w:rsidRDefault="000B629C" w:rsidP="00BC35B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</w:pPr>
      <w:r w:rsidRPr="00D74C5B"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  <w:t>Създаване и поддържане на електронна страница</w:t>
      </w:r>
    </w:p>
    <w:p w14:paraId="66B414B2" w14:textId="77777777" w:rsidR="000B629C" w:rsidRPr="00D74C5B" w:rsidRDefault="000B629C" w:rsidP="00BC35B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</w:pPr>
      <w:r w:rsidRPr="00D74C5B"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  <w:t xml:space="preserve">Публикуване на информация по проекта в регионални медии </w:t>
      </w:r>
    </w:p>
    <w:p w14:paraId="258AE016" w14:textId="77777777" w:rsidR="000B629C" w:rsidRPr="00D74C5B" w:rsidRDefault="000B629C" w:rsidP="00BC35B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</w:pPr>
      <w:r w:rsidRPr="00D74C5B"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  <w:t xml:space="preserve">Обучение на екипа на МИГ, вкл. представители на партньорите </w:t>
      </w:r>
    </w:p>
    <w:p w14:paraId="5BC3634A" w14:textId="77777777" w:rsidR="000B629C" w:rsidRPr="00D74C5B" w:rsidRDefault="000B629C" w:rsidP="00BC35B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</w:pPr>
      <w:r w:rsidRPr="00D74C5B"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  <w:lastRenderedPageBreak/>
        <w:t xml:space="preserve">Обучение на местни лидери </w:t>
      </w:r>
    </w:p>
    <w:p w14:paraId="71C4E9AB" w14:textId="77777777" w:rsidR="000B629C" w:rsidRPr="00D74C5B" w:rsidRDefault="000B629C" w:rsidP="00BC35B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</w:pPr>
      <w:r w:rsidRPr="00D74C5B"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  <w:t>Проучване и анализ на социално-икономическите характеристики и потенциала на територията</w:t>
      </w:r>
    </w:p>
    <w:p w14:paraId="2A453285" w14:textId="77777777" w:rsidR="000B629C" w:rsidRPr="00D74C5B" w:rsidRDefault="000B629C" w:rsidP="00BC35B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</w:pPr>
      <w:r w:rsidRPr="00D74C5B"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  <w:t xml:space="preserve">Работна среща, свързана с консултиране за подготовка на стратегията </w:t>
      </w:r>
    </w:p>
    <w:p w14:paraId="3BAFD349" w14:textId="77777777" w:rsidR="000B629C" w:rsidRPr="00D74C5B" w:rsidRDefault="000B629C" w:rsidP="00BC35B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</w:pPr>
      <w:r w:rsidRPr="00D74C5B"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  <w:t>Извършване на експертна работа за подготовка на стратегията</w:t>
      </w:r>
    </w:p>
    <w:p w14:paraId="63496F7C" w14:textId="77777777" w:rsidR="000B629C" w:rsidRPr="00D74C5B" w:rsidRDefault="000B629C" w:rsidP="00BC35B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</w:pPr>
      <w:r w:rsidRPr="00D74C5B"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  <w:t>Провеждане на информационни срещи, свързани с консултиране с местната об</w:t>
      </w:r>
      <w:r w:rsidRPr="00D74C5B"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  <w:t>щ</w:t>
      </w:r>
      <w:r w:rsidRPr="00D74C5B"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  <w:t xml:space="preserve">ност </w:t>
      </w:r>
    </w:p>
    <w:p w14:paraId="1346CB54" w14:textId="77777777" w:rsidR="000B629C" w:rsidRPr="00D74C5B" w:rsidRDefault="000B629C" w:rsidP="00BC35B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</w:pPr>
      <w:r w:rsidRPr="00D74C5B"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  <w:t xml:space="preserve">Провеждане на обществено обсъждане </w:t>
      </w:r>
    </w:p>
    <w:p w14:paraId="1DF322D8" w14:textId="77777777" w:rsidR="000B629C" w:rsidRPr="00D74C5B" w:rsidRDefault="000B629C" w:rsidP="00D74C5B">
      <w:pPr>
        <w:spacing w:after="0"/>
        <w:ind w:left="43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4"/>
          <w:lang w:eastAsia="bg-BG"/>
        </w:rPr>
      </w:pPr>
    </w:p>
    <w:p w14:paraId="138C7D55" w14:textId="3F157B4D" w:rsidR="00816098" w:rsidRPr="00D74C5B" w:rsidRDefault="000B629C" w:rsidP="00D74C5B">
      <w:pPr>
        <w:spacing w:after="0"/>
        <w:ind w:firstLine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При реализиране на проекта се заложи на активното участие на гражданите, което даде възможност на всички заинтересовани групи </w:t>
      </w:r>
      <w:r w:rsidR="00816098" w:rsidRPr="00D74C5B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да участват в </w:t>
      </w:r>
      <w:r w:rsidRPr="00D74C5B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отделните етапи от подготовката и разработването на Стратегията за ВОМР</w:t>
      </w:r>
      <w:r w:rsidR="00816098" w:rsidRPr="00D74C5B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-</w:t>
      </w:r>
      <w:r w:rsidRPr="00D74C5B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от формулиране на проблеми и потребности до идентифициране на цел</w:t>
      </w:r>
      <w:r w:rsidR="00816098" w:rsidRPr="00D74C5B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ите и приоритетите</w:t>
      </w:r>
      <w:r w:rsidRPr="00D74C5B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. </w:t>
      </w:r>
      <w:r w:rsidR="00816098" w:rsidRPr="00D74C5B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По този начин беше сле</w:t>
      </w:r>
      <w:r w:rsidR="00816098" w:rsidRPr="00D74C5B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</w:t>
      </w:r>
      <w:r w:rsidR="00816098" w:rsidRPr="00D74C5B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вана</w:t>
      </w:r>
      <w:r w:rsidRPr="00D74C5B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същностната характеристика на Подхода ЛИДЕР „отдолу-нагоре”.</w:t>
      </w:r>
      <w:r w:rsidR="00816098" w:rsidRPr="00D74C5B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</w:t>
      </w:r>
      <w:r w:rsidR="00961ED3" w:rsidRPr="00D74C5B">
        <w:rPr>
          <w:rFonts w:ascii="Times New Roman" w:hAnsi="Times New Roman" w:cs="Times New Roman"/>
          <w:sz w:val="24"/>
          <w:szCs w:val="24"/>
        </w:rPr>
        <w:t>Екипът,</w:t>
      </w:r>
      <w:r w:rsidR="00816098" w:rsidRPr="00D74C5B">
        <w:rPr>
          <w:rFonts w:ascii="Times New Roman" w:hAnsi="Times New Roman" w:cs="Times New Roman"/>
          <w:sz w:val="24"/>
          <w:szCs w:val="24"/>
        </w:rPr>
        <w:t xml:space="preserve"> който изпълни проекта и който ще работи по прилагането</w:t>
      </w:r>
      <w:r w:rsidR="00961ED3" w:rsidRPr="00D74C5B">
        <w:rPr>
          <w:rFonts w:ascii="Times New Roman" w:hAnsi="Times New Roman" w:cs="Times New Roman"/>
          <w:sz w:val="24"/>
          <w:szCs w:val="24"/>
        </w:rPr>
        <w:t xml:space="preserve"> на СВОМР на МИГ </w:t>
      </w:r>
      <w:r w:rsidR="00B34D25">
        <w:rPr>
          <w:rFonts w:ascii="Times New Roman" w:hAnsi="Times New Roman" w:cs="Times New Roman"/>
          <w:sz w:val="24"/>
          <w:szCs w:val="24"/>
        </w:rPr>
        <w:t>Долна Митр</w:t>
      </w:r>
      <w:r w:rsidR="00B34D25">
        <w:rPr>
          <w:rFonts w:ascii="Times New Roman" w:hAnsi="Times New Roman" w:cs="Times New Roman"/>
          <w:sz w:val="24"/>
          <w:szCs w:val="24"/>
        </w:rPr>
        <w:t>о</w:t>
      </w:r>
      <w:r w:rsidR="00B34D25">
        <w:rPr>
          <w:rFonts w:ascii="Times New Roman" w:hAnsi="Times New Roman" w:cs="Times New Roman"/>
          <w:sz w:val="24"/>
          <w:szCs w:val="24"/>
        </w:rPr>
        <w:t xml:space="preserve">полия – Долни Дъбник </w:t>
      </w:r>
      <w:r w:rsidR="00816098" w:rsidRPr="00D74C5B">
        <w:rPr>
          <w:rFonts w:ascii="Times New Roman" w:hAnsi="Times New Roman" w:cs="Times New Roman"/>
          <w:sz w:val="24"/>
          <w:szCs w:val="24"/>
        </w:rPr>
        <w:t>притежава необходимия капацитет и опит.</w:t>
      </w:r>
    </w:p>
    <w:p w14:paraId="0FB0D696" w14:textId="4A4952AE" w:rsidR="009C0A39" w:rsidRDefault="009C0A39" w:rsidP="008861C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4941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735DAF" w:rsidRPr="00104941">
        <w:rPr>
          <w:rFonts w:ascii="Times New Roman" w:hAnsi="Times New Roman" w:cs="Times New Roman"/>
          <w:sz w:val="24"/>
          <w:szCs w:val="24"/>
          <w:highlight w:val="yellow"/>
        </w:rPr>
        <w:t>зпълнителлният</w:t>
      </w:r>
      <w:r w:rsidRPr="00104941">
        <w:rPr>
          <w:rFonts w:ascii="Times New Roman" w:hAnsi="Times New Roman" w:cs="Times New Roman"/>
          <w:sz w:val="24"/>
          <w:szCs w:val="24"/>
          <w:highlight w:val="yellow"/>
        </w:rPr>
        <w:t xml:space="preserve"> директор</w:t>
      </w:r>
      <w:r w:rsidR="00735DAF" w:rsidRPr="00104941">
        <w:rPr>
          <w:rFonts w:ascii="Times New Roman" w:hAnsi="Times New Roman" w:cs="Times New Roman"/>
          <w:sz w:val="24"/>
          <w:szCs w:val="24"/>
          <w:highlight w:val="yellow"/>
        </w:rPr>
        <w:t xml:space="preserve"> на МИГ </w:t>
      </w:r>
      <w:r w:rsidR="00B34D25" w:rsidRPr="00104941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</w:t>
      </w:r>
    </w:p>
    <w:p w14:paraId="79F5C97B" w14:textId="77777777" w:rsidR="008861CD" w:rsidRPr="00104941" w:rsidRDefault="008861CD" w:rsidP="00D74C5B">
      <w:pPr>
        <w:spacing w:after="0"/>
        <w:ind w:firstLine="43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24EE85" w14:textId="30399375" w:rsidR="009C0A39" w:rsidRPr="00104941" w:rsidRDefault="009C0A39" w:rsidP="00D74C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104941">
        <w:rPr>
          <w:rFonts w:ascii="Times New Roman" w:hAnsi="Times New Roman" w:cs="Times New Roman"/>
          <w:sz w:val="24"/>
          <w:szCs w:val="24"/>
          <w:highlight w:val="yellow"/>
        </w:rPr>
        <w:t>Експерт</w:t>
      </w:r>
      <w:r w:rsidR="005D5F28" w:rsidRPr="00104941">
        <w:rPr>
          <w:rFonts w:ascii="Times New Roman" w:hAnsi="Times New Roman" w:cs="Times New Roman"/>
          <w:sz w:val="24"/>
          <w:szCs w:val="24"/>
          <w:highlight w:val="yellow"/>
        </w:rPr>
        <w:t>ът</w:t>
      </w:r>
      <w:r w:rsidRPr="00104941">
        <w:rPr>
          <w:rFonts w:ascii="Times New Roman" w:hAnsi="Times New Roman" w:cs="Times New Roman"/>
          <w:sz w:val="24"/>
          <w:szCs w:val="24"/>
          <w:highlight w:val="yellow"/>
        </w:rPr>
        <w:t xml:space="preserve"> по прилагане на Стратегия за местно развитие</w:t>
      </w:r>
      <w:r w:rsidR="005D5F28" w:rsidRPr="00104941">
        <w:rPr>
          <w:rFonts w:ascii="Times New Roman" w:hAnsi="Times New Roman" w:cs="Times New Roman"/>
          <w:sz w:val="24"/>
          <w:szCs w:val="24"/>
          <w:highlight w:val="yellow"/>
        </w:rPr>
        <w:t xml:space="preserve"> на МИГ </w:t>
      </w:r>
      <w:r w:rsidR="00B34D25" w:rsidRPr="00104941">
        <w:rPr>
          <w:rFonts w:ascii="Times New Roman" w:hAnsi="Times New Roman" w:cs="Times New Roman"/>
          <w:sz w:val="24"/>
          <w:szCs w:val="24"/>
          <w:highlight w:val="yellow"/>
        </w:rPr>
        <w:t>.............................</w:t>
      </w:r>
    </w:p>
    <w:p w14:paraId="02CA3E58" w14:textId="77777777" w:rsidR="009C0A39" w:rsidRPr="00D74C5B" w:rsidRDefault="009C0A39" w:rsidP="00D74C5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3C656B7" w14:textId="77777777" w:rsidR="00F223C4" w:rsidRPr="00FC766F" w:rsidRDefault="00F223C4" w:rsidP="00D74C5B">
      <w:pPr>
        <w:pStyle w:val="2"/>
        <w:spacing w:before="0"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9" w:name="_Toc448392298"/>
      <w:bookmarkStart w:id="80" w:name="_Toc448576744"/>
      <w:bookmarkStart w:id="81" w:name="_Toc452297691"/>
      <w:r w:rsidRPr="00FC766F">
        <w:rPr>
          <w:rFonts w:ascii="Times New Roman" w:hAnsi="Times New Roman" w:cs="Times New Roman"/>
          <w:b/>
          <w:color w:val="auto"/>
          <w:sz w:val="24"/>
          <w:szCs w:val="24"/>
        </w:rPr>
        <w:t>8.4. Описание на системата за мониторинг и оценка:</w:t>
      </w:r>
      <w:bookmarkEnd w:id="79"/>
      <w:bookmarkEnd w:id="80"/>
      <w:bookmarkEnd w:id="81"/>
      <w:r w:rsidRPr="00FC76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F96C6C" w14:textId="77777777" w:rsidR="00642506" w:rsidRPr="00D74C5B" w:rsidRDefault="00642506" w:rsidP="000C22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Наблюдението на СВОМР ще се извършва съвместно </w:t>
      </w:r>
      <w:r w:rsidR="00DD2951" w:rsidRPr="00D74C5B">
        <w:rPr>
          <w:rFonts w:ascii="Times New Roman" w:hAnsi="Times New Roman" w:cs="Times New Roman"/>
          <w:sz w:val="24"/>
          <w:szCs w:val="24"/>
        </w:rPr>
        <w:t>от УС, екипа на МИГ и външни експерти</w:t>
      </w:r>
      <w:r w:rsidRPr="00D74C5B">
        <w:rPr>
          <w:rFonts w:ascii="Times New Roman" w:hAnsi="Times New Roman" w:cs="Times New Roman"/>
          <w:sz w:val="24"/>
          <w:szCs w:val="24"/>
        </w:rPr>
        <w:t>. Напредъкът в прилагането на Стратегията ще се докладва на УО ежегодно ч</w:t>
      </w:r>
      <w:r w:rsidR="00DD2951" w:rsidRPr="00D74C5B">
        <w:rPr>
          <w:rFonts w:ascii="Times New Roman" w:hAnsi="Times New Roman" w:cs="Times New Roman"/>
          <w:sz w:val="24"/>
          <w:szCs w:val="24"/>
        </w:rPr>
        <w:t>рез годишен доклад</w:t>
      </w:r>
      <w:r w:rsidR="00A820CB" w:rsidRPr="00D74C5B">
        <w:rPr>
          <w:rFonts w:ascii="Times New Roman" w:hAnsi="Times New Roman" w:cs="Times New Roman"/>
          <w:sz w:val="24"/>
          <w:szCs w:val="24"/>
        </w:rPr>
        <w:t>.</w:t>
      </w:r>
    </w:p>
    <w:p w14:paraId="1DC12FB9" w14:textId="7407FDC6" w:rsidR="00642506" w:rsidRPr="00D74C5B" w:rsidRDefault="00642506" w:rsidP="000C22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Наблюдението и оценката ще отчитат напредъка в прилагането на </w:t>
      </w:r>
      <w:r w:rsidR="00A820CB" w:rsidRPr="00D74C5B">
        <w:rPr>
          <w:rFonts w:ascii="Times New Roman" w:hAnsi="Times New Roman" w:cs="Times New Roman"/>
          <w:sz w:val="24"/>
          <w:szCs w:val="24"/>
        </w:rPr>
        <w:t>Стратегията, чрез базо</w:t>
      </w:r>
      <w:r w:rsidRPr="00D74C5B">
        <w:rPr>
          <w:rFonts w:ascii="Times New Roman" w:hAnsi="Times New Roman" w:cs="Times New Roman"/>
          <w:sz w:val="24"/>
          <w:szCs w:val="24"/>
        </w:rPr>
        <w:t>вите инди</w:t>
      </w:r>
      <w:r w:rsidR="00A820CB" w:rsidRPr="00D74C5B">
        <w:rPr>
          <w:rFonts w:ascii="Times New Roman" w:hAnsi="Times New Roman" w:cs="Times New Roman"/>
          <w:sz w:val="24"/>
          <w:szCs w:val="24"/>
        </w:rPr>
        <w:t>катори, финансовите индикатори (</w:t>
      </w:r>
      <w:r w:rsidRPr="00D74C5B">
        <w:rPr>
          <w:rFonts w:ascii="Times New Roman" w:hAnsi="Times New Roman" w:cs="Times New Roman"/>
          <w:b/>
          <w:sz w:val="24"/>
          <w:szCs w:val="24"/>
        </w:rPr>
        <w:t>брой и стойност на подадените зая</w:t>
      </w:r>
      <w:r w:rsidRPr="00D74C5B">
        <w:rPr>
          <w:rFonts w:ascii="Times New Roman" w:hAnsi="Times New Roman" w:cs="Times New Roman"/>
          <w:b/>
          <w:sz w:val="24"/>
          <w:szCs w:val="24"/>
        </w:rPr>
        <w:t>в</w:t>
      </w:r>
      <w:r w:rsidRPr="00D74C5B">
        <w:rPr>
          <w:rFonts w:ascii="Times New Roman" w:hAnsi="Times New Roman" w:cs="Times New Roman"/>
          <w:b/>
          <w:sz w:val="24"/>
          <w:szCs w:val="24"/>
        </w:rPr>
        <w:t>ления, брой и стойност на одобрените заявления, брой и стойност на с</w:t>
      </w:r>
      <w:r w:rsidR="00A820CB" w:rsidRPr="00D74C5B">
        <w:rPr>
          <w:rFonts w:ascii="Times New Roman" w:hAnsi="Times New Roman" w:cs="Times New Roman"/>
          <w:b/>
          <w:sz w:val="24"/>
          <w:szCs w:val="24"/>
        </w:rPr>
        <w:t>ключените договори, брой и стой</w:t>
      </w:r>
      <w:r w:rsidRPr="00D74C5B">
        <w:rPr>
          <w:rFonts w:ascii="Times New Roman" w:hAnsi="Times New Roman" w:cs="Times New Roman"/>
          <w:b/>
          <w:sz w:val="24"/>
          <w:szCs w:val="24"/>
        </w:rPr>
        <w:t>ност на подадените искания за плащане, брой и стойност</w:t>
      </w:r>
      <w:r w:rsidR="00261305">
        <w:rPr>
          <w:rFonts w:ascii="Times New Roman" w:hAnsi="Times New Roman" w:cs="Times New Roman"/>
          <w:b/>
          <w:sz w:val="24"/>
          <w:szCs w:val="24"/>
        </w:rPr>
        <w:t xml:space="preserve"> на одобрените искания за плаща</w:t>
      </w:r>
      <w:r w:rsidRPr="00D74C5B">
        <w:rPr>
          <w:rFonts w:ascii="Times New Roman" w:hAnsi="Times New Roman" w:cs="Times New Roman"/>
          <w:b/>
          <w:sz w:val="24"/>
          <w:szCs w:val="24"/>
        </w:rPr>
        <w:t xml:space="preserve">не, брой и стойност </w:t>
      </w:r>
      <w:r w:rsidR="00A820CB" w:rsidRPr="00D74C5B">
        <w:rPr>
          <w:rFonts w:ascii="Times New Roman" w:hAnsi="Times New Roman" w:cs="Times New Roman"/>
          <w:b/>
          <w:sz w:val="24"/>
          <w:szCs w:val="24"/>
        </w:rPr>
        <w:t>на успешно приключилите пр</w:t>
      </w:r>
      <w:r w:rsidR="00A820CB" w:rsidRPr="00D74C5B">
        <w:rPr>
          <w:rFonts w:ascii="Times New Roman" w:hAnsi="Times New Roman" w:cs="Times New Roman"/>
          <w:b/>
          <w:sz w:val="24"/>
          <w:szCs w:val="24"/>
        </w:rPr>
        <w:t>о</w:t>
      </w:r>
      <w:r w:rsidR="00A820CB" w:rsidRPr="00D74C5B">
        <w:rPr>
          <w:rFonts w:ascii="Times New Roman" w:hAnsi="Times New Roman" w:cs="Times New Roman"/>
          <w:b/>
          <w:sz w:val="24"/>
          <w:szCs w:val="24"/>
        </w:rPr>
        <w:t>екти</w:t>
      </w:r>
      <w:r w:rsidR="00A820CB" w:rsidRPr="00D74C5B">
        <w:rPr>
          <w:rFonts w:ascii="Times New Roman" w:hAnsi="Times New Roman" w:cs="Times New Roman"/>
          <w:sz w:val="24"/>
          <w:szCs w:val="24"/>
        </w:rPr>
        <w:t>),</w:t>
      </w:r>
      <w:r w:rsidRPr="00D74C5B">
        <w:rPr>
          <w:rFonts w:ascii="Times New Roman" w:hAnsi="Times New Roman" w:cs="Times New Roman"/>
          <w:sz w:val="24"/>
          <w:szCs w:val="24"/>
        </w:rPr>
        <w:t xml:space="preserve"> както и индикаторите за резултати на </w:t>
      </w:r>
      <w:r w:rsidR="00E90AA8" w:rsidRPr="00D74C5B">
        <w:rPr>
          <w:rFonts w:ascii="Times New Roman" w:hAnsi="Times New Roman" w:cs="Times New Roman"/>
          <w:sz w:val="24"/>
          <w:szCs w:val="24"/>
        </w:rPr>
        <w:t>СВОМР</w:t>
      </w:r>
      <w:r w:rsidRPr="00D74C5B">
        <w:rPr>
          <w:rFonts w:ascii="Times New Roman" w:hAnsi="Times New Roman" w:cs="Times New Roman"/>
          <w:sz w:val="24"/>
          <w:szCs w:val="24"/>
        </w:rPr>
        <w:t xml:space="preserve">. </w:t>
      </w:r>
      <w:r w:rsidR="00DD2951" w:rsidRPr="00D74C5B">
        <w:rPr>
          <w:rFonts w:ascii="Times New Roman" w:hAnsi="Times New Roman" w:cs="Times New Roman"/>
          <w:sz w:val="24"/>
          <w:szCs w:val="24"/>
        </w:rPr>
        <w:t xml:space="preserve"> Съгласно чл. 62 т. 7 от Наредба 22, щ</w:t>
      </w:r>
      <w:r w:rsidRPr="00D74C5B">
        <w:rPr>
          <w:rFonts w:ascii="Times New Roman" w:hAnsi="Times New Roman" w:cs="Times New Roman"/>
          <w:sz w:val="24"/>
          <w:szCs w:val="24"/>
        </w:rPr>
        <w:t xml:space="preserve">е </w:t>
      </w:r>
      <w:r w:rsidR="00DD2951" w:rsidRPr="00D74C5B">
        <w:rPr>
          <w:rFonts w:ascii="Times New Roman" w:hAnsi="Times New Roman" w:cs="Times New Roman"/>
          <w:sz w:val="24"/>
          <w:szCs w:val="24"/>
        </w:rPr>
        <w:t xml:space="preserve">бъде </w:t>
      </w:r>
      <w:r w:rsidRPr="00D74C5B">
        <w:rPr>
          <w:rFonts w:ascii="Times New Roman" w:hAnsi="Times New Roman" w:cs="Times New Roman"/>
          <w:sz w:val="24"/>
          <w:szCs w:val="24"/>
        </w:rPr>
        <w:t>създаде</w:t>
      </w:r>
      <w:r w:rsidR="00DD2951" w:rsidRPr="00D74C5B">
        <w:rPr>
          <w:rFonts w:ascii="Times New Roman" w:hAnsi="Times New Roman" w:cs="Times New Roman"/>
          <w:sz w:val="24"/>
          <w:szCs w:val="24"/>
        </w:rPr>
        <w:t>на</w:t>
      </w:r>
      <w:r w:rsidRPr="00D74C5B">
        <w:rPr>
          <w:rFonts w:ascii="Times New Roman" w:hAnsi="Times New Roman" w:cs="Times New Roman"/>
          <w:sz w:val="24"/>
          <w:szCs w:val="24"/>
        </w:rPr>
        <w:t xml:space="preserve"> електронна информационна система, която ще има за цел да обезпечи надеждна информация за бюджетните парам</w:t>
      </w:r>
      <w:r w:rsidR="00DD2951" w:rsidRPr="00D74C5B">
        <w:rPr>
          <w:rFonts w:ascii="Times New Roman" w:hAnsi="Times New Roman" w:cs="Times New Roman"/>
          <w:sz w:val="24"/>
          <w:szCs w:val="24"/>
        </w:rPr>
        <w:t>етри и резултатите от прилаган</w:t>
      </w:r>
      <w:r w:rsidR="00DD2951" w:rsidRPr="00D74C5B">
        <w:rPr>
          <w:rFonts w:ascii="Times New Roman" w:hAnsi="Times New Roman" w:cs="Times New Roman"/>
          <w:sz w:val="24"/>
          <w:szCs w:val="24"/>
        </w:rPr>
        <w:t>е</w:t>
      </w:r>
      <w:r w:rsidRPr="00D74C5B">
        <w:rPr>
          <w:rFonts w:ascii="Times New Roman" w:hAnsi="Times New Roman" w:cs="Times New Roman"/>
          <w:sz w:val="24"/>
          <w:szCs w:val="24"/>
        </w:rPr>
        <w:t xml:space="preserve">то на Стратегията за УС и партньорите, ангажирани в управлението на </w:t>
      </w:r>
      <w:r w:rsidR="00E90AA8" w:rsidRPr="00D74C5B">
        <w:rPr>
          <w:rFonts w:ascii="Times New Roman" w:hAnsi="Times New Roman" w:cs="Times New Roman"/>
          <w:sz w:val="24"/>
          <w:szCs w:val="24"/>
        </w:rPr>
        <w:t>СВОМР</w:t>
      </w:r>
      <w:r w:rsidRPr="00D74C5B">
        <w:rPr>
          <w:rFonts w:ascii="Times New Roman" w:hAnsi="Times New Roman" w:cs="Times New Roman"/>
          <w:sz w:val="24"/>
          <w:szCs w:val="24"/>
        </w:rPr>
        <w:t xml:space="preserve"> така, че те да могат да вземат правилни управленски решения.  </w:t>
      </w:r>
    </w:p>
    <w:p w14:paraId="1750806F" w14:textId="77777777" w:rsidR="00642506" w:rsidRPr="00D74C5B" w:rsidRDefault="00642506" w:rsidP="000C2286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Така чрез наблюдението ще се събира информация за дог</w:t>
      </w:r>
      <w:r w:rsidR="00DD2951" w:rsidRPr="00D74C5B">
        <w:rPr>
          <w:rFonts w:ascii="Times New Roman" w:hAnsi="Times New Roman" w:cs="Times New Roman"/>
          <w:sz w:val="24"/>
          <w:szCs w:val="24"/>
        </w:rPr>
        <w:t>оворените средства, финанс</w:t>
      </w:r>
      <w:r w:rsidR="00DD2951" w:rsidRPr="00D74C5B">
        <w:rPr>
          <w:rFonts w:ascii="Times New Roman" w:hAnsi="Times New Roman" w:cs="Times New Roman"/>
          <w:sz w:val="24"/>
          <w:szCs w:val="24"/>
        </w:rPr>
        <w:t>и</w:t>
      </w:r>
      <w:r w:rsidR="00DD2951" w:rsidRPr="00D74C5B">
        <w:rPr>
          <w:rFonts w:ascii="Times New Roman" w:hAnsi="Times New Roman" w:cs="Times New Roman"/>
          <w:sz w:val="24"/>
          <w:szCs w:val="24"/>
        </w:rPr>
        <w:t>рани</w:t>
      </w:r>
      <w:r w:rsidRPr="00D74C5B">
        <w:rPr>
          <w:rFonts w:ascii="Times New Roman" w:hAnsi="Times New Roman" w:cs="Times New Roman"/>
          <w:sz w:val="24"/>
          <w:szCs w:val="24"/>
        </w:rPr>
        <w:t>те дейности/инвестиции и непосредствените резултати от изпълнението на прое</w:t>
      </w:r>
      <w:r w:rsidRPr="00D74C5B">
        <w:rPr>
          <w:rFonts w:ascii="Times New Roman" w:hAnsi="Times New Roman" w:cs="Times New Roman"/>
          <w:sz w:val="24"/>
          <w:szCs w:val="24"/>
        </w:rPr>
        <w:t>к</w:t>
      </w:r>
      <w:r w:rsidRPr="00D74C5B">
        <w:rPr>
          <w:rFonts w:ascii="Times New Roman" w:hAnsi="Times New Roman" w:cs="Times New Roman"/>
          <w:sz w:val="24"/>
          <w:szCs w:val="24"/>
        </w:rPr>
        <w:lastRenderedPageBreak/>
        <w:t xml:space="preserve">тите. </w:t>
      </w:r>
      <w:r w:rsidR="00A820CB" w:rsidRPr="00D74C5B">
        <w:rPr>
          <w:rFonts w:ascii="Times New Roman" w:hAnsi="Times New Roman" w:cs="Times New Roman"/>
          <w:sz w:val="24"/>
          <w:szCs w:val="24"/>
        </w:rPr>
        <w:t>Списъкът на о</w:t>
      </w:r>
      <w:r w:rsidRPr="00D74C5B">
        <w:rPr>
          <w:rFonts w:ascii="Times New Roman" w:hAnsi="Times New Roman" w:cs="Times New Roman"/>
          <w:sz w:val="24"/>
          <w:szCs w:val="24"/>
        </w:rPr>
        <w:t xml:space="preserve">бщите индикатори </w:t>
      </w:r>
      <w:r w:rsidR="00A820CB" w:rsidRPr="00D74C5B">
        <w:rPr>
          <w:rFonts w:ascii="Times New Roman" w:hAnsi="Times New Roman" w:cs="Times New Roman"/>
          <w:sz w:val="24"/>
          <w:szCs w:val="24"/>
        </w:rPr>
        <w:t>е</w:t>
      </w: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A820CB" w:rsidRPr="00D74C5B">
        <w:rPr>
          <w:rFonts w:ascii="Times New Roman" w:hAnsi="Times New Roman" w:cs="Times New Roman"/>
          <w:sz w:val="24"/>
          <w:szCs w:val="24"/>
        </w:rPr>
        <w:t>разширен</w:t>
      </w:r>
      <w:r w:rsidRPr="00D74C5B">
        <w:rPr>
          <w:rFonts w:ascii="Times New Roman" w:hAnsi="Times New Roman" w:cs="Times New Roman"/>
          <w:sz w:val="24"/>
          <w:szCs w:val="24"/>
        </w:rPr>
        <w:t xml:space="preserve"> с допълнителни индикатори, спец</w:t>
      </w:r>
      <w:r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>фични за всяка мярка от С</w:t>
      </w:r>
      <w:r w:rsidR="00A820CB" w:rsidRPr="00D74C5B">
        <w:rPr>
          <w:rFonts w:ascii="Times New Roman" w:hAnsi="Times New Roman" w:cs="Times New Roman"/>
          <w:sz w:val="24"/>
          <w:szCs w:val="24"/>
        </w:rPr>
        <w:t>ВО</w:t>
      </w:r>
      <w:r w:rsidRPr="00D74C5B">
        <w:rPr>
          <w:rFonts w:ascii="Times New Roman" w:hAnsi="Times New Roman" w:cs="Times New Roman"/>
          <w:sz w:val="24"/>
          <w:szCs w:val="24"/>
        </w:rPr>
        <w:t xml:space="preserve">МР. </w:t>
      </w:r>
    </w:p>
    <w:p w14:paraId="065BECF5" w14:textId="77777777" w:rsidR="00642506" w:rsidRPr="00D74C5B" w:rsidRDefault="00642506" w:rsidP="000C2286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Бенефициентите по Стратегията трябва да предоставят данни за наблюдение при п</w:t>
      </w:r>
      <w:r w:rsidRPr="00D74C5B">
        <w:rPr>
          <w:rFonts w:ascii="Times New Roman" w:hAnsi="Times New Roman" w:cs="Times New Roman"/>
          <w:sz w:val="24"/>
          <w:szCs w:val="24"/>
        </w:rPr>
        <w:t>о</w:t>
      </w:r>
      <w:r w:rsidRPr="00D74C5B">
        <w:rPr>
          <w:rFonts w:ascii="Times New Roman" w:hAnsi="Times New Roman" w:cs="Times New Roman"/>
          <w:sz w:val="24"/>
          <w:szCs w:val="24"/>
        </w:rPr>
        <w:t>пълване на заявленията за подпомагане. Обект на наблюдение ще са етапа на реализ</w:t>
      </w:r>
      <w:r w:rsidRPr="00D74C5B">
        <w:rPr>
          <w:rFonts w:ascii="Times New Roman" w:hAnsi="Times New Roman" w:cs="Times New Roman"/>
          <w:sz w:val="24"/>
          <w:szCs w:val="24"/>
        </w:rPr>
        <w:t>а</w:t>
      </w:r>
      <w:r w:rsidRPr="00D74C5B">
        <w:rPr>
          <w:rFonts w:ascii="Times New Roman" w:hAnsi="Times New Roman" w:cs="Times New Roman"/>
          <w:sz w:val="24"/>
          <w:szCs w:val="24"/>
        </w:rPr>
        <w:t xml:space="preserve">ция на проекта, извършени междинни и финални плащания по всеки проект, основните индикатори за успех в рамките на проекта, информация за постигнатите количествени и качествени индикатори </w:t>
      </w:r>
      <w:r w:rsidR="00DD2951" w:rsidRPr="00D74C5B">
        <w:rPr>
          <w:rFonts w:ascii="Times New Roman" w:hAnsi="Times New Roman" w:cs="Times New Roman"/>
          <w:sz w:val="24"/>
          <w:szCs w:val="24"/>
        </w:rPr>
        <w:t>на ниво проект. Събраната</w:t>
      </w:r>
      <w:r w:rsidRPr="00D74C5B">
        <w:rPr>
          <w:rFonts w:ascii="Times New Roman" w:hAnsi="Times New Roman" w:cs="Times New Roman"/>
          <w:sz w:val="24"/>
          <w:szCs w:val="24"/>
        </w:rPr>
        <w:t xml:space="preserve"> информация ще бъде обобщена и вписана в таблиците на информационната система. </w:t>
      </w:r>
      <w:r w:rsidR="00DD2951" w:rsidRPr="00D74C5B">
        <w:rPr>
          <w:rFonts w:ascii="Times New Roman" w:hAnsi="Times New Roman" w:cs="Times New Roman"/>
          <w:sz w:val="24"/>
          <w:szCs w:val="24"/>
        </w:rPr>
        <w:t>Щ</w:t>
      </w:r>
      <w:r w:rsidRPr="00D74C5B">
        <w:rPr>
          <w:rFonts w:ascii="Times New Roman" w:hAnsi="Times New Roman" w:cs="Times New Roman"/>
          <w:sz w:val="24"/>
          <w:szCs w:val="24"/>
        </w:rPr>
        <w:t>е</w:t>
      </w:r>
      <w:r w:rsidR="00DD2951" w:rsidRPr="00D74C5B">
        <w:rPr>
          <w:rFonts w:ascii="Times New Roman" w:hAnsi="Times New Roman" w:cs="Times New Roman"/>
          <w:sz w:val="24"/>
          <w:szCs w:val="24"/>
        </w:rPr>
        <w:t xml:space="preserve"> се</w:t>
      </w:r>
      <w:r w:rsidRPr="00D74C5B">
        <w:rPr>
          <w:rFonts w:ascii="Times New Roman" w:hAnsi="Times New Roman" w:cs="Times New Roman"/>
          <w:sz w:val="24"/>
          <w:szCs w:val="24"/>
        </w:rPr>
        <w:t xml:space="preserve"> поддържа и актуална инфо</w:t>
      </w:r>
      <w:r w:rsidRPr="00D74C5B">
        <w:rPr>
          <w:rFonts w:ascii="Times New Roman" w:hAnsi="Times New Roman" w:cs="Times New Roman"/>
          <w:sz w:val="24"/>
          <w:szCs w:val="24"/>
        </w:rPr>
        <w:t>р</w:t>
      </w:r>
      <w:r w:rsidRPr="00D74C5B">
        <w:rPr>
          <w:rFonts w:ascii="Times New Roman" w:hAnsi="Times New Roman" w:cs="Times New Roman"/>
          <w:sz w:val="24"/>
          <w:szCs w:val="24"/>
        </w:rPr>
        <w:t>мация по отношение на напредъка по изпълнението на С</w:t>
      </w:r>
      <w:r w:rsidR="00A820CB" w:rsidRPr="00D74C5B">
        <w:rPr>
          <w:rFonts w:ascii="Times New Roman" w:hAnsi="Times New Roman" w:cs="Times New Roman"/>
          <w:sz w:val="24"/>
          <w:szCs w:val="24"/>
        </w:rPr>
        <w:t>ВО</w:t>
      </w:r>
      <w:r w:rsidRPr="00D74C5B">
        <w:rPr>
          <w:rFonts w:ascii="Times New Roman" w:hAnsi="Times New Roman" w:cs="Times New Roman"/>
          <w:sz w:val="24"/>
          <w:szCs w:val="24"/>
        </w:rPr>
        <w:t>МР, като редовно просл</w:t>
      </w:r>
      <w:r w:rsidRPr="00D74C5B">
        <w:rPr>
          <w:rFonts w:ascii="Times New Roman" w:hAnsi="Times New Roman" w:cs="Times New Roman"/>
          <w:sz w:val="24"/>
          <w:szCs w:val="24"/>
        </w:rPr>
        <w:t>е</w:t>
      </w:r>
      <w:r w:rsidRPr="00D74C5B">
        <w:rPr>
          <w:rFonts w:ascii="Times New Roman" w:hAnsi="Times New Roman" w:cs="Times New Roman"/>
          <w:sz w:val="24"/>
          <w:szCs w:val="24"/>
        </w:rPr>
        <w:t xml:space="preserve">дява заложените индикатори. </w:t>
      </w:r>
    </w:p>
    <w:p w14:paraId="0F9E2330" w14:textId="77777777" w:rsidR="00642506" w:rsidRPr="00D74C5B" w:rsidRDefault="00DD2951" w:rsidP="000C22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Екипът на МИГ</w:t>
      </w:r>
      <w:r w:rsidR="00642506" w:rsidRPr="00D74C5B">
        <w:rPr>
          <w:rFonts w:ascii="Times New Roman" w:hAnsi="Times New Roman" w:cs="Times New Roman"/>
          <w:sz w:val="24"/>
          <w:szCs w:val="24"/>
        </w:rPr>
        <w:t xml:space="preserve"> ще следи и информацията от НСИ за социално-икон</w:t>
      </w:r>
      <w:r w:rsidR="00A820CB" w:rsidRPr="00D74C5B">
        <w:rPr>
          <w:rFonts w:ascii="Times New Roman" w:hAnsi="Times New Roman" w:cs="Times New Roman"/>
          <w:sz w:val="24"/>
          <w:szCs w:val="24"/>
        </w:rPr>
        <w:t>омическата ситу</w:t>
      </w:r>
      <w:r w:rsidR="00A820CB" w:rsidRPr="00D74C5B">
        <w:rPr>
          <w:rFonts w:ascii="Times New Roman" w:hAnsi="Times New Roman" w:cs="Times New Roman"/>
          <w:sz w:val="24"/>
          <w:szCs w:val="24"/>
        </w:rPr>
        <w:t>а</w:t>
      </w:r>
      <w:r w:rsidR="00A820CB" w:rsidRPr="00D74C5B">
        <w:rPr>
          <w:rFonts w:ascii="Times New Roman" w:hAnsi="Times New Roman" w:cs="Times New Roman"/>
          <w:sz w:val="24"/>
          <w:szCs w:val="24"/>
        </w:rPr>
        <w:t>ция на територи</w:t>
      </w:r>
      <w:r w:rsidR="00642506" w:rsidRPr="00D74C5B">
        <w:rPr>
          <w:rFonts w:ascii="Times New Roman" w:hAnsi="Times New Roman" w:cs="Times New Roman"/>
          <w:sz w:val="24"/>
          <w:szCs w:val="24"/>
        </w:rPr>
        <w:t>ята, която ще се допълни от изследвания и проучвания, финансирани в рамките на междинната оценка. УС периодично ще наблюдава напредъка в постигане</w:t>
      </w:r>
      <w:r w:rsidR="00A820CB" w:rsidRPr="00D74C5B">
        <w:rPr>
          <w:rFonts w:ascii="Times New Roman" w:hAnsi="Times New Roman" w:cs="Times New Roman"/>
          <w:sz w:val="24"/>
          <w:szCs w:val="24"/>
        </w:rPr>
        <w:t xml:space="preserve"> на набелязаните цели на Страте</w:t>
      </w:r>
      <w:r w:rsidR="00642506" w:rsidRPr="00D74C5B">
        <w:rPr>
          <w:rFonts w:ascii="Times New Roman" w:hAnsi="Times New Roman" w:cs="Times New Roman"/>
          <w:sz w:val="24"/>
          <w:szCs w:val="24"/>
        </w:rPr>
        <w:t xml:space="preserve">гията на базата на </w:t>
      </w:r>
      <w:r w:rsidRPr="00D74C5B">
        <w:rPr>
          <w:rFonts w:ascii="Times New Roman" w:hAnsi="Times New Roman" w:cs="Times New Roman"/>
          <w:sz w:val="24"/>
          <w:szCs w:val="24"/>
        </w:rPr>
        <w:t xml:space="preserve">представените </w:t>
      </w:r>
      <w:r w:rsidR="00642506" w:rsidRPr="00D74C5B">
        <w:rPr>
          <w:rFonts w:ascii="Times New Roman" w:hAnsi="Times New Roman" w:cs="Times New Roman"/>
          <w:sz w:val="24"/>
          <w:szCs w:val="24"/>
        </w:rPr>
        <w:t>документи. УС пров</w:t>
      </w:r>
      <w:r w:rsidR="00642506" w:rsidRPr="00D74C5B">
        <w:rPr>
          <w:rFonts w:ascii="Times New Roman" w:hAnsi="Times New Roman" w:cs="Times New Roman"/>
          <w:sz w:val="24"/>
          <w:szCs w:val="24"/>
        </w:rPr>
        <w:t>е</w:t>
      </w:r>
      <w:r w:rsidR="00642506" w:rsidRPr="00D74C5B">
        <w:rPr>
          <w:rFonts w:ascii="Times New Roman" w:hAnsi="Times New Roman" w:cs="Times New Roman"/>
          <w:sz w:val="24"/>
          <w:szCs w:val="24"/>
        </w:rPr>
        <w:t>ря</w:t>
      </w:r>
      <w:r w:rsidRPr="00D74C5B">
        <w:rPr>
          <w:rFonts w:ascii="Times New Roman" w:hAnsi="Times New Roman" w:cs="Times New Roman"/>
          <w:sz w:val="24"/>
          <w:szCs w:val="24"/>
        </w:rPr>
        <w:t>ва резултатите от изпълнени</w:t>
      </w:r>
      <w:r w:rsidR="00642506" w:rsidRPr="00D74C5B">
        <w:rPr>
          <w:rFonts w:ascii="Times New Roman" w:hAnsi="Times New Roman" w:cs="Times New Roman"/>
          <w:sz w:val="24"/>
          <w:szCs w:val="24"/>
        </w:rPr>
        <w:t>ето, ос</w:t>
      </w:r>
      <w:r w:rsidRPr="00D74C5B">
        <w:rPr>
          <w:rFonts w:ascii="Times New Roman" w:hAnsi="Times New Roman" w:cs="Times New Roman"/>
          <w:sz w:val="24"/>
          <w:szCs w:val="24"/>
        </w:rPr>
        <w:t>обено постигане на целите за все</w:t>
      </w:r>
      <w:r w:rsidR="00642506" w:rsidRPr="00D74C5B">
        <w:rPr>
          <w:rFonts w:ascii="Times New Roman" w:hAnsi="Times New Roman" w:cs="Times New Roman"/>
          <w:sz w:val="24"/>
          <w:szCs w:val="24"/>
        </w:rPr>
        <w:t>к</w:t>
      </w:r>
      <w:r w:rsidRPr="00D74C5B">
        <w:rPr>
          <w:rFonts w:ascii="Times New Roman" w:hAnsi="Times New Roman" w:cs="Times New Roman"/>
          <w:sz w:val="24"/>
          <w:szCs w:val="24"/>
        </w:rPr>
        <w:t>и един</w:t>
      </w:r>
      <w:r w:rsidR="00642506" w:rsidRPr="00D74C5B">
        <w:rPr>
          <w:rFonts w:ascii="Times New Roman" w:hAnsi="Times New Roman" w:cs="Times New Roman"/>
          <w:sz w:val="24"/>
          <w:szCs w:val="24"/>
        </w:rPr>
        <w:t xml:space="preserve"> от при</w:t>
      </w:r>
      <w:r w:rsidR="00642506" w:rsidRPr="00D74C5B">
        <w:rPr>
          <w:rFonts w:ascii="Times New Roman" w:hAnsi="Times New Roman" w:cs="Times New Roman"/>
          <w:sz w:val="24"/>
          <w:szCs w:val="24"/>
        </w:rPr>
        <w:t>о</w:t>
      </w:r>
      <w:r w:rsidR="00642506" w:rsidRPr="00D74C5B">
        <w:rPr>
          <w:rFonts w:ascii="Times New Roman" w:hAnsi="Times New Roman" w:cs="Times New Roman"/>
          <w:sz w:val="24"/>
          <w:szCs w:val="24"/>
        </w:rPr>
        <w:t>ритет</w:t>
      </w:r>
      <w:r w:rsidRPr="00D74C5B">
        <w:rPr>
          <w:rFonts w:ascii="Times New Roman" w:hAnsi="Times New Roman" w:cs="Times New Roman"/>
          <w:sz w:val="24"/>
          <w:szCs w:val="24"/>
        </w:rPr>
        <w:t>ите</w:t>
      </w:r>
      <w:r w:rsidR="00642506" w:rsidRPr="00D74C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8940C" w14:textId="77777777" w:rsidR="00642506" w:rsidRPr="00D74C5B" w:rsidRDefault="00642506" w:rsidP="000C22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Инструментите за извършване на мониторинга и за събиране на данни  са:</w:t>
      </w:r>
    </w:p>
    <w:p w14:paraId="04145F43" w14:textId="77777777" w:rsidR="00642506" w:rsidRPr="00D74C5B" w:rsidRDefault="00642506" w:rsidP="000C2286">
      <w:pPr>
        <w:pStyle w:val="ab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База данни и отчети по прилагане на </w:t>
      </w:r>
      <w:r w:rsidR="00E90AA8" w:rsidRPr="00D74C5B">
        <w:rPr>
          <w:rFonts w:ascii="Times New Roman" w:hAnsi="Times New Roman" w:cs="Times New Roman"/>
          <w:sz w:val="24"/>
          <w:szCs w:val="24"/>
        </w:rPr>
        <w:t>СВОМР</w:t>
      </w:r>
      <w:r w:rsidR="00DD2951" w:rsidRPr="00D74C5B">
        <w:rPr>
          <w:rFonts w:ascii="Times New Roman" w:hAnsi="Times New Roman" w:cs="Times New Roman"/>
          <w:sz w:val="24"/>
          <w:szCs w:val="24"/>
        </w:rPr>
        <w:t>;</w:t>
      </w:r>
    </w:p>
    <w:p w14:paraId="1C974B15" w14:textId="77777777" w:rsidR="00642506" w:rsidRPr="00D74C5B" w:rsidRDefault="00642506" w:rsidP="000C2286">
      <w:pPr>
        <w:pStyle w:val="ab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Текущ мониторинг</w:t>
      </w:r>
      <w:r w:rsidR="00DD2951" w:rsidRPr="00D74C5B">
        <w:rPr>
          <w:rFonts w:ascii="Times New Roman" w:hAnsi="Times New Roman" w:cs="Times New Roman"/>
          <w:sz w:val="24"/>
          <w:szCs w:val="24"/>
        </w:rPr>
        <w:t>;</w:t>
      </w:r>
    </w:p>
    <w:p w14:paraId="732831E1" w14:textId="77777777" w:rsidR="00642506" w:rsidRPr="00D74C5B" w:rsidRDefault="00642506" w:rsidP="000C2286">
      <w:pPr>
        <w:pStyle w:val="ab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Ежегодно проучване за въздействието на </w:t>
      </w:r>
      <w:r w:rsidR="00E90AA8" w:rsidRPr="00D74C5B">
        <w:rPr>
          <w:rFonts w:ascii="Times New Roman" w:hAnsi="Times New Roman" w:cs="Times New Roman"/>
          <w:sz w:val="24"/>
          <w:szCs w:val="24"/>
        </w:rPr>
        <w:t>СВОМР</w:t>
      </w:r>
      <w:r w:rsidRPr="00D74C5B">
        <w:rPr>
          <w:rFonts w:ascii="Times New Roman" w:hAnsi="Times New Roman" w:cs="Times New Roman"/>
          <w:sz w:val="24"/>
          <w:szCs w:val="24"/>
        </w:rPr>
        <w:t xml:space="preserve"> върху социално-икономическото развитие на територията и удовлетвореността от прилагането на </w:t>
      </w:r>
      <w:r w:rsidR="00E90AA8" w:rsidRPr="00D74C5B">
        <w:rPr>
          <w:rFonts w:ascii="Times New Roman" w:hAnsi="Times New Roman" w:cs="Times New Roman"/>
          <w:sz w:val="24"/>
          <w:szCs w:val="24"/>
        </w:rPr>
        <w:t>СВОМР</w:t>
      </w:r>
      <w:r w:rsidRPr="00D74C5B">
        <w:rPr>
          <w:rFonts w:ascii="Times New Roman" w:hAnsi="Times New Roman" w:cs="Times New Roman"/>
          <w:sz w:val="24"/>
          <w:szCs w:val="24"/>
        </w:rPr>
        <w:t xml:space="preserve"> в общността</w:t>
      </w:r>
      <w:r w:rsidR="00DD2951" w:rsidRPr="00D74C5B">
        <w:rPr>
          <w:rFonts w:ascii="Times New Roman" w:hAnsi="Times New Roman" w:cs="Times New Roman"/>
          <w:sz w:val="24"/>
          <w:szCs w:val="24"/>
        </w:rPr>
        <w:t>;</w:t>
      </w:r>
    </w:p>
    <w:p w14:paraId="680E68FD" w14:textId="77777777" w:rsidR="00642506" w:rsidRPr="00D74C5B" w:rsidRDefault="00642506" w:rsidP="000C2286">
      <w:pPr>
        <w:pStyle w:val="ab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Данни на НСИ</w:t>
      </w:r>
      <w:r w:rsidR="00DD2951" w:rsidRPr="00D74C5B">
        <w:rPr>
          <w:rFonts w:ascii="Times New Roman" w:hAnsi="Times New Roman" w:cs="Times New Roman"/>
          <w:sz w:val="24"/>
          <w:szCs w:val="24"/>
        </w:rPr>
        <w:t>;</w:t>
      </w:r>
    </w:p>
    <w:p w14:paraId="0BDEB39D" w14:textId="77777777" w:rsidR="00642506" w:rsidRPr="00D74C5B" w:rsidRDefault="00642506" w:rsidP="000C2286">
      <w:pPr>
        <w:pStyle w:val="ab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Други тематични проучвания и анализи</w:t>
      </w:r>
      <w:r w:rsidR="00DD2951" w:rsidRPr="00D74C5B">
        <w:rPr>
          <w:rFonts w:ascii="Times New Roman" w:hAnsi="Times New Roman" w:cs="Times New Roman"/>
          <w:sz w:val="24"/>
          <w:szCs w:val="24"/>
        </w:rPr>
        <w:t>.</w:t>
      </w:r>
    </w:p>
    <w:p w14:paraId="799D519E" w14:textId="0DBAA9BB" w:rsidR="00A820CB" w:rsidRPr="00D74C5B" w:rsidRDefault="00FC766F" w:rsidP="000C228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ОЦЕНКА</w:t>
      </w:r>
    </w:p>
    <w:p w14:paraId="23511475" w14:textId="77777777" w:rsidR="00A820CB" w:rsidRPr="00D74C5B" w:rsidRDefault="00A820CB" w:rsidP="000C228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МИГ предвижда една междинна оценка за </w:t>
      </w:r>
      <w:r w:rsidR="003B31D1"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прилагането на стратегията </w:t>
      </w:r>
      <w:r w:rsidR="009C0A39" w:rsidRPr="00D74C5B">
        <w:rPr>
          <w:rFonts w:ascii="Times New Roman" w:hAnsi="Times New Roman" w:cs="Times New Roman"/>
          <w:sz w:val="24"/>
          <w:szCs w:val="24"/>
          <w:lang w:val="ru-RU"/>
        </w:rPr>
        <w:t>( 2018 г.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) и една окончателна оценка - в годината на приключване на </w:t>
      </w:r>
      <w:r w:rsidR="00E90AA8" w:rsidRPr="00D74C5B">
        <w:rPr>
          <w:rFonts w:ascii="Times New Roman" w:hAnsi="Times New Roman" w:cs="Times New Roman"/>
          <w:sz w:val="24"/>
          <w:szCs w:val="24"/>
          <w:lang w:val="ru-RU"/>
        </w:rPr>
        <w:t>СВОМР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. Оценките ще бъдат възложени на външни експерти. Всяка година ще бъде извършван годишен счетоводен одит от независим експерт – счетоводител. Общите критерии, на базата на които ще се прави оценка са: </w:t>
      </w:r>
      <w:r w:rsidRPr="00D74C5B">
        <w:rPr>
          <w:rFonts w:ascii="Times New Roman" w:hAnsi="Times New Roman" w:cs="Times New Roman"/>
          <w:b/>
          <w:sz w:val="24"/>
          <w:szCs w:val="24"/>
          <w:lang w:val="ru-RU"/>
        </w:rPr>
        <w:t>ефективност; ефикасност; степен на въздействие върху местните общности; устойчивост на резултатите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. Междинната оценка ще включва и анализ на възникналите положителни и отрицателни тенденции, като на тази база може да се а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туализира разпределението на публичния принос по мерките, както и включването на нови мерки.</w:t>
      </w:r>
    </w:p>
    <w:p w14:paraId="788AA24B" w14:textId="77777777" w:rsidR="00A820CB" w:rsidRPr="00D74C5B" w:rsidRDefault="00A820CB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C5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ПРОЦЕДУРИ ЗА ГОДИШНИТЕ ДОКЛАДИ ЗА НАПРЕДЪКА:</w:t>
      </w:r>
    </w:p>
    <w:p w14:paraId="7981169F" w14:textId="77777777" w:rsidR="00A820CB" w:rsidRPr="00D74C5B" w:rsidRDefault="00A820CB" w:rsidP="000C228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C5B">
        <w:rPr>
          <w:rFonts w:ascii="Times New Roman" w:hAnsi="Times New Roman" w:cs="Times New Roman"/>
          <w:sz w:val="24"/>
          <w:szCs w:val="24"/>
          <w:lang w:val="ru-RU"/>
        </w:rPr>
        <w:t>Всяка година МИГ</w:t>
      </w:r>
      <w:r w:rsidR="003B31D1"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 изготвя </w:t>
      </w:r>
      <w:r w:rsidR="003B31D1" w:rsidRPr="00D74C5B">
        <w:rPr>
          <w:rFonts w:ascii="Times New Roman" w:hAnsi="Times New Roman" w:cs="Times New Roman"/>
          <w:b/>
          <w:sz w:val="24"/>
          <w:szCs w:val="24"/>
          <w:lang w:val="ru-RU"/>
        </w:rPr>
        <w:t>доклад за отчитане изпълнението на Стратегията за местно развитие</w:t>
      </w:r>
      <w:r w:rsidR="003B31D1"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 в съответствие с </w:t>
      </w:r>
      <w:r w:rsidR="003B31D1" w:rsidRPr="00D74C5B">
        <w:rPr>
          <w:rFonts w:ascii="Times New Roman" w:hAnsi="Times New Roman" w:cs="Times New Roman"/>
          <w:sz w:val="24"/>
          <w:szCs w:val="24"/>
        </w:rPr>
        <w:t>Чл. 62 (15) от Наредба № 22/14.12.2015 г. на МЗХ</w:t>
      </w:r>
      <w:r w:rsidR="003B31D1"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,  въз 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основа на осъществената дейност и информацията по отношение</w:t>
      </w:r>
      <w:r w:rsidR="003B31D1"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 на напредъка.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кладът се</w:t>
      </w:r>
      <w:r w:rsidR="003B31D1"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 изработва </w:t>
      </w:r>
      <w:r w:rsidR="00E130EB" w:rsidRPr="00D74C5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0EB" w:rsidRPr="00D74C5B">
        <w:rPr>
          <w:rFonts w:ascii="Times New Roman" w:hAnsi="Times New Roman" w:cs="Times New Roman"/>
          <w:sz w:val="24"/>
          <w:szCs w:val="24"/>
          <w:lang w:val="ru-RU"/>
        </w:rPr>
        <w:t>външни експерти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 и се предоставя на УС за разглеждане и при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мане до края на годината. До 31 януари на следващата година докладът се представя на О</w:t>
      </w:r>
      <w:r w:rsidR="00BA7B2C" w:rsidRPr="00D74C5B">
        <w:rPr>
          <w:rFonts w:ascii="Times New Roman" w:hAnsi="Times New Roman" w:cs="Times New Roman"/>
          <w:sz w:val="24"/>
          <w:szCs w:val="24"/>
          <w:lang w:val="ru-RU"/>
        </w:rPr>
        <w:t>бщото събрание на МИГ за одобре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ние. Одобрението става с повече от половината от гласовете от  присъстващите. Докладът може да съдържа всякаква информация за:</w:t>
      </w:r>
    </w:p>
    <w:p w14:paraId="684DC9DF" w14:textId="77777777" w:rsidR="00A820CB" w:rsidRPr="00D74C5B" w:rsidRDefault="00A820CB" w:rsidP="000C2286">
      <w:pPr>
        <w:pStyle w:val="ab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C5B">
        <w:rPr>
          <w:rFonts w:ascii="Times New Roman" w:hAnsi="Times New Roman" w:cs="Times New Roman"/>
          <w:sz w:val="24"/>
          <w:szCs w:val="24"/>
          <w:lang w:val="ru-RU"/>
        </w:rPr>
        <w:t>постигнатия напредък по изпълнението на приоритетите, мерките и индив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дуалните проекти и финансовото изпълнение на проектите;</w:t>
      </w:r>
    </w:p>
    <w:p w14:paraId="0B465073" w14:textId="77777777" w:rsidR="00A820CB" w:rsidRPr="00D74C5B" w:rsidRDefault="00A820CB" w:rsidP="000C2286">
      <w:pPr>
        <w:pStyle w:val="ab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C5B">
        <w:rPr>
          <w:rFonts w:ascii="Times New Roman" w:hAnsi="Times New Roman" w:cs="Times New Roman"/>
          <w:sz w:val="24"/>
          <w:szCs w:val="24"/>
          <w:lang w:val="ru-RU"/>
        </w:rPr>
        <w:t>мерките за наблюдение, оценка и контрол, както и създадените механизми за събиране на данни;</w:t>
      </w:r>
    </w:p>
    <w:p w14:paraId="2388F67D" w14:textId="77777777" w:rsidR="00A820CB" w:rsidRPr="00D74C5B" w:rsidRDefault="00A820CB" w:rsidP="000C2286">
      <w:pPr>
        <w:pStyle w:val="ab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C5B">
        <w:rPr>
          <w:rFonts w:ascii="Times New Roman" w:hAnsi="Times New Roman" w:cs="Times New Roman"/>
          <w:sz w:val="24"/>
          <w:szCs w:val="24"/>
          <w:lang w:val="ru-RU"/>
        </w:rPr>
        <w:t>преглед на всички значителни проблеми, възникнали в процеса на изпълнение, както и мерките за преодоляване на тези проблеми;</w:t>
      </w:r>
    </w:p>
    <w:p w14:paraId="5864E16A" w14:textId="77777777" w:rsidR="00A820CB" w:rsidRPr="00D74C5B" w:rsidRDefault="00A820CB" w:rsidP="000C2286">
      <w:pPr>
        <w:pStyle w:val="ab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мерките за осигуряване на публичност; </w:t>
      </w:r>
    </w:p>
    <w:p w14:paraId="31288EB4" w14:textId="77777777" w:rsidR="00A820CB" w:rsidRPr="00D74C5B" w:rsidRDefault="00A820CB" w:rsidP="000C2286">
      <w:pPr>
        <w:pStyle w:val="ab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C5B">
        <w:rPr>
          <w:rFonts w:ascii="Times New Roman" w:hAnsi="Times New Roman" w:cs="Times New Roman"/>
          <w:sz w:val="24"/>
          <w:szCs w:val="24"/>
          <w:lang w:val="ru-RU"/>
        </w:rPr>
        <w:t>мерките за постигане на необходимото съответствие със секторните политики и програми.</w:t>
      </w:r>
    </w:p>
    <w:p w14:paraId="7BF75825" w14:textId="77777777" w:rsidR="00A820CB" w:rsidRPr="00D74C5B" w:rsidRDefault="00A820CB" w:rsidP="000C2286">
      <w:pPr>
        <w:pStyle w:val="ab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C5B">
        <w:rPr>
          <w:rFonts w:ascii="Times New Roman" w:hAnsi="Times New Roman" w:cs="Times New Roman"/>
          <w:sz w:val="24"/>
          <w:szCs w:val="24"/>
          <w:lang w:val="ru-RU"/>
        </w:rPr>
        <w:t>коректното прилагане на всички заложени в стратег</w:t>
      </w:r>
      <w:r w:rsidR="00E130EB" w:rsidRPr="00D74C5B">
        <w:rPr>
          <w:rFonts w:ascii="Times New Roman" w:hAnsi="Times New Roman" w:cs="Times New Roman"/>
          <w:sz w:val="24"/>
          <w:szCs w:val="24"/>
          <w:lang w:val="ru-RU"/>
        </w:rPr>
        <w:t>ията или изискуеми от УО/РА про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цедури. </w:t>
      </w:r>
    </w:p>
    <w:p w14:paraId="5AFD6B97" w14:textId="77777777" w:rsidR="00A820CB" w:rsidRPr="00D74C5B" w:rsidRDefault="00A820CB" w:rsidP="000C2286">
      <w:pPr>
        <w:pStyle w:val="ab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C5B">
        <w:rPr>
          <w:rFonts w:ascii="Times New Roman" w:hAnsi="Times New Roman" w:cs="Times New Roman"/>
          <w:sz w:val="24"/>
          <w:szCs w:val="24"/>
          <w:lang w:val="ru-RU"/>
        </w:rPr>
        <w:t>действията, предприети с цел осигуряване на качество и ефективност при изпъ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нение на Стратегията</w:t>
      </w:r>
      <w:r w:rsidR="00E130EB" w:rsidRPr="00D74C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156C47" w14:textId="77777777" w:rsidR="00A820CB" w:rsidRPr="00D74C5B" w:rsidRDefault="00A820CB" w:rsidP="000C228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C5B">
        <w:rPr>
          <w:rFonts w:ascii="Times New Roman" w:hAnsi="Times New Roman" w:cs="Times New Roman"/>
          <w:sz w:val="24"/>
          <w:szCs w:val="24"/>
          <w:lang w:val="ru-RU"/>
        </w:rPr>
        <w:t>Докладът</w:t>
      </w:r>
      <w:r w:rsidR="00BA7B2C"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 отчитане изпълнението на Стратегията за местно развитие се изпраща по пощата с обратна разписка, по куриер или лично се подава в деловодството на МЗХ до 15 февруари на следващата година. Процедурата за годишните доклади ще бъде прил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гана от МИГ след п</w:t>
      </w:r>
      <w:r w:rsidR="00135869" w:rsidRPr="00D74C5B">
        <w:rPr>
          <w:rFonts w:ascii="Times New Roman" w:hAnsi="Times New Roman" w:cs="Times New Roman"/>
          <w:sz w:val="24"/>
          <w:szCs w:val="24"/>
          <w:lang w:val="ru-RU"/>
        </w:rPr>
        <w:t>одробното и разработване от УО.</w:t>
      </w:r>
    </w:p>
    <w:p w14:paraId="1BE7B344" w14:textId="77777777" w:rsidR="005B680E" w:rsidRPr="00D74C5B" w:rsidRDefault="005B680E" w:rsidP="000C228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D4F885" w14:textId="77777777" w:rsidR="00A820CB" w:rsidRPr="00D74C5B" w:rsidRDefault="00A820CB" w:rsidP="000C228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C5B">
        <w:rPr>
          <w:rFonts w:ascii="Times New Roman" w:hAnsi="Times New Roman" w:cs="Times New Roman"/>
          <w:sz w:val="24"/>
          <w:szCs w:val="24"/>
          <w:lang w:val="ru-RU"/>
        </w:rPr>
        <w:t>ПРОЦЕДУРА ЗА ОБНОВЯВАНЕ НА СТРАТЕГИЯТА:</w:t>
      </w:r>
    </w:p>
    <w:p w14:paraId="5F4EBE5C" w14:textId="4557CEA6" w:rsidR="00C672FA" w:rsidRDefault="00A820CB" w:rsidP="000C228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C5B">
        <w:rPr>
          <w:rFonts w:ascii="Times New Roman" w:hAnsi="Times New Roman" w:cs="Times New Roman"/>
          <w:sz w:val="24"/>
          <w:szCs w:val="24"/>
          <w:lang w:val="ru-RU"/>
        </w:rPr>
        <w:t>В края на всяка година от изпълнението на Стратегията, въз основа на годишния доклад за напредъка и междинната оценка за прилагането на стратегия</w:t>
      </w:r>
      <w:r w:rsidR="00135869"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та, УС ще прави оценка на изпълнението на </w:t>
      </w:r>
      <w:r w:rsidR="00E90AA8" w:rsidRPr="00D74C5B">
        <w:rPr>
          <w:rFonts w:ascii="Times New Roman" w:hAnsi="Times New Roman" w:cs="Times New Roman"/>
          <w:sz w:val="24"/>
          <w:szCs w:val="24"/>
          <w:lang w:val="ru-RU"/>
        </w:rPr>
        <w:t>СВОМР</w:t>
      </w:r>
      <w:r w:rsidR="00135869"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 по години, 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мерки и изразходваните средства и в резултат на тази оценка ще прави предложения за обновяване на С</w:t>
      </w:r>
      <w:r w:rsidR="00135869" w:rsidRPr="00D74C5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МР. Предложенията за обновяване на </w:t>
      </w:r>
      <w:r w:rsidR="00135869"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СВОМР 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ще бъдат представяни на Общо събрание на МИГ за одобрение. Процедурата за обновяване на </w:t>
      </w:r>
      <w:r w:rsidR="00135869"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СВОМР 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>може да бъ</w:t>
      </w:r>
      <w:r w:rsidR="00E130EB" w:rsidRPr="00D74C5B">
        <w:rPr>
          <w:rFonts w:ascii="Times New Roman" w:hAnsi="Times New Roman" w:cs="Times New Roman"/>
          <w:sz w:val="24"/>
          <w:szCs w:val="24"/>
          <w:lang w:val="ru-RU"/>
        </w:rPr>
        <w:t>де по отношение на финансовите ѝ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lastRenderedPageBreak/>
        <w:t>параметри; по отношение на процедурите за изпълнение на стратегията; при промяна на условията за допустимост, определени в мерките от ПРСР</w:t>
      </w:r>
      <w:r w:rsidR="0073058A"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34D25">
        <w:rPr>
          <w:rFonts w:ascii="Times New Roman" w:hAnsi="Times New Roman" w:cs="Times New Roman"/>
          <w:sz w:val="24"/>
          <w:szCs w:val="24"/>
          <w:lang w:val="ru-RU"/>
        </w:rPr>
        <w:t>ОПРЧР</w:t>
      </w:r>
      <w:r w:rsidRPr="00D74C5B">
        <w:rPr>
          <w:rFonts w:ascii="Times New Roman" w:hAnsi="Times New Roman" w:cs="Times New Roman"/>
          <w:sz w:val="24"/>
          <w:szCs w:val="24"/>
          <w:lang w:val="ru-RU"/>
        </w:rPr>
        <w:t xml:space="preserve"> или наредбите за тяхното прилагане; при пр</w:t>
      </w:r>
      <w:r w:rsidR="005B680E" w:rsidRPr="00D74C5B">
        <w:rPr>
          <w:rFonts w:ascii="Times New Roman" w:hAnsi="Times New Roman" w:cs="Times New Roman"/>
          <w:sz w:val="24"/>
          <w:szCs w:val="24"/>
          <w:lang w:val="ru-RU"/>
        </w:rPr>
        <w:t>омяна в приложимите регламенти.</w:t>
      </w:r>
    </w:p>
    <w:p w14:paraId="1B013946" w14:textId="77777777" w:rsidR="00FC766F" w:rsidRPr="00D74C5B" w:rsidRDefault="00FC766F" w:rsidP="00D74C5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E9CA87" w14:textId="77777777" w:rsidR="00F474B4" w:rsidRPr="00D74C5B" w:rsidRDefault="00F474B4" w:rsidP="00D74C5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righ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_Toc452297692"/>
      <w:r w:rsidRPr="00D74C5B">
        <w:rPr>
          <w:rFonts w:ascii="Times New Roman" w:hAnsi="Times New Roman" w:cs="Times New Roman"/>
          <w:color w:val="auto"/>
          <w:sz w:val="24"/>
          <w:szCs w:val="24"/>
        </w:rPr>
        <w:t>9. Индикатори за мониторинг и оценка:</w:t>
      </w:r>
      <w:bookmarkEnd w:id="82"/>
    </w:p>
    <w:p w14:paraId="260B8798" w14:textId="68C6B69C" w:rsidR="00F474B4" w:rsidRDefault="00F474B4" w:rsidP="000C2286">
      <w:pPr>
        <w:pStyle w:val="2"/>
        <w:tabs>
          <w:tab w:val="left" w:pos="9072"/>
        </w:tabs>
        <w:spacing w:before="0" w:after="120"/>
        <w:ind w:left="-142" w:firstLine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3" w:name="_Toc452297693"/>
      <w:r w:rsidRPr="00FC76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9.1. </w:t>
      </w:r>
      <w:r w:rsidRPr="00D1155B">
        <w:rPr>
          <w:rFonts w:ascii="Times New Roman" w:hAnsi="Times New Roman" w:cs="Times New Roman"/>
          <w:b/>
          <w:color w:val="auto"/>
          <w:sz w:val="24"/>
          <w:szCs w:val="24"/>
        </w:rPr>
        <w:t>Индикатори за</w:t>
      </w:r>
      <w:r w:rsidRPr="00FC76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цялостното пр</w:t>
      </w:r>
      <w:r w:rsidR="00FC766F">
        <w:rPr>
          <w:rFonts w:ascii="Times New Roman" w:hAnsi="Times New Roman" w:cs="Times New Roman"/>
          <w:b/>
          <w:color w:val="auto"/>
          <w:sz w:val="24"/>
          <w:szCs w:val="24"/>
        </w:rPr>
        <w:t>илагане на стратегията за ВОМР,</w:t>
      </w:r>
      <w:r w:rsidRPr="00FC766F">
        <w:rPr>
          <w:rFonts w:ascii="Times New Roman" w:hAnsi="Times New Roman" w:cs="Times New Roman"/>
          <w:b/>
          <w:color w:val="auto"/>
          <w:sz w:val="24"/>
          <w:szCs w:val="24"/>
        </w:rPr>
        <w:t>включително брой създадени работни места:</w:t>
      </w:r>
      <w:bookmarkEnd w:id="83"/>
    </w:p>
    <w:tbl>
      <w:tblPr>
        <w:tblpPr w:leftFromText="141" w:rightFromText="141" w:vertAnchor="text" w:horzAnchor="margin" w:tblpY="15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195"/>
        <w:gridCol w:w="1596"/>
        <w:gridCol w:w="1134"/>
        <w:gridCol w:w="1984"/>
      </w:tblGrid>
      <w:tr w:rsidR="004B0D6F" w:rsidRPr="00D74C5B" w14:paraId="2E92B8D5" w14:textId="77777777" w:rsidTr="004B0D6F">
        <w:tc>
          <w:tcPr>
            <w:tcW w:w="9322" w:type="dxa"/>
            <w:gridSpan w:val="5"/>
            <w:shd w:val="pct15" w:color="auto" w:fill="auto"/>
            <w:vAlign w:val="center"/>
          </w:tcPr>
          <w:p w14:paraId="22FBBD1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ИНДИКАТОРИ ПО ОТНОШЕНИЕ НА ЦЯЛОСТНОТО ПРИЛАГАНЕ НА СВОМР</w:t>
            </w:r>
          </w:p>
        </w:tc>
      </w:tr>
      <w:tr w:rsidR="004B0D6F" w:rsidRPr="00D74C5B" w14:paraId="5EEA6D6A" w14:textId="77777777" w:rsidTr="004B0D6F">
        <w:tc>
          <w:tcPr>
            <w:tcW w:w="1413" w:type="dxa"/>
            <w:shd w:val="pct15" w:color="auto" w:fill="auto"/>
            <w:vAlign w:val="center"/>
          </w:tcPr>
          <w:p w14:paraId="4DC99F2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left="-108" w:right="-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индика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тор</w:t>
            </w:r>
          </w:p>
        </w:tc>
        <w:tc>
          <w:tcPr>
            <w:tcW w:w="3195" w:type="dxa"/>
            <w:shd w:val="pct15" w:color="auto" w:fill="auto"/>
            <w:vAlign w:val="center"/>
          </w:tcPr>
          <w:p w14:paraId="4AEBFBA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596" w:type="dxa"/>
            <w:shd w:val="pct15" w:color="auto" w:fill="auto"/>
            <w:vAlign w:val="center"/>
          </w:tcPr>
          <w:p w14:paraId="5A22170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left="-88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68D932F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Цел до края на стратег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ята</w:t>
            </w:r>
          </w:p>
        </w:tc>
        <w:tc>
          <w:tcPr>
            <w:tcW w:w="1984" w:type="dxa"/>
            <w:shd w:val="pct15" w:color="auto" w:fill="auto"/>
            <w:vAlign w:val="center"/>
          </w:tcPr>
          <w:p w14:paraId="6F85110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Източник на информация</w:t>
            </w:r>
          </w:p>
        </w:tc>
      </w:tr>
      <w:tr w:rsidR="004B0D6F" w:rsidRPr="00D74C5B" w14:paraId="29E6F6B2" w14:textId="77777777" w:rsidTr="004B0D6F">
        <w:trPr>
          <w:trHeight w:val="343"/>
        </w:trPr>
        <w:tc>
          <w:tcPr>
            <w:tcW w:w="1413" w:type="dxa"/>
            <w:vMerge w:val="restart"/>
            <w:vAlign w:val="center"/>
          </w:tcPr>
          <w:p w14:paraId="627466B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left="-108" w:right="2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Изходен</w:t>
            </w:r>
          </w:p>
        </w:tc>
        <w:tc>
          <w:tcPr>
            <w:tcW w:w="3195" w:type="dxa"/>
            <w:vAlign w:val="center"/>
          </w:tcPr>
          <w:p w14:paraId="2695EB01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Брой проекти, финансирани по СВОМР</w:t>
            </w:r>
          </w:p>
        </w:tc>
        <w:tc>
          <w:tcPr>
            <w:tcW w:w="1596" w:type="dxa"/>
            <w:vAlign w:val="center"/>
          </w:tcPr>
          <w:p w14:paraId="60653B6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26A41D62" w14:textId="77777777" w:rsidR="004B0D6F" w:rsidRPr="002013A6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861CD">
              <w:rPr>
                <w:rFonts w:ascii="Times New Roman" w:hAnsi="Times New Roman" w:cs="Times New Roman"/>
                <w:sz w:val="20"/>
                <w:szCs w:val="20"/>
              </w:rPr>
              <w:t>мин.15</w:t>
            </w:r>
          </w:p>
        </w:tc>
        <w:tc>
          <w:tcPr>
            <w:tcW w:w="1984" w:type="dxa"/>
            <w:vAlign w:val="center"/>
          </w:tcPr>
          <w:p w14:paraId="0107F8F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3E8D3DFB" w14:textId="77777777" w:rsidTr="004B0D6F">
        <w:trPr>
          <w:trHeight w:val="527"/>
        </w:trPr>
        <w:tc>
          <w:tcPr>
            <w:tcW w:w="1413" w:type="dxa"/>
            <w:vMerge/>
            <w:vAlign w:val="center"/>
          </w:tcPr>
          <w:p w14:paraId="1C92D1C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left="-108"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4786665E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Брой бенефициенти, подпомогнати по СВОМР</w:t>
            </w:r>
          </w:p>
        </w:tc>
        <w:tc>
          <w:tcPr>
            <w:tcW w:w="1596" w:type="dxa"/>
            <w:vAlign w:val="center"/>
          </w:tcPr>
          <w:p w14:paraId="0A1206A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7095A5AE" w14:textId="77777777" w:rsidR="004B0D6F" w:rsidRPr="002013A6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 15</w:t>
            </w:r>
          </w:p>
        </w:tc>
        <w:tc>
          <w:tcPr>
            <w:tcW w:w="1984" w:type="dxa"/>
          </w:tcPr>
          <w:p w14:paraId="3801F7D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07FBD9FB" w14:textId="77777777" w:rsidTr="004B0D6F">
        <w:tc>
          <w:tcPr>
            <w:tcW w:w="1413" w:type="dxa"/>
            <w:vMerge/>
            <w:vAlign w:val="center"/>
          </w:tcPr>
          <w:p w14:paraId="4B8FA85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left="-108"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6139E97F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Общ обем на инвестициите</w:t>
            </w:r>
          </w:p>
          <w:p w14:paraId="05BF8974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/със съфинансиране/</w:t>
            </w:r>
          </w:p>
        </w:tc>
        <w:tc>
          <w:tcPr>
            <w:tcW w:w="1596" w:type="dxa"/>
            <w:vAlign w:val="center"/>
          </w:tcPr>
          <w:p w14:paraId="2008D23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Лв.</w:t>
            </w:r>
          </w:p>
        </w:tc>
        <w:tc>
          <w:tcPr>
            <w:tcW w:w="1134" w:type="dxa"/>
            <w:vAlign w:val="center"/>
          </w:tcPr>
          <w:p w14:paraId="0D75BF8F" w14:textId="77777777" w:rsidR="004B0D6F" w:rsidRPr="009366BD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4 605 000</w:t>
            </w:r>
          </w:p>
        </w:tc>
        <w:tc>
          <w:tcPr>
            <w:tcW w:w="1984" w:type="dxa"/>
            <w:vAlign w:val="center"/>
          </w:tcPr>
          <w:p w14:paraId="7942852C" w14:textId="77777777" w:rsidR="004B0D6F" w:rsidRPr="00D74C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z w:val="18"/>
                <w:szCs w:val="18"/>
              </w:rPr>
            </w:pPr>
            <w:r w:rsidRPr="00D74C5B">
              <w:rPr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6D5F6EA7" w14:textId="77777777" w:rsidTr="004B0D6F">
        <w:tc>
          <w:tcPr>
            <w:tcW w:w="1413" w:type="dxa"/>
            <w:vMerge/>
            <w:vAlign w:val="center"/>
          </w:tcPr>
          <w:p w14:paraId="63E6225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left="-108"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0EC11BC3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Брой консултации, предоставени на потенциални бенефициенти</w:t>
            </w:r>
          </w:p>
        </w:tc>
        <w:tc>
          <w:tcPr>
            <w:tcW w:w="1596" w:type="dxa"/>
            <w:vAlign w:val="center"/>
          </w:tcPr>
          <w:p w14:paraId="2152B06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7C4536FA" w14:textId="77777777" w:rsidR="004B0D6F" w:rsidRPr="002013A6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14:paraId="065B0870" w14:textId="77777777" w:rsidR="004B0D6F" w:rsidRPr="00D74C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z w:val="18"/>
                <w:szCs w:val="18"/>
              </w:rPr>
            </w:pPr>
            <w:r w:rsidRPr="00D74C5B">
              <w:rPr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104E67E0" w14:textId="77777777" w:rsidTr="004B0D6F">
        <w:tc>
          <w:tcPr>
            <w:tcW w:w="1413" w:type="dxa"/>
            <w:vMerge/>
            <w:vAlign w:val="center"/>
          </w:tcPr>
          <w:p w14:paraId="0124DED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left="-108"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7E851CB1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Брой подпомогнати микропредпри</w:t>
            </w: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1596" w:type="dxa"/>
            <w:vAlign w:val="center"/>
          </w:tcPr>
          <w:p w14:paraId="53AA9C8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5344A1F7" w14:textId="77777777" w:rsidR="004B0D6F" w:rsidRPr="002013A6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 5</w:t>
            </w:r>
          </w:p>
        </w:tc>
        <w:tc>
          <w:tcPr>
            <w:tcW w:w="1984" w:type="dxa"/>
            <w:vAlign w:val="center"/>
          </w:tcPr>
          <w:p w14:paraId="0B066B48" w14:textId="77777777" w:rsidR="004B0D6F" w:rsidRPr="00D74C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z w:val="18"/>
                <w:szCs w:val="18"/>
              </w:rPr>
            </w:pPr>
            <w:r w:rsidRPr="00D74C5B">
              <w:rPr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45104B3C" w14:textId="77777777" w:rsidTr="004B0D6F">
        <w:tc>
          <w:tcPr>
            <w:tcW w:w="1413" w:type="dxa"/>
            <w:vMerge/>
            <w:vAlign w:val="center"/>
          </w:tcPr>
          <w:p w14:paraId="2AF3B12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left="-108"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61DEEDAB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Брой проекти с инвестиция в туризъм и туристическа инфраструктура</w:t>
            </w:r>
          </w:p>
        </w:tc>
        <w:tc>
          <w:tcPr>
            <w:tcW w:w="1596" w:type="dxa"/>
            <w:vAlign w:val="center"/>
          </w:tcPr>
          <w:p w14:paraId="4050992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6F114E4D" w14:textId="77777777" w:rsidR="004B0D6F" w:rsidRPr="002013A6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05F5E2F4" w14:textId="77777777" w:rsidR="004B0D6F" w:rsidRPr="00D74C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z w:val="18"/>
                <w:szCs w:val="18"/>
              </w:rPr>
            </w:pPr>
            <w:r w:rsidRPr="00D74C5B">
              <w:rPr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5C0D7240" w14:textId="77777777" w:rsidTr="004B0D6F">
        <w:tc>
          <w:tcPr>
            <w:tcW w:w="1413" w:type="dxa"/>
            <w:vMerge/>
            <w:vAlign w:val="center"/>
          </w:tcPr>
          <w:p w14:paraId="1D23172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left="-108"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663C5BFB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Проекти, свързани с предоставяне на услуги</w:t>
            </w:r>
          </w:p>
        </w:tc>
        <w:tc>
          <w:tcPr>
            <w:tcW w:w="1596" w:type="dxa"/>
            <w:vAlign w:val="center"/>
          </w:tcPr>
          <w:p w14:paraId="34A18F1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34FB363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Мин. </w:t>
            </w:r>
            <w:r w:rsidRPr="00D74C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14:paraId="245B425B" w14:textId="77777777" w:rsidR="004B0D6F" w:rsidRPr="00D74C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z w:val="18"/>
                <w:szCs w:val="18"/>
              </w:rPr>
            </w:pPr>
            <w:r w:rsidRPr="00D74C5B">
              <w:rPr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5835FB21" w14:textId="77777777" w:rsidTr="004B0D6F">
        <w:tc>
          <w:tcPr>
            <w:tcW w:w="1413" w:type="dxa"/>
            <w:vMerge/>
            <w:vAlign w:val="center"/>
          </w:tcPr>
          <w:p w14:paraId="0AE4EF4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left="-108"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0BBB103E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Проекти свързани с опазване на пр</w:t>
            </w: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родно-културното наследство</w:t>
            </w:r>
          </w:p>
        </w:tc>
        <w:tc>
          <w:tcPr>
            <w:tcW w:w="1596" w:type="dxa"/>
            <w:vAlign w:val="center"/>
          </w:tcPr>
          <w:p w14:paraId="226AD18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76F4C197" w14:textId="77777777" w:rsidR="004B0D6F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Мин. </w:t>
            </w:r>
            <w:r w:rsidRPr="00D74C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14:paraId="26B3BBBD" w14:textId="77777777" w:rsidR="004B0D6F" w:rsidRPr="00D74C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z w:val="18"/>
                <w:szCs w:val="18"/>
              </w:rPr>
            </w:pPr>
            <w:r w:rsidRPr="00D74C5B">
              <w:rPr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55F254E4" w14:textId="77777777" w:rsidTr="004B0D6F">
        <w:tc>
          <w:tcPr>
            <w:tcW w:w="1413" w:type="dxa"/>
            <w:vMerge/>
            <w:vAlign w:val="center"/>
          </w:tcPr>
          <w:p w14:paraId="29F0070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left="-108"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784AF39B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Организирани обучения</w:t>
            </w:r>
          </w:p>
        </w:tc>
        <w:tc>
          <w:tcPr>
            <w:tcW w:w="1596" w:type="dxa"/>
            <w:vAlign w:val="center"/>
          </w:tcPr>
          <w:p w14:paraId="6E706D8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6A25D2CA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 xml:space="preserve">Мин. </w:t>
            </w:r>
            <w:r w:rsidRPr="00886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14:paraId="481482FF" w14:textId="77777777" w:rsidR="004B0D6F" w:rsidRPr="00D74C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z w:val="18"/>
                <w:szCs w:val="18"/>
              </w:rPr>
            </w:pPr>
            <w:r w:rsidRPr="00D74C5B">
              <w:rPr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2AA5C3A1" w14:textId="77777777" w:rsidTr="004B0D6F">
        <w:tc>
          <w:tcPr>
            <w:tcW w:w="1413" w:type="dxa"/>
            <w:vMerge/>
            <w:vAlign w:val="center"/>
          </w:tcPr>
          <w:p w14:paraId="4CAF8A0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left="-108"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054E9778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Брой модернизирани земеделски ст</w:t>
            </w: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панства</w:t>
            </w:r>
          </w:p>
        </w:tc>
        <w:tc>
          <w:tcPr>
            <w:tcW w:w="1596" w:type="dxa"/>
            <w:vAlign w:val="center"/>
          </w:tcPr>
          <w:p w14:paraId="33158C2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5CAF2297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45CED3F2" w14:textId="77777777" w:rsidR="004B0D6F" w:rsidRPr="00D74C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z w:val="18"/>
                <w:szCs w:val="18"/>
              </w:rPr>
            </w:pPr>
            <w:r w:rsidRPr="00D74C5B">
              <w:rPr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53EDCCC7" w14:textId="77777777" w:rsidTr="004B0D6F">
        <w:tc>
          <w:tcPr>
            <w:tcW w:w="1413" w:type="dxa"/>
            <w:vMerge/>
            <w:vAlign w:val="center"/>
          </w:tcPr>
          <w:p w14:paraId="344ED3B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left="-108"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4F1D510C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Брой икономически единици, въвели нови продукти, процеси или  технол</w:t>
            </w: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</w:p>
        </w:tc>
        <w:tc>
          <w:tcPr>
            <w:tcW w:w="1596" w:type="dxa"/>
            <w:vAlign w:val="center"/>
          </w:tcPr>
          <w:p w14:paraId="32BB285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5106F8BB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1380EC16" w14:textId="77777777" w:rsidR="004B0D6F" w:rsidRPr="00D74C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z w:val="18"/>
                <w:szCs w:val="18"/>
              </w:rPr>
            </w:pPr>
            <w:r w:rsidRPr="00D74C5B">
              <w:rPr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09B3A48A" w14:textId="77777777" w:rsidTr="004B0D6F">
        <w:trPr>
          <w:trHeight w:val="517"/>
        </w:trPr>
        <w:tc>
          <w:tcPr>
            <w:tcW w:w="1413" w:type="dxa"/>
            <w:vMerge/>
            <w:vAlign w:val="center"/>
          </w:tcPr>
          <w:p w14:paraId="64D5BE6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left="-108"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76F5E2D5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 xml:space="preserve">Брой подобрени базисни/публични инфраструктурни единици </w:t>
            </w:r>
          </w:p>
        </w:tc>
        <w:tc>
          <w:tcPr>
            <w:tcW w:w="1596" w:type="dxa"/>
            <w:vAlign w:val="center"/>
          </w:tcPr>
          <w:p w14:paraId="520C03C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31F9F9FB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984" w:type="dxa"/>
            <w:vAlign w:val="center"/>
          </w:tcPr>
          <w:p w14:paraId="5DF7E25B" w14:textId="77777777" w:rsidR="004B0D6F" w:rsidRPr="00D74C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z w:val="18"/>
                <w:szCs w:val="18"/>
              </w:rPr>
            </w:pPr>
            <w:r w:rsidRPr="00D74C5B">
              <w:rPr>
                <w:rFonts w:eastAsia="Calibri"/>
                <w:sz w:val="18"/>
                <w:szCs w:val="18"/>
              </w:rPr>
              <w:t>Отчети бен</w:t>
            </w:r>
            <w:r w:rsidRPr="00D74C5B">
              <w:rPr>
                <w:rFonts w:eastAsia="Calibri"/>
                <w:sz w:val="18"/>
                <w:szCs w:val="18"/>
              </w:rPr>
              <w:t>е</w:t>
            </w:r>
            <w:r w:rsidRPr="00D74C5B">
              <w:rPr>
                <w:rFonts w:eastAsia="Calibri"/>
                <w:sz w:val="18"/>
                <w:szCs w:val="18"/>
              </w:rPr>
              <w:t>фициенти</w:t>
            </w:r>
            <w:r w:rsidRPr="00D74C5B">
              <w:rPr>
                <w:sz w:val="18"/>
                <w:szCs w:val="18"/>
              </w:rPr>
              <w:t xml:space="preserve"> Мониторинг </w:t>
            </w:r>
          </w:p>
        </w:tc>
      </w:tr>
      <w:tr w:rsidR="004B0D6F" w:rsidRPr="00D74C5B" w14:paraId="37617847" w14:textId="77777777" w:rsidTr="004B0D6F">
        <w:trPr>
          <w:trHeight w:val="641"/>
        </w:trPr>
        <w:tc>
          <w:tcPr>
            <w:tcW w:w="1413" w:type="dxa"/>
            <w:vMerge/>
            <w:vAlign w:val="center"/>
          </w:tcPr>
          <w:p w14:paraId="4BBBEFB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03E71D90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Млади хора до 40 г. и жени успешно реализирали проекти по СВОМР</w:t>
            </w:r>
          </w:p>
        </w:tc>
        <w:tc>
          <w:tcPr>
            <w:tcW w:w="1596" w:type="dxa"/>
            <w:vAlign w:val="center"/>
          </w:tcPr>
          <w:p w14:paraId="5465E2F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63C227A0" w14:textId="77777777" w:rsidR="004B0D6F" w:rsidRPr="008861CD" w:rsidRDefault="004B0D6F" w:rsidP="004B0D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A7720E8" w14:textId="77777777" w:rsidR="004B0D6F" w:rsidRPr="008861CD" w:rsidRDefault="004B0D6F" w:rsidP="004B0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 5</w:t>
            </w:r>
          </w:p>
        </w:tc>
        <w:tc>
          <w:tcPr>
            <w:tcW w:w="1984" w:type="dxa"/>
            <w:vAlign w:val="center"/>
          </w:tcPr>
          <w:p w14:paraId="373640D2" w14:textId="77777777" w:rsidR="004B0D6F" w:rsidRPr="00D74C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z w:val="18"/>
                <w:szCs w:val="18"/>
              </w:rPr>
            </w:pPr>
            <w:r w:rsidRPr="00D74C5B">
              <w:rPr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3343282E" w14:textId="77777777" w:rsidTr="004B0D6F">
        <w:trPr>
          <w:trHeight w:val="70"/>
        </w:trPr>
        <w:tc>
          <w:tcPr>
            <w:tcW w:w="1413" w:type="dxa"/>
            <w:vMerge/>
            <w:vAlign w:val="center"/>
          </w:tcPr>
          <w:p w14:paraId="31501A4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690CF181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Природни  и културно исторически обекти с подобрен достъп и анимация</w:t>
            </w:r>
          </w:p>
        </w:tc>
        <w:tc>
          <w:tcPr>
            <w:tcW w:w="1596" w:type="dxa"/>
            <w:vAlign w:val="center"/>
          </w:tcPr>
          <w:p w14:paraId="3099C84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16A5A457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-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6B9E4ED5" w14:textId="77777777" w:rsidR="004B0D6F" w:rsidRPr="00D74C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trike/>
                <w:sz w:val="18"/>
                <w:szCs w:val="18"/>
              </w:rPr>
            </w:pPr>
            <w:r w:rsidRPr="00D74C5B">
              <w:rPr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116F8CB3" w14:textId="77777777" w:rsidTr="004B0D6F">
        <w:trPr>
          <w:trHeight w:val="70"/>
        </w:trPr>
        <w:tc>
          <w:tcPr>
            <w:tcW w:w="1413" w:type="dxa"/>
            <w:vMerge/>
            <w:vAlign w:val="center"/>
          </w:tcPr>
          <w:p w14:paraId="32694EA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0CFAD2EE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Участници, завършили успешно об</w:t>
            </w: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674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чение</w:t>
            </w:r>
          </w:p>
        </w:tc>
        <w:tc>
          <w:tcPr>
            <w:tcW w:w="1596" w:type="dxa"/>
            <w:vAlign w:val="center"/>
          </w:tcPr>
          <w:p w14:paraId="0D7AB6C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29A4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Бр.</w:t>
            </w:r>
          </w:p>
        </w:tc>
        <w:tc>
          <w:tcPr>
            <w:tcW w:w="1134" w:type="dxa"/>
            <w:vAlign w:val="center"/>
          </w:tcPr>
          <w:p w14:paraId="3FA47EAA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4" w:type="dxa"/>
            <w:vAlign w:val="center"/>
          </w:tcPr>
          <w:p w14:paraId="249C0B70" w14:textId="77777777" w:rsidR="004B0D6F" w:rsidRPr="00D74C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z w:val="18"/>
                <w:szCs w:val="18"/>
              </w:rPr>
            </w:pPr>
            <w:r w:rsidRPr="00D74C5B">
              <w:rPr>
                <w:sz w:val="18"/>
                <w:szCs w:val="18"/>
                <w:lang w:val="ru-RU"/>
              </w:rPr>
              <w:t>Връчени се</w:t>
            </w:r>
            <w:r w:rsidRPr="00D74C5B">
              <w:rPr>
                <w:sz w:val="18"/>
                <w:szCs w:val="18"/>
                <w:lang w:val="ru-RU"/>
              </w:rPr>
              <w:t>р</w:t>
            </w:r>
            <w:r w:rsidRPr="00D74C5B">
              <w:rPr>
                <w:sz w:val="18"/>
                <w:szCs w:val="18"/>
                <w:lang w:val="ru-RU"/>
              </w:rPr>
              <w:lastRenderedPageBreak/>
              <w:t>тификати</w:t>
            </w:r>
          </w:p>
        </w:tc>
      </w:tr>
      <w:tr w:rsidR="004B0D6F" w:rsidRPr="00D74C5B" w14:paraId="210C253B" w14:textId="77777777" w:rsidTr="004B0D6F">
        <w:trPr>
          <w:trHeight w:val="497"/>
        </w:trPr>
        <w:tc>
          <w:tcPr>
            <w:tcW w:w="1413" w:type="dxa"/>
            <w:vMerge/>
            <w:vAlign w:val="center"/>
          </w:tcPr>
          <w:p w14:paraId="7F756DA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56FD0D44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Жени, завършили успешно обучение</w:t>
            </w:r>
          </w:p>
        </w:tc>
        <w:tc>
          <w:tcPr>
            <w:tcW w:w="1596" w:type="dxa"/>
            <w:vAlign w:val="center"/>
          </w:tcPr>
          <w:p w14:paraId="44F2C2F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D7E3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5C4F64E2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6CDE23B1" w14:textId="77777777" w:rsidR="004B0D6F" w:rsidRPr="00D115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Връчени се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тификати</w:t>
            </w:r>
          </w:p>
        </w:tc>
      </w:tr>
      <w:tr w:rsidR="004B0D6F" w:rsidRPr="00D74C5B" w14:paraId="4B811E3C" w14:textId="77777777" w:rsidTr="008861CD">
        <w:trPr>
          <w:trHeight w:val="70"/>
        </w:trPr>
        <w:tc>
          <w:tcPr>
            <w:tcW w:w="1413" w:type="dxa"/>
            <w:vMerge w:val="restart"/>
            <w:vAlign w:val="center"/>
          </w:tcPr>
          <w:p w14:paraId="69FCF982" w14:textId="77777777" w:rsidR="004B0D6F" w:rsidRPr="00D74C5B" w:rsidRDefault="004B0D6F" w:rsidP="008861CD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CEF75" w14:textId="77777777" w:rsidR="004B0D6F" w:rsidRPr="00D74C5B" w:rsidRDefault="004B0D6F" w:rsidP="008861CD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B1F51" w14:textId="77777777" w:rsidR="004B0D6F" w:rsidRPr="00D74C5B" w:rsidRDefault="004B0D6F" w:rsidP="008861CD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D28AA" w14:textId="77777777" w:rsidR="004B0D6F" w:rsidRPr="00D74C5B" w:rsidRDefault="004B0D6F" w:rsidP="008861CD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DCB1C" w14:textId="77777777" w:rsidR="004B0D6F" w:rsidRPr="00D74C5B" w:rsidRDefault="004B0D6F" w:rsidP="008861CD">
            <w:pPr>
              <w:autoSpaceDE w:val="0"/>
              <w:autoSpaceDN w:val="0"/>
              <w:adjustRightInd w:val="0"/>
              <w:spacing w:after="0"/>
              <w:ind w:right="2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Въздействие</w:t>
            </w:r>
          </w:p>
        </w:tc>
        <w:tc>
          <w:tcPr>
            <w:tcW w:w="3195" w:type="dxa"/>
            <w:vAlign w:val="center"/>
          </w:tcPr>
          <w:p w14:paraId="1A25EAB5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Население в селските райони, което се възползва от подобрените услуги</w:t>
            </w:r>
          </w:p>
        </w:tc>
        <w:tc>
          <w:tcPr>
            <w:tcW w:w="1596" w:type="dxa"/>
            <w:vAlign w:val="center"/>
          </w:tcPr>
          <w:p w14:paraId="3BA9ED0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00F820FC" w14:textId="043BDDF1" w:rsidR="004B0D6F" w:rsidRPr="008861CD" w:rsidRDefault="008861CD" w:rsidP="008861CD">
            <w:pPr>
              <w:autoSpaceDE w:val="0"/>
              <w:autoSpaceDN w:val="0"/>
              <w:adjustRightInd w:val="0"/>
              <w:spacing w:after="0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984" w:type="dxa"/>
            <w:vAlign w:val="center"/>
          </w:tcPr>
          <w:p w14:paraId="4A16106E" w14:textId="77777777" w:rsidR="004B0D6F" w:rsidRPr="00D115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13EFE85D" w14:textId="77777777" w:rsidTr="004B0D6F">
        <w:trPr>
          <w:trHeight w:val="70"/>
        </w:trPr>
        <w:tc>
          <w:tcPr>
            <w:tcW w:w="1413" w:type="dxa"/>
            <w:vMerge/>
            <w:vAlign w:val="center"/>
          </w:tcPr>
          <w:p w14:paraId="3371B3A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14:paraId="2C069917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Създадени работни места</w:t>
            </w:r>
          </w:p>
        </w:tc>
        <w:tc>
          <w:tcPr>
            <w:tcW w:w="1596" w:type="dxa"/>
            <w:vAlign w:val="center"/>
          </w:tcPr>
          <w:p w14:paraId="142BC56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vAlign w:val="center"/>
          </w:tcPr>
          <w:p w14:paraId="6E409CD0" w14:textId="77777777" w:rsidR="004B0D6F" w:rsidRPr="00B6744D" w:rsidRDefault="004B0D6F" w:rsidP="004B0D6F">
            <w:pPr>
              <w:autoSpaceDE w:val="0"/>
              <w:autoSpaceDN w:val="0"/>
              <w:adjustRightInd w:val="0"/>
              <w:spacing w:after="0"/>
              <w:ind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Мин. </w:t>
            </w:r>
            <w:r w:rsidRPr="00B674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3FCCD1B2" w14:textId="77777777" w:rsidR="004B0D6F" w:rsidRPr="00D74C5B" w:rsidRDefault="004B0D6F" w:rsidP="004B0D6F">
            <w:pPr>
              <w:pStyle w:val="Default"/>
              <w:spacing w:line="276" w:lineRule="auto"/>
              <w:ind w:right="567"/>
              <w:jc w:val="both"/>
              <w:rPr>
                <w:sz w:val="18"/>
                <w:szCs w:val="18"/>
              </w:rPr>
            </w:pPr>
            <w:r w:rsidRPr="00D74C5B">
              <w:rPr>
                <w:sz w:val="18"/>
                <w:szCs w:val="18"/>
              </w:rPr>
              <w:t>База данни и отчети МИГ</w:t>
            </w:r>
          </w:p>
          <w:p w14:paraId="2F95768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Бюро по труда</w:t>
            </w:r>
          </w:p>
        </w:tc>
      </w:tr>
    </w:tbl>
    <w:p w14:paraId="4326A934" w14:textId="77777777" w:rsidR="00F474B4" w:rsidRPr="00D74C5B" w:rsidRDefault="00F474B4" w:rsidP="00D74C5B">
      <w:pPr>
        <w:ind w:right="567"/>
        <w:jc w:val="both"/>
        <w:rPr>
          <w:rFonts w:ascii="Times New Roman" w:hAnsi="Times New Roman" w:cs="Times New Roman"/>
          <w:sz w:val="24"/>
        </w:rPr>
      </w:pPr>
    </w:p>
    <w:p w14:paraId="1410D21C" w14:textId="77777777" w:rsidR="00F474B4" w:rsidRPr="0066678B" w:rsidRDefault="00F474B4" w:rsidP="0066678B">
      <w:pPr>
        <w:pStyle w:val="2"/>
        <w:rPr>
          <w:rFonts w:ascii="Times New Roman" w:hAnsi="Times New Roman" w:cs="Times New Roman"/>
          <w:b/>
          <w:color w:val="auto"/>
          <w:sz w:val="24"/>
        </w:rPr>
      </w:pPr>
      <w:bookmarkStart w:id="84" w:name="_Toc452297694"/>
      <w:r w:rsidRPr="0066678B">
        <w:rPr>
          <w:rFonts w:ascii="Times New Roman" w:hAnsi="Times New Roman" w:cs="Times New Roman"/>
          <w:b/>
          <w:color w:val="auto"/>
          <w:sz w:val="24"/>
        </w:rPr>
        <w:t>9.2 Индикатори по мерки:</w:t>
      </w:r>
      <w:bookmarkEnd w:id="84"/>
    </w:p>
    <w:tbl>
      <w:tblPr>
        <w:tblpPr w:leftFromText="141" w:rightFromText="141" w:vertAnchor="text" w:horzAnchor="margin" w:tblpY="5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5"/>
        <w:gridCol w:w="2773"/>
        <w:gridCol w:w="1274"/>
        <w:gridCol w:w="1639"/>
        <w:gridCol w:w="2197"/>
      </w:tblGrid>
      <w:tr w:rsidR="004B0D6F" w:rsidRPr="00D74C5B" w14:paraId="3DEB156F" w14:textId="77777777" w:rsidTr="004B0D6F">
        <w:tc>
          <w:tcPr>
            <w:tcW w:w="0" w:type="auto"/>
            <w:gridSpan w:val="5"/>
            <w:shd w:val="clear" w:color="auto" w:fill="E6E6E6"/>
            <w:vAlign w:val="center"/>
          </w:tcPr>
          <w:p w14:paraId="32428B69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ИНДИКАТОРИ ПО МЯРКА 1.3 ОТ СВОМР</w:t>
            </w:r>
          </w:p>
        </w:tc>
      </w:tr>
      <w:tr w:rsidR="004B0D6F" w:rsidRPr="00D74C5B" w14:paraId="5589A5FC" w14:textId="77777777" w:rsidTr="004B0D6F">
        <w:trPr>
          <w:cantSplit/>
          <w:trHeight w:val="481"/>
        </w:trPr>
        <w:tc>
          <w:tcPr>
            <w:tcW w:w="0" w:type="auto"/>
            <w:shd w:val="clear" w:color="auto" w:fill="D9D9D9"/>
          </w:tcPr>
          <w:p w14:paraId="7EA2187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Вид индик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тор</w:t>
            </w:r>
          </w:p>
        </w:tc>
        <w:tc>
          <w:tcPr>
            <w:tcW w:w="0" w:type="auto"/>
            <w:shd w:val="clear" w:color="auto" w:fill="D9D9D9"/>
          </w:tcPr>
          <w:p w14:paraId="2B908E1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0" w:type="auto"/>
            <w:shd w:val="clear" w:color="auto" w:fill="D9D9D9"/>
          </w:tcPr>
          <w:p w14:paraId="63A765D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Мерна единица</w:t>
            </w:r>
          </w:p>
        </w:tc>
        <w:tc>
          <w:tcPr>
            <w:tcW w:w="0" w:type="auto"/>
            <w:shd w:val="clear" w:color="auto" w:fill="D9D9D9"/>
          </w:tcPr>
          <w:p w14:paraId="27F9C08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Цел до края на стратегията</w:t>
            </w:r>
          </w:p>
        </w:tc>
        <w:tc>
          <w:tcPr>
            <w:tcW w:w="0" w:type="auto"/>
            <w:shd w:val="clear" w:color="auto" w:fill="D9D9D9"/>
          </w:tcPr>
          <w:p w14:paraId="335B6DA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Източник на информация</w:t>
            </w:r>
          </w:p>
        </w:tc>
      </w:tr>
      <w:tr w:rsidR="004B0D6F" w:rsidRPr="00D74C5B" w14:paraId="66BABACB" w14:textId="77777777" w:rsidTr="004B0D6F">
        <w:trPr>
          <w:trHeight w:val="343"/>
        </w:trPr>
        <w:tc>
          <w:tcPr>
            <w:tcW w:w="0" w:type="auto"/>
            <w:vMerge w:val="restart"/>
            <w:vAlign w:val="center"/>
          </w:tcPr>
          <w:p w14:paraId="1CB18EF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Изходен</w:t>
            </w:r>
          </w:p>
        </w:tc>
        <w:tc>
          <w:tcPr>
            <w:tcW w:w="0" w:type="auto"/>
            <w:vAlign w:val="center"/>
          </w:tcPr>
          <w:p w14:paraId="62C73C9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проекти, финансирани по мярката</w:t>
            </w:r>
          </w:p>
        </w:tc>
        <w:tc>
          <w:tcPr>
            <w:tcW w:w="0" w:type="auto"/>
          </w:tcPr>
          <w:p w14:paraId="106CBEB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DDD2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0" w:type="auto"/>
            <w:vAlign w:val="center"/>
          </w:tcPr>
          <w:p w14:paraId="787A1D79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14:paraId="7FC991E8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2EF614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64748FB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781723A4" w14:textId="77777777" w:rsidTr="004B0D6F">
        <w:trPr>
          <w:trHeight w:val="418"/>
        </w:trPr>
        <w:tc>
          <w:tcPr>
            <w:tcW w:w="0" w:type="auto"/>
            <w:vMerge/>
            <w:vAlign w:val="center"/>
          </w:tcPr>
          <w:p w14:paraId="249CF0F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D5DB5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бенефициенти, подп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могнати по мярката</w:t>
            </w:r>
          </w:p>
        </w:tc>
        <w:tc>
          <w:tcPr>
            <w:tcW w:w="0" w:type="auto"/>
          </w:tcPr>
          <w:p w14:paraId="2E4BC89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AD64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0" w:type="auto"/>
            <w:vAlign w:val="center"/>
          </w:tcPr>
          <w:p w14:paraId="33DADC40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E404C2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33B66A4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3EE33B31" w14:textId="77777777" w:rsidTr="004B0D6F">
        <w:tc>
          <w:tcPr>
            <w:tcW w:w="0" w:type="auto"/>
            <w:vMerge/>
            <w:vAlign w:val="center"/>
          </w:tcPr>
          <w:p w14:paraId="2ABF373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B66E3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Общ обем на инвестициите</w:t>
            </w:r>
          </w:p>
          <w:p w14:paraId="65AFB62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/със съфинансиране/</w:t>
            </w:r>
          </w:p>
        </w:tc>
        <w:tc>
          <w:tcPr>
            <w:tcW w:w="0" w:type="auto"/>
            <w:vAlign w:val="center"/>
          </w:tcPr>
          <w:p w14:paraId="20ED005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Лв.</w:t>
            </w:r>
          </w:p>
        </w:tc>
        <w:tc>
          <w:tcPr>
            <w:tcW w:w="0" w:type="auto"/>
            <w:vAlign w:val="center"/>
          </w:tcPr>
          <w:p w14:paraId="3F33E114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0" w:type="auto"/>
            <w:vAlign w:val="center"/>
          </w:tcPr>
          <w:p w14:paraId="444E885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13D0734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2C1E63F4" w14:textId="77777777" w:rsidTr="004B0D6F">
        <w:trPr>
          <w:trHeight w:val="1152"/>
        </w:trPr>
        <w:tc>
          <w:tcPr>
            <w:tcW w:w="0" w:type="auto"/>
            <w:vAlign w:val="center"/>
          </w:tcPr>
          <w:p w14:paraId="2E629CD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Резултат</w:t>
            </w:r>
          </w:p>
        </w:tc>
        <w:tc>
          <w:tcPr>
            <w:tcW w:w="0" w:type="auto"/>
            <w:vAlign w:val="center"/>
          </w:tcPr>
          <w:p w14:paraId="1826EBD9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Млади хора до 40 г. и жени успешно преминали обучение</w:t>
            </w:r>
          </w:p>
        </w:tc>
        <w:tc>
          <w:tcPr>
            <w:tcW w:w="0" w:type="auto"/>
          </w:tcPr>
          <w:p w14:paraId="2832A93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28476" w14:textId="77777777" w:rsidR="004B0D6F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088C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0" w:type="auto"/>
            <w:vAlign w:val="center"/>
          </w:tcPr>
          <w:p w14:paraId="23BBC89B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 5</w:t>
            </w:r>
          </w:p>
        </w:tc>
        <w:tc>
          <w:tcPr>
            <w:tcW w:w="0" w:type="auto"/>
            <w:vAlign w:val="center"/>
          </w:tcPr>
          <w:p w14:paraId="760BB06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397A83C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58C72482" w14:textId="77777777" w:rsidTr="004B0D6F">
        <w:trPr>
          <w:trHeight w:val="494"/>
        </w:trPr>
        <w:tc>
          <w:tcPr>
            <w:tcW w:w="0" w:type="auto"/>
            <w:vAlign w:val="center"/>
          </w:tcPr>
          <w:p w14:paraId="24ED4861" w14:textId="77777777" w:rsidR="004B0D6F" w:rsidRPr="00746AA7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6AA7">
              <w:rPr>
                <w:rFonts w:ascii="Times New Roman" w:hAnsi="Times New Roman" w:cs="Times New Roman"/>
                <w:sz w:val="18"/>
                <w:szCs w:val="18"/>
              </w:rPr>
              <w:t>Въздействие</w:t>
            </w:r>
          </w:p>
        </w:tc>
        <w:tc>
          <w:tcPr>
            <w:tcW w:w="0" w:type="auto"/>
            <w:vAlign w:val="center"/>
          </w:tcPr>
          <w:p w14:paraId="3DFE88A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обучени лица</w:t>
            </w:r>
          </w:p>
        </w:tc>
        <w:tc>
          <w:tcPr>
            <w:tcW w:w="0" w:type="auto"/>
            <w:vAlign w:val="center"/>
          </w:tcPr>
          <w:p w14:paraId="68CE541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C471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0" w:type="auto"/>
            <w:vAlign w:val="center"/>
          </w:tcPr>
          <w:p w14:paraId="10BF8C81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 10</w:t>
            </w:r>
          </w:p>
        </w:tc>
        <w:tc>
          <w:tcPr>
            <w:tcW w:w="0" w:type="auto"/>
            <w:vAlign w:val="center"/>
          </w:tcPr>
          <w:p w14:paraId="1F7DFA3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3EF5098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База данни и отчети МИГ  </w:t>
            </w:r>
          </w:p>
          <w:p w14:paraId="597AD84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Бюро по труда</w:t>
            </w:r>
          </w:p>
        </w:tc>
      </w:tr>
    </w:tbl>
    <w:p w14:paraId="7B4DEEBA" w14:textId="77777777" w:rsidR="008861CD" w:rsidRDefault="008861CD" w:rsidP="00D74C5B">
      <w:pPr>
        <w:ind w:right="567"/>
        <w:jc w:val="both"/>
        <w:rPr>
          <w:rFonts w:ascii="Times New Roman" w:hAnsi="Times New Roman" w:cs="Times New Roman"/>
          <w:b/>
          <w:sz w:val="24"/>
        </w:rPr>
      </w:pPr>
    </w:p>
    <w:p w14:paraId="3A4F3392" w14:textId="77777777" w:rsidR="002927D1" w:rsidRPr="00D74C5B" w:rsidRDefault="002927D1" w:rsidP="00D74C5B">
      <w:pPr>
        <w:ind w:right="567"/>
        <w:jc w:val="both"/>
        <w:rPr>
          <w:rFonts w:ascii="Times New Roman" w:hAnsi="Times New Roman" w:cs="Times New Roman"/>
          <w:b/>
          <w:vanish/>
          <w:sz w:val="24"/>
        </w:rPr>
      </w:pPr>
    </w:p>
    <w:p w14:paraId="7B5E7ADA" w14:textId="77777777" w:rsidR="00F474B4" w:rsidRPr="00D74C5B" w:rsidRDefault="00F474B4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0"/>
        <w:gridCol w:w="2827"/>
        <w:gridCol w:w="1285"/>
        <w:gridCol w:w="1661"/>
        <w:gridCol w:w="2215"/>
      </w:tblGrid>
      <w:tr w:rsidR="004B0D6F" w:rsidRPr="00D74C5B" w14:paraId="787A1EC7" w14:textId="77777777" w:rsidTr="004B0D6F">
        <w:tc>
          <w:tcPr>
            <w:tcW w:w="0" w:type="auto"/>
            <w:gridSpan w:val="5"/>
            <w:shd w:val="clear" w:color="auto" w:fill="E6E6E6"/>
            <w:vAlign w:val="center"/>
          </w:tcPr>
          <w:p w14:paraId="3532C9F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ИНДИКАТОРИ ПО МЯРКА 4.1 ОТ СВОМР</w:t>
            </w:r>
          </w:p>
        </w:tc>
      </w:tr>
      <w:tr w:rsidR="004B0D6F" w:rsidRPr="00D74C5B" w14:paraId="032A0660" w14:textId="77777777" w:rsidTr="004B0D6F">
        <w:trPr>
          <w:trHeight w:val="483"/>
        </w:trPr>
        <w:tc>
          <w:tcPr>
            <w:tcW w:w="0" w:type="auto"/>
            <w:shd w:val="clear" w:color="auto" w:fill="D9D9D9"/>
            <w:vAlign w:val="center"/>
          </w:tcPr>
          <w:p w14:paraId="7FFBBEA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7CD674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DFFF69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Мерна единица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A3088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Цел до края на стратегията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C8B9D9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Източник на информация</w:t>
            </w:r>
          </w:p>
        </w:tc>
      </w:tr>
      <w:tr w:rsidR="004B0D6F" w:rsidRPr="00D74C5B" w14:paraId="1B4A3A4D" w14:textId="77777777" w:rsidTr="004B0D6F">
        <w:trPr>
          <w:trHeight w:val="343"/>
        </w:trPr>
        <w:tc>
          <w:tcPr>
            <w:tcW w:w="0" w:type="auto"/>
            <w:vMerge w:val="restart"/>
            <w:vAlign w:val="center"/>
          </w:tcPr>
          <w:p w14:paraId="7E4333C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Изходен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6BEF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проекти, финансирани по мярката</w:t>
            </w:r>
          </w:p>
        </w:tc>
        <w:tc>
          <w:tcPr>
            <w:tcW w:w="0" w:type="auto"/>
            <w:vAlign w:val="center"/>
          </w:tcPr>
          <w:p w14:paraId="307856B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31CE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0" w:type="auto"/>
            <w:vAlign w:val="center"/>
          </w:tcPr>
          <w:p w14:paraId="739941EE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 5</w:t>
            </w:r>
          </w:p>
        </w:tc>
        <w:tc>
          <w:tcPr>
            <w:tcW w:w="0" w:type="auto"/>
            <w:vAlign w:val="center"/>
          </w:tcPr>
          <w:p w14:paraId="59832A2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17F4897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1246DD9F" w14:textId="77777777" w:rsidTr="004B0D6F">
        <w:tc>
          <w:tcPr>
            <w:tcW w:w="0" w:type="auto"/>
            <w:vMerge/>
            <w:vAlign w:val="center"/>
          </w:tcPr>
          <w:p w14:paraId="09AB6BE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580F4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бенефициенти, подпомо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нати по мярката</w:t>
            </w:r>
          </w:p>
        </w:tc>
        <w:tc>
          <w:tcPr>
            <w:tcW w:w="0" w:type="auto"/>
            <w:vAlign w:val="center"/>
          </w:tcPr>
          <w:p w14:paraId="1D50039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7ADE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0" w:type="auto"/>
            <w:vAlign w:val="center"/>
          </w:tcPr>
          <w:p w14:paraId="38C720CE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 5</w:t>
            </w:r>
          </w:p>
        </w:tc>
        <w:tc>
          <w:tcPr>
            <w:tcW w:w="0" w:type="auto"/>
            <w:vAlign w:val="center"/>
          </w:tcPr>
          <w:p w14:paraId="4A4246E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6BA7752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184C0DE2" w14:textId="77777777" w:rsidTr="004B0D6F">
        <w:tc>
          <w:tcPr>
            <w:tcW w:w="0" w:type="auto"/>
            <w:vMerge/>
            <w:vAlign w:val="center"/>
          </w:tcPr>
          <w:p w14:paraId="43B0DEE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64EC7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Общ обем на инвестициите</w:t>
            </w:r>
          </w:p>
          <w:p w14:paraId="01D1285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/със съфинансиране/</w:t>
            </w:r>
          </w:p>
        </w:tc>
        <w:tc>
          <w:tcPr>
            <w:tcW w:w="0" w:type="auto"/>
            <w:vAlign w:val="center"/>
          </w:tcPr>
          <w:p w14:paraId="50055C9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Лв.</w:t>
            </w:r>
          </w:p>
        </w:tc>
        <w:tc>
          <w:tcPr>
            <w:tcW w:w="0" w:type="auto"/>
            <w:vAlign w:val="center"/>
          </w:tcPr>
          <w:p w14:paraId="78BE9FB1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970 000</w:t>
            </w:r>
          </w:p>
        </w:tc>
        <w:tc>
          <w:tcPr>
            <w:tcW w:w="0" w:type="auto"/>
            <w:vAlign w:val="center"/>
          </w:tcPr>
          <w:p w14:paraId="44014409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7F9BD51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5D2B0371" w14:textId="77777777" w:rsidTr="004B0D6F">
        <w:tc>
          <w:tcPr>
            <w:tcW w:w="0" w:type="auto"/>
            <w:vMerge/>
            <w:vAlign w:val="center"/>
          </w:tcPr>
          <w:p w14:paraId="38BD684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552E39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Брой, подпомогнати стопанства от животновъдния сектор</w:t>
            </w:r>
          </w:p>
        </w:tc>
        <w:tc>
          <w:tcPr>
            <w:tcW w:w="0" w:type="auto"/>
            <w:vAlign w:val="center"/>
          </w:tcPr>
          <w:p w14:paraId="3FDB2BC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B60C9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0" w:type="auto"/>
            <w:vAlign w:val="center"/>
          </w:tcPr>
          <w:p w14:paraId="592CE3A6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62EF9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5E4CDD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05BA7519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171A7CE9" w14:textId="77777777" w:rsidTr="004B0D6F">
        <w:tc>
          <w:tcPr>
            <w:tcW w:w="0" w:type="auto"/>
            <w:vMerge w:val="restart"/>
            <w:vAlign w:val="center"/>
          </w:tcPr>
          <w:p w14:paraId="562FEB3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F0BF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Създадени нови насаждения</w:t>
            </w:r>
          </w:p>
        </w:tc>
        <w:tc>
          <w:tcPr>
            <w:tcW w:w="0" w:type="auto"/>
            <w:vAlign w:val="center"/>
          </w:tcPr>
          <w:p w14:paraId="645B206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Дка</w:t>
            </w:r>
          </w:p>
        </w:tc>
        <w:tc>
          <w:tcPr>
            <w:tcW w:w="0" w:type="auto"/>
            <w:vAlign w:val="center"/>
          </w:tcPr>
          <w:p w14:paraId="16F609AC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77DDDC8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156321F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37ADA6E0" w14:textId="77777777" w:rsidTr="004B0D6F">
        <w:tc>
          <w:tcPr>
            <w:tcW w:w="0" w:type="auto"/>
            <w:vMerge/>
            <w:vAlign w:val="center"/>
          </w:tcPr>
          <w:p w14:paraId="6E36C65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64E82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Дял на младите фермери, ф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нансирани по мярката</w:t>
            </w:r>
          </w:p>
        </w:tc>
        <w:tc>
          <w:tcPr>
            <w:tcW w:w="0" w:type="auto"/>
            <w:vAlign w:val="center"/>
          </w:tcPr>
          <w:p w14:paraId="282BF31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14:paraId="3918C285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5EB3F0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2CDD0FA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4B456587" w14:textId="77777777" w:rsidTr="004B0D6F">
        <w:trPr>
          <w:trHeight w:val="962"/>
        </w:trPr>
        <w:tc>
          <w:tcPr>
            <w:tcW w:w="0" w:type="auto"/>
            <w:vMerge/>
            <w:vAlign w:val="center"/>
          </w:tcPr>
          <w:p w14:paraId="1BE79DD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A013D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Стопанства закупили нова техника</w:t>
            </w:r>
          </w:p>
        </w:tc>
        <w:tc>
          <w:tcPr>
            <w:tcW w:w="0" w:type="auto"/>
            <w:vAlign w:val="center"/>
          </w:tcPr>
          <w:p w14:paraId="5B2699F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D77A9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  <w:p w14:paraId="1B1493E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B6C3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F395FB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 5</w:t>
            </w:r>
          </w:p>
        </w:tc>
        <w:tc>
          <w:tcPr>
            <w:tcW w:w="0" w:type="auto"/>
            <w:vAlign w:val="center"/>
          </w:tcPr>
          <w:p w14:paraId="67CD9EE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565663F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60C61768" w14:textId="77777777" w:rsidTr="004B0D6F">
        <w:trPr>
          <w:trHeight w:val="92"/>
        </w:trPr>
        <w:tc>
          <w:tcPr>
            <w:tcW w:w="0" w:type="auto"/>
            <w:vAlign w:val="center"/>
          </w:tcPr>
          <w:p w14:paraId="4054B65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Въздействие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53B8C" w14:textId="77777777" w:rsidR="004B0D6F" w:rsidRPr="006474F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4FD">
              <w:rPr>
                <w:rFonts w:ascii="Times New Roman" w:hAnsi="Times New Roman" w:cs="Times New Roman"/>
                <w:sz w:val="18"/>
                <w:szCs w:val="18"/>
              </w:rPr>
              <w:t>Създадени работни места</w:t>
            </w:r>
          </w:p>
        </w:tc>
        <w:tc>
          <w:tcPr>
            <w:tcW w:w="0" w:type="auto"/>
            <w:vAlign w:val="center"/>
          </w:tcPr>
          <w:p w14:paraId="512A25F3" w14:textId="77777777" w:rsidR="004B0D6F" w:rsidRPr="006474F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ECF0A" w14:textId="77777777" w:rsidR="004B0D6F" w:rsidRPr="006474F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FD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0" w:type="auto"/>
            <w:vAlign w:val="center"/>
          </w:tcPr>
          <w:p w14:paraId="4259A4D3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415059A" w14:textId="77777777" w:rsidR="004B0D6F" w:rsidRPr="006474F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4FD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35849B58" w14:textId="77777777" w:rsidR="004B0D6F" w:rsidRPr="006474F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4FD">
              <w:rPr>
                <w:rFonts w:ascii="Times New Roman" w:hAnsi="Times New Roman" w:cs="Times New Roman"/>
                <w:sz w:val="18"/>
                <w:szCs w:val="18"/>
              </w:rPr>
              <w:t xml:space="preserve">База данни и отчети МИГ  </w:t>
            </w:r>
          </w:p>
          <w:p w14:paraId="3B4853DD" w14:textId="77777777" w:rsidR="004B0D6F" w:rsidRPr="006474F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4FD">
              <w:rPr>
                <w:rFonts w:ascii="Times New Roman" w:hAnsi="Times New Roman" w:cs="Times New Roman"/>
                <w:sz w:val="18"/>
                <w:szCs w:val="18"/>
              </w:rPr>
              <w:t>Бюро по труда</w:t>
            </w:r>
          </w:p>
        </w:tc>
      </w:tr>
    </w:tbl>
    <w:p w14:paraId="5F5FFB2E" w14:textId="4007A1C6" w:rsidR="00F474B4" w:rsidRDefault="00F474B4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FD602D7" w14:textId="3813A1BA" w:rsidR="004B0D6F" w:rsidRDefault="004B0D6F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210"/>
        <w:gridCol w:w="1559"/>
        <w:gridCol w:w="1409"/>
        <w:gridCol w:w="2418"/>
      </w:tblGrid>
      <w:tr w:rsidR="004B0D6F" w:rsidRPr="00D74C5B" w14:paraId="518BFEEC" w14:textId="77777777" w:rsidTr="000B0E24">
        <w:tc>
          <w:tcPr>
            <w:tcW w:w="9322" w:type="dxa"/>
            <w:gridSpan w:val="5"/>
            <w:shd w:val="clear" w:color="auto" w:fill="E6E6E6"/>
            <w:vAlign w:val="center"/>
          </w:tcPr>
          <w:p w14:paraId="2D87E5E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ИНДИКАТОРИ ПО МЯРКА 4.2 ОТ СВОМР</w:t>
            </w:r>
          </w:p>
        </w:tc>
      </w:tr>
      <w:tr w:rsidR="004B0D6F" w:rsidRPr="00D74C5B" w14:paraId="783D8405" w14:textId="77777777" w:rsidTr="000B0E24">
        <w:tc>
          <w:tcPr>
            <w:tcW w:w="1726" w:type="dxa"/>
            <w:shd w:val="clear" w:color="auto" w:fill="D9D9D9"/>
          </w:tcPr>
          <w:p w14:paraId="02BF976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2210" w:type="dxa"/>
            <w:shd w:val="clear" w:color="auto" w:fill="D9D9D9"/>
          </w:tcPr>
          <w:p w14:paraId="0B20F57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559" w:type="dxa"/>
            <w:shd w:val="clear" w:color="auto" w:fill="D9D9D9"/>
          </w:tcPr>
          <w:p w14:paraId="0A75609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Мерна един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ца</w:t>
            </w:r>
          </w:p>
        </w:tc>
        <w:tc>
          <w:tcPr>
            <w:tcW w:w="1409" w:type="dxa"/>
            <w:shd w:val="clear" w:color="auto" w:fill="D9D9D9"/>
          </w:tcPr>
          <w:p w14:paraId="5406B46B" w14:textId="77777777" w:rsidR="004B0D6F" w:rsidRPr="00D74C5B" w:rsidRDefault="004B0D6F" w:rsidP="004B0D6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Цел до края на страт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гията</w:t>
            </w:r>
          </w:p>
        </w:tc>
        <w:tc>
          <w:tcPr>
            <w:tcW w:w="2418" w:type="dxa"/>
            <w:shd w:val="clear" w:color="auto" w:fill="D9D9D9"/>
          </w:tcPr>
          <w:p w14:paraId="2044535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Източник на и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формация</w:t>
            </w:r>
          </w:p>
        </w:tc>
      </w:tr>
      <w:tr w:rsidR="004B0D6F" w:rsidRPr="00D74C5B" w14:paraId="369411DC" w14:textId="77777777" w:rsidTr="000B0E24">
        <w:trPr>
          <w:trHeight w:val="343"/>
        </w:trPr>
        <w:tc>
          <w:tcPr>
            <w:tcW w:w="1726" w:type="dxa"/>
            <w:vMerge w:val="restart"/>
            <w:vAlign w:val="center"/>
          </w:tcPr>
          <w:p w14:paraId="6AFEB11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Изходен</w:t>
            </w:r>
          </w:p>
        </w:tc>
        <w:tc>
          <w:tcPr>
            <w:tcW w:w="2210" w:type="dxa"/>
            <w:vAlign w:val="center"/>
          </w:tcPr>
          <w:p w14:paraId="47DCDA8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проекти, финанс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рани по мярката </w:t>
            </w:r>
          </w:p>
        </w:tc>
        <w:tc>
          <w:tcPr>
            <w:tcW w:w="1559" w:type="dxa"/>
            <w:vAlign w:val="center"/>
          </w:tcPr>
          <w:p w14:paraId="7EB8742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09" w:type="dxa"/>
            <w:vAlign w:val="center"/>
          </w:tcPr>
          <w:p w14:paraId="054C4FAA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 2</w:t>
            </w:r>
          </w:p>
        </w:tc>
        <w:tc>
          <w:tcPr>
            <w:tcW w:w="2418" w:type="dxa"/>
            <w:vAlign w:val="center"/>
          </w:tcPr>
          <w:p w14:paraId="5B98E46E" w14:textId="77777777" w:rsidR="004B0D6F" w:rsidRPr="00D74C5B" w:rsidRDefault="004B0D6F" w:rsidP="004B0D6F">
            <w:pPr>
              <w:pStyle w:val="Default"/>
              <w:ind w:right="567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D74C5B">
              <w:rPr>
                <w:rFonts w:eastAsia="Calibri"/>
                <w:color w:val="auto"/>
                <w:sz w:val="18"/>
                <w:szCs w:val="18"/>
              </w:rPr>
              <w:t xml:space="preserve">Мониторинг </w:t>
            </w:r>
          </w:p>
          <w:p w14:paraId="1380283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30902C99" w14:textId="77777777" w:rsidTr="000B0E24">
        <w:tc>
          <w:tcPr>
            <w:tcW w:w="1726" w:type="dxa"/>
            <w:vMerge/>
            <w:vAlign w:val="center"/>
          </w:tcPr>
          <w:p w14:paraId="697E082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230AA059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бенефициенти, подпомогнати по мярката</w:t>
            </w:r>
          </w:p>
        </w:tc>
        <w:tc>
          <w:tcPr>
            <w:tcW w:w="1559" w:type="dxa"/>
            <w:vAlign w:val="center"/>
          </w:tcPr>
          <w:p w14:paraId="69B63F4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09" w:type="dxa"/>
            <w:vAlign w:val="center"/>
          </w:tcPr>
          <w:p w14:paraId="0FA7B6C2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 2</w:t>
            </w:r>
          </w:p>
        </w:tc>
        <w:tc>
          <w:tcPr>
            <w:tcW w:w="2418" w:type="dxa"/>
            <w:vAlign w:val="center"/>
          </w:tcPr>
          <w:p w14:paraId="301AEA06" w14:textId="77777777" w:rsidR="004B0D6F" w:rsidRPr="00D74C5B" w:rsidRDefault="004B0D6F" w:rsidP="004B0D6F">
            <w:pPr>
              <w:pStyle w:val="Default"/>
              <w:ind w:right="567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D74C5B">
              <w:rPr>
                <w:rFonts w:eastAsia="Calibri"/>
                <w:color w:val="auto"/>
                <w:sz w:val="18"/>
                <w:szCs w:val="18"/>
              </w:rPr>
              <w:t xml:space="preserve">Мониторинг </w:t>
            </w:r>
          </w:p>
          <w:p w14:paraId="1390AED7" w14:textId="77777777" w:rsidR="004B0D6F" w:rsidRPr="00D74C5B" w:rsidRDefault="004B0D6F" w:rsidP="004B0D6F">
            <w:pPr>
              <w:pStyle w:val="Default"/>
              <w:ind w:right="567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D74C5B">
              <w:rPr>
                <w:rFonts w:eastAsia="Calibri"/>
                <w:color w:val="auto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50C32FD1" w14:textId="77777777" w:rsidTr="000B0E24">
        <w:tc>
          <w:tcPr>
            <w:tcW w:w="1726" w:type="dxa"/>
            <w:vMerge/>
            <w:vAlign w:val="center"/>
          </w:tcPr>
          <w:p w14:paraId="260BAFC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2963B9C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Общ размер на инвест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циите</w:t>
            </w:r>
          </w:p>
          <w:p w14:paraId="71DB595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/със съфинансиране/</w:t>
            </w:r>
          </w:p>
        </w:tc>
        <w:tc>
          <w:tcPr>
            <w:tcW w:w="1559" w:type="dxa"/>
            <w:vAlign w:val="center"/>
          </w:tcPr>
          <w:p w14:paraId="06FE579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Лева</w:t>
            </w:r>
          </w:p>
        </w:tc>
        <w:tc>
          <w:tcPr>
            <w:tcW w:w="1409" w:type="dxa"/>
            <w:vAlign w:val="center"/>
          </w:tcPr>
          <w:p w14:paraId="6672E357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760 000</w:t>
            </w:r>
          </w:p>
        </w:tc>
        <w:tc>
          <w:tcPr>
            <w:tcW w:w="2418" w:type="dxa"/>
            <w:vAlign w:val="center"/>
          </w:tcPr>
          <w:p w14:paraId="6088763E" w14:textId="77777777" w:rsidR="004B0D6F" w:rsidRPr="00D74C5B" w:rsidRDefault="004B0D6F" w:rsidP="004B0D6F">
            <w:pPr>
              <w:pStyle w:val="Default"/>
              <w:ind w:right="567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D74C5B">
              <w:rPr>
                <w:rFonts w:eastAsia="Calibri"/>
                <w:color w:val="auto"/>
                <w:sz w:val="18"/>
                <w:szCs w:val="18"/>
              </w:rPr>
              <w:t xml:space="preserve">Мониторинг </w:t>
            </w:r>
          </w:p>
          <w:p w14:paraId="6E2D091A" w14:textId="77777777" w:rsidR="004B0D6F" w:rsidRPr="00D74C5B" w:rsidRDefault="004B0D6F" w:rsidP="004B0D6F">
            <w:pPr>
              <w:pStyle w:val="Default"/>
              <w:ind w:right="567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D74C5B">
              <w:rPr>
                <w:rFonts w:eastAsia="Calibri"/>
                <w:color w:val="auto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65973174" w14:textId="77777777" w:rsidTr="000B0E24">
        <w:tc>
          <w:tcPr>
            <w:tcW w:w="1726" w:type="dxa"/>
            <w:vMerge w:val="restart"/>
            <w:vAlign w:val="center"/>
          </w:tcPr>
          <w:p w14:paraId="6B0E4B0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Резултат</w:t>
            </w:r>
          </w:p>
        </w:tc>
        <w:tc>
          <w:tcPr>
            <w:tcW w:w="2210" w:type="dxa"/>
            <w:vAlign w:val="center"/>
          </w:tcPr>
          <w:p w14:paraId="1E6221A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Модернизирани пред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риятия и/или създадени мобилни такива</w:t>
            </w:r>
          </w:p>
        </w:tc>
        <w:tc>
          <w:tcPr>
            <w:tcW w:w="1559" w:type="dxa"/>
            <w:vAlign w:val="center"/>
          </w:tcPr>
          <w:p w14:paraId="35B25EF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09" w:type="dxa"/>
            <w:vAlign w:val="center"/>
          </w:tcPr>
          <w:p w14:paraId="16F2B66D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8" w:type="dxa"/>
            <w:vAlign w:val="center"/>
          </w:tcPr>
          <w:p w14:paraId="784D3502" w14:textId="77777777" w:rsidR="004B0D6F" w:rsidRPr="00D74C5B" w:rsidRDefault="004B0D6F" w:rsidP="004B0D6F">
            <w:pPr>
              <w:pStyle w:val="Default"/>
              <w:ind w:right="567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D74C5B">
              <w:rPr>
                <w:rFonts w:eastAsia="Calibri"/>
                <w:color w:val="auto"/>
                <w:sz w:val="18"/>
                <w:szCs w:val="18"/>
              </w:rPr>
              <w:t xml:space="preserve">Мониторинг </w:t>
            </w:r>
          </w:p>
          <w:p w14:paraId="44F77D8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6AA2B291" w14:textId="77777777" w:rsidTr="000B0E24">
        <w:tc>
          <w:tcPr>
            <w:tcW w:w="1726" w:type="dxa"/>
            <w:vMerge/>
            <w:vAlign w:val="center"/>
          </w:tcPr>
          <w:p w14:paraId="74511CA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66C654D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предприятия зак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пили техника и/или об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рудване</w:t>
            </w:r>
          </w:p>
        </w:tc>
        <w:tc>
          <w:tcPr>
            <w:tcW w:w="1559" w:type="dxa"/>
            <w:vAlign w:val="center"/>
          </w:tcPr>
          <w:p w14:paraId="61B1B24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09" w:type="dxa"/>
            <w:vAlign w:val="center"/>
          </w:tcPr>
          <w:p w14:paraId="7910C5B3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14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14:paraId="137D4C8E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 2</w:t>
            </w:r>
          </w:p>
        </w:tc>
        <w:tc>
          <w:tcPr>
            <w:tcW w:w="2418" w:type="dxa"/>
            <w:vAlign w:val="center"/>
          </w:tcPr>
          <w:p w14:paraId="48EEA60C" w14:textId="77777777" w:rsidR="004B0D6F" w:rsidRPr="00D74C5B" w:rsidRDefault="004B0D6F" w:rsidP="004B0D6F">
            <w:pPr>
              <w:pStyle w:val="Default"/>
              <w:ind w:right="567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D74C5B">
              <w:rPr>
                <w:rFonts w:eastAsia="Calibri"/>
                <w:color w:val="auto"/>
                <w:sz w:val="18"/>
                <w:szCs w:val="18"/>
              </w:rPr>
              <w:t xml:space="preserve">Мониторинг </w:t>
            </w:r>
          </w:p>
          <w:p w14:paraId="0664F89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49E73C89" w14:textId="77777777" w:rsidTr="000B0E24">
        <w:trPr>
          <w:trHeight w:val="2330"/>
        </w:trPr>
        <w:tc>
          <w:tcPr>
            <w:tcW w:w="1726" w:type="dxa"/>
            <w:vMerge/>
            <w:vAlign w:val="center"/>
          </w:tcPr>
          <w:p w14:paraId="7EA9577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418D548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предприятия, пр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извеждащи биологични продукти и/или въвели мерки за опазване на околната среда и/или увеличили производств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то и използвали енергия от възобновяеми ене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гийни източници</w:t>
            </w:r>
          </w:p>
        </w:tc>
        <w:tc>
          <w:tcPr>
            <w:tcW w:w="1559" w:type="dxa"/>
            <w:vAlign w:val="center"/>
          </w:tcPr>
          <w:p w14:paraId="65F1D42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09" w:type="dxa"/>
            <w:vAlign w:val="center"/>
          </w:tcPr>
          <w:p w14:paraId="0965C793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14:paraId="20A6043B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 1</w:t>
            </w:r>
          </w:p>
        </w:tc>
        <w:tc>
          <w:tcPr>
            <w:tcW w:w="2418" w:type="dxa"/>
            <w:vAlign w:val="center"/>
          </w:tcPr>
          <w:p w14:paraId="1BFD1D42" w14:textId="77777777" w:rsidR="004B0D6F" w:rsidRPr="00D74C5B" w:rsidRDefault="004B0D6F" w:rsidP="004B0D6F">
            <w:pPr>
              <w:pStyle w:val="Default"/>
              <w:ind w:right="567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D74C5B">
              <w:rPr>
                <w:rFonts w:eastAsia="Calibri"/>
                <w:color w:val="auto"/>
                <w:sz w:val="18"/>
                <w:szCs w:val="18"/>
              </w:rPr>
              <w:t xml:space="preserve">Мониторинг </w:t>
            </w:r>
          </w:p>
          <w:p w14:paraId="58582DF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4E7EA0FC" w14:textId="77777777" w:rsidTr="000B0E24">
        <w:tc>
          <w:tcPr>
            <w:tcW w:w="1726" w:type="dxa"/>
            <w:vAlign w:val="center"/>
          </w:tcPr>
          <w:p w14:paraId="470A204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Въздействие</w:t>
            </w:r>
          </w:p>
        </w:tc>
        <w:tc>
          <w:tcPr>
            <w:tcW w:w="2210" w:type="dxa"/>
            <w:vAlign w:val="center"/>
          </w:tcPr>
          <w:p w14:paraId="6A84E25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Създадени работни места</w:t>
            </w:r>
          </w:p>
        </w:tc>
        <w:tc>
          <w:tcPr>
            <w:tcW w:w="1559" w:type="dxa"/>
            <w:vAlign w:val="center"/>
          </w:tcPr>
          <w:p w14:paraId="06ECE7D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09" w:type="dxa"/>
            <w:vAlign w:val="center"/>
          </w:tcPr>
          <w:p w14:paraId="49863B8E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Мин.2</w:t>
            </w:r>
          </w:p>
        </w:tc>
        <w:tc>
          <w:tcPr>
            <w:tcW w:w="2418" w:type="dxa"/>
          </w:tcPr>
          <w:p w14:paraId="3DA78F60" w14:textId="77777777" w:rsidR="004B0D6F" w:rsidRPr="00D74C5B" w:rsidRDefault="004B0D6F" w:rsidP="004B0D6F">
            <w:pPr>
              <w:pStyle w:val="Default"/>
              <w:ind w:right="567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D74C5B">
              <w:rPr>
                <w:rFonts w:eastAsia="Calibri"/>
                <w:color w:val="auto"/>
                <w:sz w:val="18"/>
                <w:szCs w:val="18"/>
              </w:rPr>
              <w:t xml:space="preserve">Мониторинг </w:t>
            </w:r>
          </w:p>
          <w:p w14:paraId="6034391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eastAsia="Calibri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</w:tbl>
    <w:p w14:paraId="6430289F" w14:textId="69D49BC6" w:rsidR="004B0D6F" w:rsidRDefault="004B0D6F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C68EE52" w14:textId="214E8B0D" w:rsidR="004B0D6F" w:rsidRDefault="004B0D6F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B7A3E0F" w14:textId="77777777" w:rsidR="002927D1" w:rsidRDefault="002927D1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BAB8D01" w14:textId="77777777" w:rsidR="002927D1" w:rsidRDefault="002927D1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F4D4B1D" w14:textId="77777777" w:rsidR="002927D1" w:rsidRDefault="002927D1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6"/>
        <w:gridCol w:w="2216"/>
        <w:gridCol w:w="1612"/>
        <w:gridCol w:w="1417"/>
        <w:gridCol w:w="2381"/>
      </w:tblGrid>
      <w:tr w:rsidR="004B0D6F" w:rsidRPr="00D74C5B" w14:paraId="25804939" w14:textId="77777777" w:rsidTr="000B0E24">
        <w:tc>
          <w:tcPr>
            <w:tcW w:w="9322" w:type="dxa"/>
            <w:gridSpan w:val="5"/>
            <w:shd w:val="clear" w:color="auto" w:fill="E6E6E6"/>
            <w:vAlign w:val="center"/>
          </w:tcPr>
          <w:p w14:paraId="692E04F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ИНДИКАТОРИ ПО МЯРКА 6.4 ОТ СВОМР</w:t>
            </w:r>
          </w:p>
        </w:tc>
      </w:tr>
      <w:tr w:rsidR="004B0D6F" w:rsidRPr="00D74C5B" w14:paraId="6A9C7E94" w14:textId="77777777" w:rsidTr="000B0E24">
        <w:tc>
          <w:tcPr>
            <w:tcW w:w="1696" w:type="dxa"/>
            <w:shd w:val="clear" w:color="auto" w:fill="D9D9D9"/>
          </w:tcPr>
          <w:p w14:paraId="4585E7F9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2216" w:type="dxa"/>
            <w:shd w:val="clear" w:color="auto" w:fill="D9D9D9"/>
          </w:tcPr>
          <w:p w14:paraId="3D21143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612" w:type="dxa"/>
            <w:shd w:val="clear" w:color="auto" w:fill="D9D9D9"/>
          </w:tcPr>
          <w:p w14:paraId="39129818" w14:textId="77777777" w:rsidR="004B0D6F" w:rsidRPr="00D74C5B" w:rsidRDefault="004B0D6F" w:rsidP="004B0D6F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/>
              <w:ind w:right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Мерна единица</w:t>
            </w:r>
          </w:p>
        </w:tc>
        <w:tc>
          <w:tcPr>
            <w:tcW w:w="1417" w:type="dxa"/>
            <w:shd w:val="clear" w:color="auto" w:fill="D9D9D9"/>
          </w:tcPr>
          <w:p w14:paraId="1961971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 до края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стратегията</w:t>
            </w:r>
          </w:p>
        </w:tc>
        <w:tc>
          <w:tcPr>
            <w:tcW w:w="2381" w:type="dxa"/>
            <w:shd w:val="clear" w:color="auto" w:fill="D9D9D9"/>
          </w:tcPr>
          <w:p w14:paraId="4FEDA33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Източник на 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информация</w:t>
            </w:r>
          </w:p>
        </w:tc>
      </w:tr>
      <w:tr w:rsidR="004B0D6F" w:rsidRPr="00D74C5B" w14:paraId="3B3CD8E5" w14:textId="77777777" w:rsidTr="000B0E24">
        <w:trPr>
          <w:trHeight w:val="343"/>
        </w:trPr>
        <w:tc>
          <w:tcPr>
            <w:tcW w:w="1696" w:type="dxa"/>
            <w:vMerge w:val="restart"/>
            <w:vAlign w:val="center"/>
          </w:tcPr>
          <w:p w14:paraId="10B0D3A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Изходен</w:t>
            </w:r>
          </w:p>
        </w:tc>
        <w:tc>
          <w:tcPr>
            <w:tcW w:w="2216" w:type="dxa"/>
            <w:vAlign w:val="center"/>
          </w:tcPr>
          <w:p w14:paraId="6AB55A8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проекти, фина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сирани по мярката </w:t>
            </w:r>
          </w:p>
        </w:tc>
        <w:tc>
          <w:tcPr>
            <w:tcW w:w="1612" w:type="dxa"/>
            <w:vAlign w:val="center"/>
          </w:tcPr>
          <w:p w14:paraId="4A5DEBB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17" w:type="dxa"/>
            <w:vAlign w:val="center"/>
          </w:tcPr>
          <w:p w14:paraId="1028B80E" w14:textId="512E2E48" w:rsidR="004B0D6F" w:rsidRPr="008861CD" w:rsidRDefault="008861CD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Мин. 3</w:t>
            </w:r>
          </w:p>
        </w:tc>
        <w:tc>
          <w:tcPr>
            <w:tcW w:w="2381" w:type="dxa"/>
            <w:vAlign w:val="center"/>
          </w:tcPr>
          <w:p w14:paraId="0529AC2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2ABD4CE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2110DB02" w14:textId="77777777" w:rsidTr="000B0E24">
        <w:tc>
          <w:tcPr>
            <w:tcW w:w="1696" w:type="dxa"/>
            <w:vMerge/>
            <w:vAlign w:val="center"/>
          </w:tcPr>
          <w:p w14:paraId="285996E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0FFE908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бенефициенти, подпомогнати по мя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ката</w:t>
            </w:r>
          </w:p>
        </w:tc>
        <w:tc>
          <w:tcPr>
            <w:tcW w:w="1612" w:type="dxa"/>
            <w:vAlign w:val="center"/>
          </w:tcPr>
          <w:p w14:paraId="33FB73D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17" w:type="dxa"/>
            <w:vAlign w:val="center"/>
          </w:tcPr>
          <w:p w14:paraId="5098E9E8" w14:textId="4168A6E2" w:rsidR="004B0D6F" w:rsidRPr="008861CD" w:rsidRDefault="008861CD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Мин. 3</w:t>
            </w:r>
          </w:p>
        </w:tc>
        <w:tc>
          <w:tcPr>
            <w:tcW w:w="2381" w:type="dxa"/>
            <w:vAlign w:val="center"/>
          </w:tcPr>
          <w:p w14:paraId="1552567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12CB6C9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2182FF5C" w14:textId="77777777" w:rsidTr="000B0E24">
        <w:tc>
          <w:tcPr>
            <w:tcW w:w="1696" w:type="dxa"/>
            <w:vMerge/>
            <w:vAlign w:val="center"/>
          </w:tcPr>
          <w:p w14:paraId="1EAE978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2AF7A13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Общ размер на инве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тициите /със съфина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сиране/</w:t>
            </w:r>
          </w:p>
        </w:tc>
        <w:tc>
          <w:tcPr>
            <w:tcW w:w="1612" w:type="dxa"/>
            <w:vAlign w:val="center"/>
          </w:tcPr>
          <w:p w14:paraId="78F04A9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Лева</w:t>
            </w:r>
          </w:p>
        </w:tc>
        <w:tc>
          <w:tcPr>
            <w:tcW w:w="1417" w:type="dxa"/>
            <w:vAlign w:val="center"/>
          </w:tcPr>
          <w:p w14:paraId="35696E20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 xml:space="preserve">760 000 </w:t>
            </w:r>
          </w:p>
        </w:tc>
        <w:tc>
          <w:tcPr>
            <w:tcW w:w="2381" w:type="dxa"/>
            <w:vAlign w:val="center"/>
          </w:tcPr>
          <w:p w14:paraId="28B2863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63D29AA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27DB03AF" w14:textId="77777777" w:rsidTr="000B0E24">
        <w:trPr>
          <w:trHeight w:val="729"/>
        </w:trPr>
        <w:tc>
          <w:tcPr>
            <w:tcW w:w="1696" w:type="dxa"/>
            <w:vMerge/>
            <w:vAlign w:val="center"/>
          </w:tcPr>
          <w:p w14:paraId="398B435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2EA32F0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подпомогнати  туристически дейности</w:t>
            </w:r>
          </w:p>
        </w:tc>
        <w:tc>
          <w:tcPr>
            <w:tcW w:w="1612" w:type="dxa"/>
            <w:vAlign w:val="center"/>
          </w:tcPr>
          <w:p w14:paraId="45510CB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17" w:type="dxa"/>
            <w:vAlign w:val="center"/>
          </w:tcPr>
          <w:p w14:paraId="5162BB00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 1</w:t>
            </w:r>
          </w:p>
        </w:tc>
        <w:tc>
          <w:tcPr>
            <w:tcW w:w="2381" w:type="dxa"/>
            <w:vAlign w:val="center"/>
          </w:tcPr>
          <w:p w14:paraId="53ACD10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 и бенефициенти</w:t>
            </w:r>
          </w:p>
        </w:tc>
      </w:tr>
      <w:tr w:rsidR="004B0D6F" w:rsidRPr="00D74C5B" w14:paraId="59468088" w14:textId="77777777" w:rsidTr="000B0E24">
        <w:trPr>
          <w:trHeight w:val="866"/>
        </w:trPr>
        <w:tc>
          <w:tcPr>
            <w:tcW w:w="1696" w:type="dxa"/>
            <w:vMerge/>
            <w:vAlign w:val="center"/>
          </w:tcPr>
          <w:p w14:paraId="18290EC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7A2845E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Брой подпомогнати бенефициенти за нови, нетуристически услуги </w:t>
            </w:r>
          </w:p>
        </w:tc>
        <w:tc>
          <w:tcPr>
            <w:tcW w:w="1612" w:type="dxa"/>
            <w:vAlign w:val="center"/>
          </w:tcPr>
          <w:p w14:paraId="760E7A7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17" w:type="dxa"/>
            <w:vAlign w:val="center"/>
          </w:tcPr>
          <w:p w14:paraId="247C44DA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1" w:type="dxa"/>
            <w:vAlign w:val="center"/>
          </w:tcPr>
          <w:p w14:paraId="4E6A262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 и бенефициенти</w:t>
            </w:r>
          </w:p>
        </w:tc>
      </w:tr>
      <w:tr w:rsidR="004B0D6F" w:rsidRPr="00D74C5B" w14:paraId="51C5E836" w14:textId="77777777" w:rsidTr="000B0E24">
        <w:tc>
          <w:tcPr>
            <w:tcW w:w="1696" w:type="dxa"/>
            <w:vMerge w:val="restart"/>
            <w:vAlign w:val="center"/>
          </w:tcPr>
          <w:p w14:paraId="00BDBD7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Резултат</w:t>
            </w:r>
          </w:p>
        </w:tc>
        <w:tc>
          <w:tcPr>
            <w:tcW w:w="2216" w:type="dxa"/>
            <w:vAlign w:val="center"/>
          </w:tcPr>
          <w:p w14:paraId="0A1B6DA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подпомогнати нови дейности в ми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ропреприятията</w:t>
            </w:r>
          </w:p>
        </w:tc>
        <w:tc>
          <w:tcPr>
            <w:tcW w:w="1612" w:type="dxa"/>
            <w:vAlign w:val="center"/>
          </w:tcPr>
          <w:p w14:paraId="594B7D0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17" w:type="dxa"/>
            <w:vAlign w:val="center"/>
          </w:tcPr>
          <w:p w14:paraId="40098D6A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vAlign w:val="center"/>
          </w:tcPr>
          <w:p w14:paraId="4982FF5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418977C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57CD8490" w14:textId="77777777" w:rsidTr="000B0E24">
        <w:trPr>
          <w:trHeight w:val="962"/>
        </w:trPr>
        <w:tc>
          <w:tcPr>
            <w:tcW w:w="1696" w:type="dxa"/>
            <w:vMerge/>
            <w:vAlign w:val="center"/>
          </w:tcPr>
          <w:p w14:paraId="306A394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76254F6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Подпомогнати занаяти и/или свободни проф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1612" w:type="dxa"/>
            <w:vAlign w:val="center"/>
          </w:tcPr>
          <w:p w14:paraId="106536F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17" w:type="dxa"/>
            <w:vAlign w:val="center"/>
          </w:tcPr>
          <w:p w14:paraId="15FA228F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vAlign w:val="center"/>
          </w:tcPr>
          <w:p w14:paraId="380C7B5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51E4F66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6A96B2AC" w14:textId="77777777" w:rsidTr="000B0E24">
        <w:trPr>
          <w:trHeight w:val="92"/>
        </w:trPr>
        <w:tc>
          <w:tcPr>
            <w:tcW w:w="1696" w:type="dxa"/>
            <w:vAlign w:val="center"/>
          </w:tcPr>
          <w:p w14:paraId="02637C8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Въздействие</w:t>
            </w:r>
          </w:p>
        </w:tc>
        <w:tc>
          <w:tcPr>
            <w:tcW w:w="2216" w:type="dxa"/>
            <w:vAlign w:val="center"/>
          </w:tcPr>
          <w:p w14:paraId="3DAD165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Общ брой създадени работни места </w:t>
            </w:r>
          </w:p>
        </w:tc>
        <w:tc>
          <w:tcPr>
            <w:tcW w:w="1612" w:type="dxa"/>
            <w:vAlign w:val="center"/>
          </w:tcPr>
          <w:p w14:paraId="343E020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17" w:type="dxa"/>
            <w:vAlign w:val="center"/>
          </w:tcPr>
          <w:p w14:paraId="49DFFCBD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 2</w:t>
            </w:r>
          </w:p>
        </w:tc>
        <w:tc>
          <w:tcPr>
            <w:tcW w:w="2381" w:type="dxa"/>
            <w:vAlign w:val="center"/>
          </w:tcPr>
          <w:p w14:paraId="30EFBBB9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  <w:p w14:paraId="7801729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База данни и отчети МИГ </w:t>
            </w:r>
          </w:p>
        </w:tc>
      </w:tr>
    </w:tbl>
    <w:p w14:paraId="5D3933BC" w14:textId="6081E5A2" w:rsidR="004B0D6F" w:rsidRDefault="004B0D6F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25371AF" w14:textId="44570C06" w:rsidR="004B0D6F" w:rsidRDefault="004B0D6F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895"/>
        <w:gridCol w:w="1292"/>
        <w:gridCol w:w="1482"/>
        <w:gridCol w:w="2410"/>
      </w:tblGrid>
      <w:tr w:rsidR="004B0D6F" w:rsidRPr="00D74C5B" w14:paraId="305BD909" w14:textId="77777777" w:rsidTr="000B0E24">
        <w:tc>
          <w:tcPr>
            <w:tcW w:w="9322" w:type="dxa"/>
            <w:gridSpan w:val="5"/>
            <w:shd w:val="clear" w:color="auto" w:fill="E6E6E6"/>
            <w:vAlign w:val="center"/>
          </w:tcPr>
          <w:p w14:paraId="6F2D1A6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ИНДИКАТОРИ ПО МЯРКА 7.2 ОТ СВОМР</w:t>
            </w:r>
          </w:p>
        </w:tc>
      </w:tr>
      <w:tr w:rsidR="004B0D6F" w:rsidRPr="00D74C5B" w14:paraId="7DAC01B1" w14:textId="77777777" w:rsidTr="000B0E24">
        <w:tc>
          <w:tcPr>
            <w:tcW w:w="1243" w:type="dxa"/>
            <w:shd w:val="clear" w:color="auto" w:fill="D9D9D9"/>
            <w:vAlign w:val="center"/>
          </w:tcPr>
          <w:p w14:paraId="4EA1F779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369FC88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292" w:type="dxa"/>
            <w:shd w:val="clear" w:color="auto" w:fill="D9D9D9"/>
            <w:vAlign w:val="center"/>
          </w:tcPr>
          <w:p w14:paraId="2ADDC32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Мерна единица</w:t>
            </w:r>
          </w:p>
        </w:tc>
        <w:tc>
          <w:tcPr>
            <w:tcW w:w="1482" w:type="dxa"/>
            <w:shd w:val="clear" w:color="auto" w:fill="D9D9D9"/>
            <w:vAlign w:val="center"/>
          </w:tcPr>
          <w:p w14:paraId="1893B72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 до края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стратегията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5E56DA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Източник на и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формация</w:t>
            </w:r>
          </w:p>
        </w:tc>
      </w:tr>
      <w:tr w:rsidR="004B0D6F" w:rsidRPr="00D74C5B" w14:paraId="4910489C" w14:textId="77777777" w:rsidTr="000B0E24">
        <w:trPr>
          <w:trHeight w:val="343"/>
        </w:trPr>
        <w:tc>
          <w:tcPr>
            <w:tcW w:w="1243" w:type="dxa"/>
            <w:vMerge w:val="restart"/>
            <w:vAlign w:val="center"/>
          </w:tcPr>
          <w:p w14:paraId="4AC9F0B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Изходен</w:t>
            </w:r>
          </w:p>
        </w:tc>
        <w:tc>
          <w:tcPr>
            <w:tcW w:w="2895" w:type="dxa"/>
            <w:vAlign w:val="center"/>
          </w:tcPr>
          <w:p w14:paraId="402386D9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Брой проекти, финансирани по мярката </w:t>
            </w:r>
          </w:p>
        </w:tc>
        <w:tc>
          <w:tcPr>
            <w:tcW w:w="1292" w:type="dxa"/>
            <w:vAlign w:val="center"/>
          </w:tcPr>
          <w:p w14:paraId="2DF916C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82" w:type="dxa"/>
            <w:vAlign w:val="center"/>
          </w:tcPr>
          <w:p w14:paraId="47EC02B2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14:paraId="44305329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0CF32656" w14:textId="77777777" w:rsidR="004B0D6F" w:rsidRPr="00D74C5B" w:rsidRDefault="004B0D6F" w:rsidP="004B0D6F">
            <w:pPr>
              <w:pStyle w:val="Default"/>
              <w:ind w:right="567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D74C5B">
              <w:rPr>
                <w:rFonts w:eastAsia="Calibri"/>
                <w:color w:val="auto"/>
                <w:sz w:val="18"/>
                <w:szCs w:val="18"/>
              </w:rPr>
              <w:t xml:space="preserve">Мониторинг </w:t>
            </w:r>
          </w:p>
          <w:p w14:paraId="67126DEF" w14:textId="77777777" w:rsidR="004B0D6F" w:rsidRPr="00D74C5B" w:rsidRDefault="004B0D6F" w:rsidP="004B0D6F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0BABAFBD" w14:textId="77777777" w:rsidTr="000B0E24">
        <w:tc>
          <w:tcPr>
            <w:tcW w:w="1243" w:type="dxa"/>
            <w:vMerge/>
            <w:vAlign w:val="center"/>
          </w:tcPr>
          <w:p w14:paraId="10BE59E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14:paraId="718B7C2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бенефициенти, подпомогн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ти по мярката</w:t>
            </w:r>
          </w:p>
        </w:tc>
        <w:tc>
          <w:tcPr>
            <w:tcW w:w="1292" w:type="dxa"/>
            <w:vAlign w:val="center"/>
          </w:tcPr>
          <w:p w14:paraId="0F260B4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82" w:type="dxa"/>
            <w:vAlign w:val="center"/>
          </w:tcPr>
          <w:p w14:paraId="418C78FE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14:paraId="450A70F4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3C9C21D3" w14:textId="77777777" w:rsidR="004B0D6F" w:rsidRPr="00D74C5B" w:rsidRDefault="004B0D6F" w:rsidP="004B0D6F">
            <w:pPr>
              <w:pStyle w:val="Default"/>
              <w:ind w:right="567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D74C5B">
              <w:rPr>
                <w:rFonts w:eastAsia="Calibri"/>
                <w:color w:val="auto"/>
                <w:sz w:val="18"/>
                <w:szCs w:val="18"/>
              </w:rPr>
              <w:t xml:space="preserve">Мониторинг </w:t>
            </w:r>
          </w:p>
          <w:p w14:paraId="4CCA65AE" w14:textId="77777777" w:rsidR="004B0D6F" w:rsidRPr="00D74C5B" w:rsidRDefault="004B0D6F" w:rsidP="004B0D6F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12BD9154" w14:textId="77777777" w:rsidTr="000B0E24">
        <w:tc>
          <w:tcPr>
            <w:tcW w:w="1243" w:type="dxa"/>
            <w:vMerge/>
            <w:vAlign w:val="center"/>
          </w:tcPr>
          <w:p w14:paraId="54818BD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14:paraId="08DFDC4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Общ размер на инвестициите</w:t>
            </w:r>
          </w:p>
        </w:tc>
        <w:tc>
          <w:tcPr>
            <w:tcW w:w="1292" w:type="dxa"/>
            <w:vAlign w:val="center"/>
          </w:tcPr>
          <w:p w14:paraId="0F1269B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Лева</w:t>
            </w:r>
          </w:p>
        </w:tc>
        <w:tc>
          <w:tcPr>
            <w:tcW w:w="1482" w:type="dxa"/>
            <w:vAlign w:val="center"/>
          </w:tcPr>
          <w:p w14:paraId="506E1D65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760 000</w:t>
            </w:r>
          </w:p>
        </w:tc>
        <w:tc>
          <w:tcPr>
            <w:tcW w:w="2410" w:type="dxa"/>
            <w:vAlign w:val="center"/>
          </w:tcPr>
          <w:p w14:paraId="2B6A80F6" w14:textId="77777777" w:rsidR="004B0D6F" w:rsidRPr="00D74C5B" w:rsidRDefault="004B0D6F" w:rsidP="004B0D6F">
            <w:pPr>
              <w:pStyle w:val="Default"/>
              <w:ind w:right="567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D74C5B">
              <w:rPr>
                <w:rFonts w:eastAsia="Calibri"/>
                <w:color w:val="auto"/>
                <w:sz w:val="18"/>
                <w:szCs w:val="18"/>
              </w:rPr>
              <w:t xml:space="preserve">Мониторинг </w:t>
            </w:r>
          </w:p>
          <w:p w14:paraId="2FE22BF8" w14:textId="77777777" w:rsidR="004B0D6F" w:rsidRPr="00D74C5B" w:rsidRDefault="004B0D6F" w:rsidP="004B0D6F">
            <w:pPr>
              <w:pStyle w:val="Default"/>
              <w:ind w:right="567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D74C5B">
              <w:rPr>
                <w:rFonts w:eastAsia="Calibri"/>
                <w:color w:val="auto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32D8BD4A" w14:textId="77777777" w:rsidTr="000B0E24">
        <w:trPr>
          <w:trHeight w:val="195"/>
        </w:trPr>
        <w:tc>
          <w:tcPr>
            <w:tcW w:w="1243" w:type="dxa"/>
            <w:vMerge/>
            <w:vAlign w:val="center"/>
          </w:tcPr>
          <w:p w14:paraId="0D7CFAE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14:paraId="0EB1B939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проекти, свързани с подо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ряване на базисна и/или публична инфраструктура</w:t>
            </w:r>
          </w:p>
        </w:tc>
        <w:tc>
          <w:tcPr>
            <w:tcW w:w="1292" w:type="dxa"/>
            <w:vAlign w:val="center"/>
          </w:tcPr>
          <w:p w14:paraId="531B829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82" w:type="dxa"/>
            <w:vAlign w:val="center"/>
          </w:tcPr>
          <w:p w14:paraId="616EC91A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14:paraId="7225E54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 и бенефицие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</w:tr>
      <w:tr w:rsidR="004B0D6F" w:rsidRPr="00D74C5B" w14:paraId="361FF444" w14:textId="77777777" w:rsidTr="000B0E24">
        <w:trPr>
          <w:trHeight w:val="195"/>
        </w:trPr>
        <w:tc>
          <w:tcPr>
            <w:tcW w:w="1243" w:type="dxa"/>
            <w:vMerge/>
            <w:vAlign w:val="center"/>
          </w:tcPr>
          <w:p w14:paraId="3FE28F3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14:paraId="719DB1F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проекти, включващи дейно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ти за опазване на природното и културно наследство</w:t>
            </w:r>
          </w:p>
        </w:tc>
        <w:tc>
          <w:tcPr>
            <w:tcW w:w="1292" w:type="dxa"/>
            <w:vAlign w:val="center"/>
          </w:tcPr>
          <w:p w14:paraId="49C1EB6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82" w:type="dxa"/>
            <w:vAlign w:val="center"/>
          </w:tcPr>
          <w:p w14:paraId="2F71E7E7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3FDA55F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 и бенефицие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</w:tr>
      <w:tr w:rsidR="004B0D6F" w:rsidRPr="00D74C5B" w14:paraId="779309CA" w14:textId="77777777" w:rsidTr="000B0E24">
        <w:tc>
          <w:tcPr>
            <w:tcW w:w="1243" w:type="dxa"/>
            <w:vMerge/>
            <w:vAlign w:val="center"/>
          </w:tcPr>
          <w:p w14:paraId="02EA95E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14:paraId="7C8526B6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 xml:space="preserve">Създадени или обновени обекти свързани с културният живот, вкл. Мобилни </w:t>
            </w:r>
          </w:p>
        </w:tc>
        <w:tc>
          <w:tcPr>
            <w:tcW w:w="1292" w:type="dxa"/>
            <w:vAlign w:val="center"/>
          </w:tcPr>
          <w:p w14:paraId="1B2B20F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82" w:type="dxa"/>
            <w:vAlign w:val="center"/>
          </w:tcPr>
          <w:p w14:paraId="609D40AE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Мин.1</w:t>
            </w:r>
          </w:p>
        </w:tc>
        <w:tc>
          <w:tcPr>
            <w:tcW w:w="2410" w:type="dxa"/>
            <w:vAlign w:val="center"/>
          </w:tcPr>
          <w:p w14:paraId="0BC74AF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 и бенефицие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</w:tr>
      <w:tr w:rsidR="004B0D6F" w:rsidRPr="00D74C5B" w14:paraId="611C66CA" w14:textId="77777777" w:rsidTr="000B0E24">
        <w:tc>
          <w:tcPr>
            <w:tcW w:w="1243" w:type="dxa"/>
            <w:vMerge/>
            <w:vAlign w:val="center"/>
          </w:tcPr>
          <w:p w14:paraId="5EEB8F7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14:paraId="0DEB45C3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 xml:space="preserve">Подобрени младежки и  спортни центрове и/или детски и спортни площадки </w:t>
            </w:r>
          </w:p>
        </w:tc>
        <w:tc>
          <w:tcPr>
            <w:tcW w:w="1292" w:type="dxa"/>
            <w:vAlign w:val="center"/>
          </w:tcPr>
          <w:p w14:paraId="15DFFD8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82" w:type="dxa"/>
            <w:vAlign w:val="center"/>
          </w:tcPr>
          <w:p w14:paraId="4D0E7DB6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3FF97C2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 и бенефицие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</w:tr>
      <w:tr w:rsidR="004B0D6F" w:rsidRPr="00D74C5B" w14:paraId="2EB382A7" w14:textId="77777777" w:rsidTr="000B0E24">
        <w:trPr>
          <w:trHeight w:val="92"/>
        </w:trPr>
        <w:tc>
          <w:tcPr>
            <w:tcW w:w="1243" w:type="dxa"/>
            <w:vMerge/>
            <w:vAlign w:val="center"/>
          </w:tcPr>
          <w:p w14:paraId="19A03AF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14:paraId="3301BDB7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Възстановени паркови площи и градинки</w:t>
            </w:r>
          </w:p>
        </w:tc>
        <w:tc>
          <w:tcPr>
            <w:tcW w:w="1292" w:type="dxa"/>
            <w:vAlign w:val="center"/>
          </w:tcPr>
          <w:p w14:paraId="64D7D59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82" w:type="dxa"/>
            <w:vAlign w:val="center"/>
          </w:tcPr>
          <w:p w14:paraId="472AFAD2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6E51DC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 и бенефицие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</w:tr>
      <w:tr w:rsidR="004B0D6F" w:rsidRPr="00D74C5B" w14:paraId="1E2DE8A7" w14:textId="77777777" w:rsidTr="000B0E24">
        <w:tc>
          <w:tcPr>
            <w:tcW w:w="1243" w:type="dxa"/>
            <w:vMerge/>
            <w:vAlign w:val="center"/>
          </w:tcPr>
          <w:p w14:paraId="37A81F1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14:paraId="47BD1702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Изградена или подобрена пу</w:t>
            </w: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лична инфраструктура</w:t>
            </w:r>
          </w:p>
        </w:tc>
        <w:tc>
          <w:tcPr>
            <w:tcW w:w="1292" w:type="dxa"/>
            <w:vAlign w:val="center"/>
          </w:tcPr>
          <w:p w14:paraId="3C28924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82" w:type="dxa"/>
            <w:vAlign w:val="center"/>
          </w:tcPr>
          <w:p w14:paraId="7B806C81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 2</w:t>
            </w:r>
          </w:p>
        </w:tc>
        <w:tc>
          <w:tcPr>
            <w:tcW w:w="2410" w:type="dxa"/>
            <w:vAlign w:val="center"/>
          </w:tcPr>
          <w:p w14:paraId="08CF925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 и бенефицие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</w:tr>
      <w:tr w:rsidR="004B0D6F" w:rsidRPr="00D74C5B" w14:paraId="5E45CE7E" w14:textId="77777777" w:rsidTr="000B0E24">
        <w:tc>
          <w:tcPr>
            <w:tcW w:w="1243" w:type="dxa"/>
            <w:vAlign w:val="center"/>
          </w:tcPr>
          <w:p w14:paraId="6243085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Въздействие</w:t>
            </w:r>
          </w:p>
        </w:tc>
        <w:tc>
          <w:tcPr>
            <w:tcW w:w="2895" w:type="dxa"/>
            <w:vAlign w:val="center"/>
          </w:tcPr>
          <w:p w14:paraId="40A4AC6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Население облагодетелс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вано от дребно мащабните инвестиции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0875E1D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82" w:type="dxa"/>
            <w:vAlign w:val="center"/>
          </w:tcPr>
          <w:p w14:paraId="2D662F2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5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E5F33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14:paraId="442BC58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 и бенефицие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</w:tr>
    </w:tbl>
    <w:p w14:paraId="5A752ADA" w14:textId="5DBE7DE6" w:rsidR="004B0D6F" w:rsidRDefault="004B0D6F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FF0C302" w14:textId="7D5BB62E" w:rsidR="004B0D6F" w:rsidRDefault="004B0D6F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5"/>
        <w:gridCol w:w="2654"/>
        <w:gridCol w:w="1207"/>
        <w:gridCol w:w="1476"/>
        <w:gridCol w:w="2230"/>
      </w:tblGrid>
      <w:tr w:rsidR="004B0D6F" w:rsidRPr="00D74C5B" w14:paraId="1A105EC2" w14:textId="77777777" w:rsidTr="000B0E24">
        <w:tc>
          <w:tcPr>
            <w:tcW w:w="9322" w:type="dxa"/>
            <w:gridSpan w:val="5"/>
            <w:shd w:val="clear" w:color="auto" w:fill="BFBFBF" w:themeFill="background1" w:themeFillShade="BF"/>
            <w:vAlign w:val="center"/>
          </w:tcPr>
          <w:p w14:paraId="205C901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ИНДИКАТОРИ ПО МЯРКА 7.5 ОТ СВОМР</w:t>
            </w:r>
          </w:p>
        </w:tc>
      </w:tr>
      <w:tr w:rsidR="004B0D6F" w:rsidRPr="00D74C5B" w14:paraId="5DF2B3BE" w14:textId="77777777" w:rsidTr="000B0E24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10FE5E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3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2654" w:type="dxa"/>
            <w:shd w:val="clear" w:color="auto" w:fill="BFBFBF" w:themeFill="background1" w:themeFillShade="BF"/>
            <w:vAlign w:val="center"/>
          </w:tcPr>
          <w:p w14:paraId="59F2EBC9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14:paraId="574C724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Мерна единица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14:paraId="2ACA2268" w14:textId="77777777" w:rsidR="004B0D6F" w:rsidRPr="00D74C5B" w:rsidRDefault="004B0D6F" w:rsidP="004B0D6F">
            <w:pPr>
              <w:tabs>
                <w:tab w:val="left" w:pos="837"/>
              </w:tabs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Цел до края на стратегията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14:paraId="2796C43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Източник на информация</w:t>
            </w:r>
          </w:p>
        </w:tc>
      </w:tr>
      <w:tr w:rsidR="004B0D6F" w:rsidRPr="00D74C5B" w14:paraId="0D2417FB" w14:textId="77777777" w:rsidTr="000B0E24">
        <w:trPr>
          <w:trHeight w:val="343"/>
        </w:trPr>
        <w:tc>
          <w:tcPr>
            <w:tcW w:w="0" w:type="auto"/>
            <w:vMerge w:val="restart"/>
            <w:vAlign w:val="center"/>
          </w:tcPr>
          <w:p w14:paraId="42E6759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Изходен</w:t>
            </w:r>
          </w:p>
        </w:tc>
        <w:tc>
          <w:tcPr>
            <w:tcW w:w="2654" w:type="dxa"/>
            <w:vAlign w:val="center"/>
          </w:tcPr>
          <w:p w14:paraId="1E39D51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проекти, фина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 xml:space="preserve">сирани по мярката </w:t>
            </w:r>
          </w:p>
        </w:tc>
        <w:tc>
          <w:tcPr>
            <w:tcW w:w="1207" w:type="dxa"/>
            <w:vAlign w:val="center"/>
          </w:tcPr>
          <w:p w14:paraId="2BB14FF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76" w:type="dxa"/>
            <w:vAlign w:val="center"/>
          </w:tcPr>
          <w:p w14:paraId="4C548FF1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0" w:type="dxa"/>
            <w:vAlign w:val="center"/>
          </w:tcPr>
          <w:p w14:paraId="6322DDA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  <w:p w14:paraId="4B9E25F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22B21E6D" w14:textId="77777777" w:rsidTr="000B0E24">
        <w:tc>
          <w:tcPr>
            <w:tcW w:w="0" w:type="auto"/>
            <w:vMerge/>
            <w:vAlign w:val="center"/>
          </w:tcPr>
          <w:p w14:paraId="3CB8AD1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13D4E19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 бенефициенти, подпомогнати по мя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ката</w:t>
            </w:r>
          </w:p>
        </w:tc>
        <w:tc>
          <w:tcPr>
            <w:tcW w:w="1207" w:type="dxa"/>
            <w:vAlign w:val="center"/>
          </w:tcPr>
          <w:p w14:paraId="68DFF57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76" w:type="dxa"/>
            <w:vAlign w:val="center"/>
          </w:tcPr>
          <w:p w14:paraId="72D991C0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МИН.1</w:t>
            </w:r>
          </w:p>
        </w:tc>
        <w:tc>
          <w:tcPr>
            <w:tcW w:w="2230" w:type="dxa"/>
            <w:vAlign w:val="center"/>
          </w:tcPr>
          <w:p w14:paraId="1FB96EA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  <w:p w14:paraId="27D7F3D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54BE6E3E" w14:textId="77777777" w:rsidTr="000B0E24">
        <w:trPr>
          <w:trHeight w:val="672"/>
        </w:trPr>
        <w:tc>
          <w:tcPr>
            <w:tcW w:w="0" w:type="auto"/>
            <w:vMerge/>
            <w:vAlign w:val="center"/>
          </w:tcPr>
          <w:p w14:paraId="2646129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6944004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Общ размер на инве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тициите</w:t>
            </w:r>
          </w:p>
        </w:tc>
        <w:tc>
          <w:tcPr>
            <w:tcW w:w="1207" w:type="dxa"/>
            <w:vAlign w:val="center"/>
          </w:tcPr>
          <w:p w14:paraId="70CB59F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Лева</w:t>
            </w:r>
          </w:p>
        </w:tc>
        <w:tc>
          <w:tcPr>
            <w:tcW w:w="1476" w:type="dxa"/>
            <w:vAlign w:val="center"/>
          </w:tcPr>
          <w:p w14:paraId="44473F15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370 000</w:t>
            </w:r>
          </w:p>
        </w:tc>
        <w:tc>
          <w:tcPr>
            <w:tcW w:w="2230" w:type="dxa"/>
            <w:vAlign w:val="center"/>
          </w:tcPr>
          <w:p w14:paraId="7C4BE74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  <w:p w14:paraId="06F3DEF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20A5E3F4" w14:textId="77777777" w:rsidTr="000B0E24">
        <w:trPr>
          <w:trHeight w:val="1190"/>
        </w:trPr>
        <w:tc>
          <w:tcPr>
            <w:tcW w:w="0" w:type="auto"/>
            <w:vMerge w:val="restart"/>
            <w:vAlign w:val="center"/>
          </w:tcPr>
          <w:p w14:paraId="289834A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Резултат</w:t>
            </w:r>
          </w:p>
          <w:p w14:paraId="72292610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2FA61884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Изградени или ремонтирани съоръжения за туристически атракции, свързани с местното природно и културно-историческо наследство</w:t>
            </w:r>
          </w:p>
        </w:tc>
        <w:tc>
          <w:tcPr>
            <w:tcW w:w="1207" w:type="dxa"/>
            <w:vAlign w:val="center"/>
          </w:tcPr>
          <w:p w14:paraId="12075E9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476" w:type="dxa"/>
            <w:vAlign w:val="center"/>
          </w:tcPr>
          <w:p w14:paraId="3FC48A24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 1</w:t>
            </w:r>
          </w:p>
        </w:tc>
        <w:tc>
          <w:tcPr>
            <w:tcW w:w="2230" w:type="dxa"/>
            <w:vAlign w:val="center"/>
          </w:tcPr>
          <w:p w14:paraId="71F46543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  <w:p w14:paraId="47DDA18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  <w:p w14:paraId="1C8B220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D6F" w:rsidRPr="00D74C5B" w14:paraId="7C084693" w14:textId="77777777" w:rsidTr="000B0E24">
        <w:tc>
          <w:tcPr>
            <w:tcW w:w="0" w:type="auto"/>
            <w:vMerge/>
            <w:vAlign w:val="center"/>
          </w:tcPr>
          <w:p w14:paraId="1726C6F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45AB6B23" w14:textId="38ACDF93" w:rsidR="004B0D6F" w:rsidRPr="008861CD" w:rsidRDefault="008861CD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Изградена или ремонтирана туристическа инфраструктура.</w:t>
            </w:r>
          </w:p>
        </w:tc>
        <w:tc>
          <w:tcPr>
            <w:tcW w:w="1207" w:type="dxa"/>
            <w:vAlign w:val="center"/>
          </w:tcPr>
          <w:p w14:paraId="5C39F82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76" w:type="dxa"/>
            <w:vAlign w:val="center"/>
          </w:tcPr>
          <w:p w14:paraId="36F1D339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МИН.1</w:t>
            </w:r>
          </w:p>
        </w:tc>
        <w:tc>
          <w:tcPr>
            <w:tcW w:w="2230" w:type="dxa"/>
            <w:vAlign w:val="center"/>
          </w:tcPr>
          <w:p w14:paraId="7641107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  <w:p w14:paraId="392282F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1BCD5E20" w14:textId="77777777" w:rsidTr="000B0E24">
        <w:tc>
          <w:tcPr>
            <w:tcW w:w="0" w:type="auto"/>
            <w:vAlign w:val="center"/>
          </w:tcPr>
          <w:p w14:paraId="648882B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Въздействие</w:t>
            </w:r>
          </w:p>
        </w:tc>
        <w:tc>
          <w:tcPr>
            <w:tcW w:w="2654" w:type="dxa"/>
            <w:vAlign w:val="center"/>
          </w:tcPr>
          <w:p w14:paraId="640B967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Население, облагодетелств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но от</w:t>
            </w:r>
          </w:p>
          <w:p w14:paraId="2B99752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дребно мащабните инвестиции</w:t>
            </w:r>
          </w:p>
        </w:tc>
        <w:tc>
          <w:tcPr>
            <w:tcW w:w="1207" w:type="dxa"/>
            <w:vAlign w:val="center"/>
          </w:tcPr>
          <w:p w14:paraId="393146E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476" w:type="dxa"/>
            <w:vAlign w:val="center"/>
          </w:tcPr>
          <w:p w14:paraId="32798939" w14:textId="77777777" w:rsidR="004B0D6F" w:rsidRPr="008861CD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1CD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2230" w:type="dxa"/>
            <w:vAlign w:val="center"/>
          </w:tcPr>
          <w:p w14:paraId="7B9214D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  <w:p w14:paraId="2E37553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</w:tbl>
    <w:p w14:paraId="4268EE29" w14:textId="08168D1B" w:rsidR="004B0D6F" w:rsidRDefault="004B0D6F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42FF343" w14:textId="13C360E8" w:rsidR="004B0D6F" w:rsidRDefault="004B0D6F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952"/>
        <w:gridCol w:w="1002"/>
        <w:gridCol w:w="1691"/>
        <w:gridCol w:w="2268"/>
      </w:tblGrid>
      <w:tr w:rsidR="004B0D6F" w:rsidRPr="00D74C5B" w14:paraId="3C1F0123" w14:textId="77777777" w:rsidTr="000B0E24">
        <w:tc>
          <w:tcPr>
            <w:tcW w:w="9322" w:type="dxa"/>
            <w:gridSpan w:val="5"/>
            <w:shd w:val="clear" w:color="auto" w:fill="BFBFBF" w:themeFill="background1" w:themeFillShade="BF"/>
            <w:vAlign w:val="center"/>
          </w:tcPr>
          <w:p w14:paraId="6DA7095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ИНДИКАТОРИ ПО МЯРКА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НОВО РАБОТНО МЯСТО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B0D6F" w:rsidRPr="00D74C5B" w14:paraId="0BF5E6BD" w14:textId="77777777" w:rsidTr="000B0E24">
        <w:trPr>
          <w:trHeight w:val="626"/>
        </w:trPr>
        <w:tc>
          <w:tcPr>
            <w:tcW w:w="1409" w:type="dxa"/>
            <w:shd w:val="clear" w:color="auto" w:fill="BFBFBF" w:themeFill="background1" w:themeFillShade="BF"/>
            <w:vAlign w:val="center"/>
          </w:tcPr>
          <w:p w14:paraId="0C7B792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3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14:paraId="77E3940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14:paraId="70B38A1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Мерна един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ца</w:t>
            </w:r>
          </w:p>
        </w:tc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32C6812F" w14:textId="77777777" w:rsidR="004B0D6F" w:rsidRPr="00D74C5B" w:rsidRDefault="004B0D6F" w:rsidP="004B0D6F">
            <w:pPr>
              <w:tabs>
                <w:tab w:val="left" w:pos="837"/>
              </w:tabs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Цел до края на стратегията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456AB4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Източник на информ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ция</w:t>
            </w:r>
          </w:p>
        </w:tc>
      </w:tr>
      <w:tr w:rsidR="004B0D6F" w:rsidRPr="00D74C5B" w14:paraId="6C3CC061" w14:textId="77777777" w:rsidTr="000B0E24">
        <w:trPr>
          <w:trHeight w:val="343"/>
        </w:trPr>
        <w:tc>
          <w:tcPr>
            <w:tcW w:w="1409" w:type="dxa"/>
            <w:vMerge w:val="restart"/>
            <w:vAlign w:val="center"/>
          </w:tcPr>
          <w:p w14:paraId="73A1A49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14:paraId="1B3537F0" w14:textId="77777777" w:rsidR="004B0D6F" w:rsidRPr="00CE027E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започнали работа безработни или неактивни лица на възраст между 30 и 54</w:t>
            </w:r>
          </w:p>
        </w:tc>
        <w:tc>
          <w:tcPr>
            <w:tcW w:w="1002" w:type="dxa"/>
          </w:tcPr>
          <w:p w14:paraId="63AFB373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691" w:type="dxa"/>
          </w:tcPr>
          <w:p w14:paraId="668424A2" w14:textId="77777777" w:rsidR="004B0D6F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E3D3B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2268" w:type="dxa"/>
          </w:tcPr>
          <w:p w14:paraId="63FFED3A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39B0927B" w14:textId="77777777" w:rsidTr="000B0E24">
        <w:tc>
          <w:tcPr>
            <w:tcW w:w="1409" w:type="dxa"/>
            <w:vMerge/>
            <w:vAlign w:val="center"/>
          </w:tcPr>
          <w:p w14:paraId="71AD422B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14:paraId="1ED0726B" w14:textId="77777777" w:rsidR="004B0D6F" w:rsidRPr="00CE027E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Брой </w:t>
            </w: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започнали работа безработни или неактивни лица с ниско </w:t>
            </w: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lastRenderedPageBreak/>
              <w:t>образование на възраст между 30 и 54 г</w:t>
            </w:r>
          </w:p>
        </w:tc>
        <w:tc>
          <w:tcPr>
            <w:tcW w:w="1002" w:type="dxa"/>
          </w:tcPr>
          <w:p w14:paraId="3DC24405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Бр.</w:t>
            </w:r>
          </w:p>
        </w:tc>
        <w:tc>
          <w:tcPr>
            <w:tcW w:w="1691" w:type="dxa"/>
          </w:tcPr>
          <w:p w14:paraId="60B842CA" w14:textId="77777777" w:rsidR="004B0D6F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72A75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</w:tcPr>
          <w:p w14:paraId="1A5493A3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799C32D9" w14:textId="77777777" w:rsidTr="000B0E24">
        <w:trPr>
          <w:trHeight w:val="672"/>
        </w:trPr>
        <w:tc>
          <w:tcPr>
            <w:tcW w:w="1409" w:type="dxa"/>
            <w:vMerge/>
            <w:vAlign w:val="center"/>
          </w:tcPr>
          <w:p w14:paraId="45F0505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14:paraId="2F47541A" w14:textId="77777777" w:rsidR="004B0D6F" w:rsidRPr="00CE027E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започнали</w:t>
            </w: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работа безработни или неактивните лица над 54 годишна възраст</w:t>
            </w:r>
          </w:p>
        </w:tc>
        <w:tc>
          <w:tcPr>
            <w:tcW w:w="1002" w:type="dxa"/>
          </w:tcPr>
          <w:p w14:paraId="5E724741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691" w:type="dxa"/>
          </w:tcPr>
          <w:p w14:paraId="61247256" w14:textId="77777777" w:rsidR="004B0D6F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33265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</w:tcPr>
          <w:p w14:paraId="02F12EC7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6D5173B3" w14:textId="77777777" w:rsidTr="000B0E24">
        <w:trPr>
          <w:trHeight w:val="1190"/>
        </w:trPr>
        <w:tc>
          <w:tcPr>
            <w:tcW w:w="1409" w:type="dxa"/>
            <w:vMerge w:val="restart"/>
            <w:vAlign w:val="center"/>
          </w:tcPr>
          <w:p w14:paraId="7857B5A1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14:paraId="57DFC990" w14:textId="77777777" w:rsidR="004B0D6F" w:rsidRPr="00CE027E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 икономически неактивни младежи извън образование и обучение на възраст до 29 г. вкл., които са получили предложение за обучение, работа, стаж или обучение по време на работа (чиракуване) или са насочени към продължаване на образованието</w:t>
            </w:r>
          </w:p>
        </w:tc>
        <w:tc>
          <w:tcPr>
            <w:tcW w:w="1002" w:type="dxa"/>
          </w:tcPr>
          <w:p w14:paraId="3F447EB1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691" w:type="dxa"/>
          </w:tcPr>
          <w:p w14:paraId="41BD1CED" w14:textId="77777777" w:rsidR="004B0D6F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B74A9" w14:textId="77777777" w:rsidR="004B0D6F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73296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</w:tcPr>
          <w:p w14:paraId="6EAC915C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4CEB1D3D" w14:textId="77777777" w:rsidTr="000B0E24">
        <w:tc>
          <w:tcPr>
            <w:tcW w:w="1409" w:type="dxa"/>
            <w:vMerge/>
            <w:vAlign w:val="center"/>
          </w:tcPr>
          <w:p w14:paraId="68D08ED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14:paraId="2404AED7" w14:textId="77777777" w:rsidR="004B0D6F" w:rsidRPr="00CE027E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Брой </w:t>
            </w: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безработни младежи на възраст до 29 г. (вкл.) с основна или по-ниска образователна степен, които са завършили обучение или са включени в заетост</w:t>
            </w:r>
          </w:p>
        </w:tc>
        <w:tc>
          <w:tcPr>
            <w:tcW w:w="1002" w:type="dxa"/>
          </w:tcPr>
          <w:p w14:paraId="62B434B0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691" w:type="dxa"/>
          </w:tcPr>
          <w:p w14:paraId="365621D3" w14:textId="77777777" w:rsidR="004B0D6F" w:rsidRDefault="004B0D6F" w:rsidP="004B0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C65FC" w14:textId="77777777" w:rsidR="004B0D6F" w:rsidRPr="007D296B" w:rsidRDefault="004B0D6F" w:rsidP="004B0D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14:paraId="70C12F37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3D3370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0FD91AAD" w14:textId="77777777" w:rsidTr="000B0E24">
        <w:tc>
          <w:tcPr>
            <w:tcW w:w="1409" w:type="dxa"/>
            <w:vAlign w:val="center"/>
          </w:tcPr>
          <w:p w14:paraId="72CD86EC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14:paraId="51BDFCCD" w14:textId="77777777" w:rsidR="004B0D6F" w:rsidRPr="00CE027E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Брой </w:t>
            </w:r>
            <w:r w:rsidRPr="00CE02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включени в заетост, в самостоятелна заетост или в обучение безработни младежи на възраст до 29 г. вкл., със завършено средно или висше образование</w:t>
            </w:r>
          </w:p>
        </w:tc>
        <w:tc>
          <w:tcPr>
            <w:tcW w:w="1002" w:type="dxa"/>
          </w:tcPr>
          <w:p w14:paraId="00982210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691" w:type="dxa"/>
          </w:tcPr>
          <w:p w14:paraId="675F6E44" w14:textId="77777777" w:rsidR="004B0D6F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61838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</w:tcPr>
          <w:p w14:paraId="11AC08C5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База данни и отч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 xml:space="preserve">ти МИГ </w:t>
            </w:r>
          </w:p>
        </w:tc>
      </w:tr>
      <w:tr w:rsidR="004B0D6F" w:rsidRPr="00D74C5B" w14:paraId="60CAB1A0" w14:textId="77777777" w:rsidTr="000B0E24">
        <w:tc>
          <w:tcPr>
            <w:tcW w:w="1409" w:type="dxa"/>
            <w:vAlign w:val="center"/>
          </w:tcPr>
          <w:p w14:paraId="16E11FAA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14:paraId="558874CE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Брой участници, които след при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лючване на проекта са  получили квалификация</w:t>
            </w:r>
          </w:p>
        </w:tc>
        <w:tc>
          <w:tcPr>
            <w:tcW w:w="1002" w:type="dxa"/>
          </w:tcPr>
          <w:p w14:paraId="6EF5D794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691" w:type="dxa"/>
          </w:tcPr>
          <w:p w14:paraId="685C3350" w14:textId="77777777" w:rsidR="004B0D6F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9694B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</w:tcPr>
          <w:p w14:paraId="33B924EF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База данни и отч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 xml:space="preserve">ти МИГ </w:t>
            </w:r>
          </w:p>
        </w:tc>
      </w:tr>
      <w:tr w:rsidR="004B0D6F" w:rsidRPr="00D74C5B" w14:paraId="5407289F" w14:textId="77777777" w:rsidTr="000B0E24">
        <w:tc>
          <w:tcPr>
            <w:tcW w:w="1409" w:type="dxa"/>
            <w:vAlign w:val="center"/>
          </w:tcPr>
          <w:p w14:paraId="5B0D27E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14:paraId="22C1C961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Брой участници, които след при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 xml:space="preserve">лючване на проекта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имат работа, вкл. к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ато самостоятелно заети лица</w:t>
            </w:r>
          </w:p>
        </w:tc>
        <w:tc>
          <w:tcPr>
            <w:tcW w:w="1002" w:type="dxa"/>
          </w:tcPr>
          <w:p w14:paraId="7F5741A3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691" w:type="dxa"/>
          </w:tcPr>
          <w:p w14:paraId="517DFB48" w14:textId="77777777" w:rsidR="004B0D6F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DD6BD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</w:tcPr>
          <w:p w14:paraId="38C40BD8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База данни и отч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 xml:space="preserve">ти МИГ </w:t>
            </w:r>
          </w:p>
        </w:tc>
      </w:tr>
      <w:tr w:rsidR="004B0D6F" w:rsidRPr="00D74C5B" w14:paraId="319F80B0" w14:textId="77777777" w:rsidTr="000B0E24">
        <w:tc>
          <w:tcPr>
            <w:tcW w:w="1409" w:type="dxa"/>
            <w:vAlign w:val="center"/>
          </w:tcPr>
          <w:p w14:paraId="31AE3CB8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  <w:vAlign w:val="center"/>
          </w:tcPr>
          <w:p w14:paraId="045C3A56" w14:textId="77777777" w:rsidR="004B0D6F" w:rsidRPr="001178F7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F7">
              <w:rPr>
                <w:rFonts w:ascii="Times New Roman" w:hAnsi="Times New Roman" w:cs="Times New Roman"/>
                <w:sz w:val="18"/>
                <w:szCs w:val="18"/>
              </w:rPr>
              <w:t>Общ размер на инвестициите</w:t>
            </w:r>
          </w:p>
        </w:tc>
        <w:tc>
          <w:tcPr>
            <w:tcW w:w="1002" w:type="dxa"/>
            <w:vAlign w:val="center"/>
          </w:tcPr>
          <w:p w14:paraId="6136A066" w14:textId="77777777" w:rsidR="004B0D6F" w:rsidRPr="001178F7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F7">
              <w:rPr>
                <w:rFonts w:ascii="Times New Roman" w:hAnsi="Times New Roman" w:cs="Times New Roman"/>
                <w:sz w:val="18"/>
                <w:szCs w:val="18"/>
              </w:rPr>
              <w:t>Лева</w:t>
            </w:r>
          </w:p>
        </w:tc>
        <w:tc>
          <w:tcPr>
            <w:tcW w:w="1691" w:type="dxa"/>
            <w:vAlign w:val="center"/>
          </w:tcPr>
          <w:p w14:paraId="07B45AE0" w14:textId="77777777" w:rsidR="004B0D6F" w:rsidRPr="001178F7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F7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2268" w:type="dxa"/>
            <w:vAlign w:val="center"/>
          </w:tcPr>
          <w:p w14:paraId="2D0EF37B" w14:textId="77777777" w:rsidR="004B0D6F" w:rsidRPr="001178F7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F7">
              <w:rPr>
                <w:rFonts w:ascii="Times New Roman" w:eastAsia="Calibri" w:hAnsi="Times New Roman" w:cs="Times New Roman"/>
                <w:sz w:val="18"/>
                <w:szCs w:val="18"/>
              </w:rPr>
              <w:t>База данни и отч</w:t>
            </w:r>
            <w:r w:rsidRPr="001178F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1178F7">
              <w:rPr>
                <w:rFonts w:ascii="Times New Roman" w:eastAsia="Calibri" w:hAnsi="Times New Roman" w:cs="Times New Roman"/>
                <w:sz w:val="18"/>
                <w:szCs w:val="18"/>
              </w:rPr>
              <w:t>ти МИГ</w:t>
            </w:r>
          </w:p>
        </w:tc>
      </w:tr>
    </w:tbl>
    <w:p w14:paraId="49694E9E" w14:textId="2416E9DD" w:rsidR="004B0D6F" w:rsidRDefault="004B0D6F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E167A23" w14:textId="72B96ED1" w:rsidR="004B0D6F" w:rsidRDefault="004B0D6F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948"/>
        <w:gridCol w:w="1006"/>
        <w:gridCol w:w="1691"/>
        <w:gridCol w:w="2268"/>
      </w:tblGrid>
      <w:tr w:rsidR="004B0D6F" w:rsidRPr="00231AED" w14:paraId="4F2195BA" w14:textId="77777777" w:rsidTr="000B0E24">
        <w:tc>
          <w:tcPr>
            <w:tcW w:w="9322" w:type="dxa"/>
            <w:gridSpan w:val="5"/>
            <w:shd w:val="clear" w:color="auto" w:fill="BFBFBF" w:themeFill="background1" w:themeFillShade="BF"/>
            <w:vAlign w:val="center"/>
          </w:tcPr>
          <w:p w14:paraId="59313094" w14:textId="77777777" w:rsidR="004B0D6F" w:rsidRPr="00231AED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ИНДИКАТОРИ ПО МЯРКА 2 </w:t>
            </w:r>
            <w:r w:rsidRPr="00231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„Самостоятелна заетост, предприемачество и създаване на предпр</w:t>
            </w:r>
            <w:r w:rsidRPr="00231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231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ятия, включително иновативни микро-, малки и средни предприятия“</w:t>
            </w:r>
          </w:p>
        </w:tc>
      </w:tr>
      <w:tr w:rsidR="004B0D6F" w:rsidRPr="00D74C5B" w14:paraId="0562647A" w14:textId="77777777" w:rsidTr="000B0E24">
        <w:trPr>
          <w:trHeight w:val="626"/>
        </w:trPr>
        <w:tc>
          <w:tcPr>
            <w:tcW w:w="1409" w:type="dxa"/>
            <w:shd w:val="clear" w:color="auto" w:fill="BFBFBF" w:themeFill="background1" w:themeFillShade="BF"/>
            <w:vAlign w:val="center"/>
          </w:tcPr>
          <w:p w14:paraId="5679D2FE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3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14:paraId="1AA02C9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14:paraId="0DDC9B2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Мерна единица</w:t>
            </w:r>
          </w:p>
        </w:tc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63388393" w14:textId="77777777" w:rsidR="004B0D6F" w:rsidRPr="00D74C5B" w:rsidRDefault="004B0D6F" w:rsidP="004B0D6F">
            <w:pPr>
              <w:tabs>
                <w:tab w:val="left" w:pos="837"/>
              </w:tabs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Цел до края на стратегията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A1C93E5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Източник на информ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74C5B">
              <w:rPr>
                <w:rFonts w:ascii="Times New Roman" w:hAnsi="Times New Roman" w:cs="Times New Roman"/>
                <w:b/>
                <w:sz w:val="18"/>
                <w:szCs w:val="18"/>
              </w:rPr>
              <w:t>ция</w:t>
            </w:r>
          </w:p>
        </w:tc>
      </w:tr>
      <w:tr w:rsidR="004B0D6F" w:rsidRPr="00D74C5B" w14:paraId="35F96D45" w14:textId="77777777" w:rsidTr="000B0E24">
        <w:trPr>
          <w:trHeight w:val="343"/>
        </w:trPr>
        <w:tc>
          <w:tcPr>
            <w:tcW w:w="1409" w:type="dxa"/>
            <w:vMerge w:val="restart"/>
            <w:vAlign w:val="center"/>
          </w:tcPr>
          <w:p w14:paraId="2AB55D36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0AC59FA3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eastAsia="Calibri" w:hAnsi="Times New Roman" w:cs="Times New Roman"/>
                <w:sz w:val="18"/>
                <w:szCs w:val="18"/>
              </w:rPr>
              <w:t>Брой лица стартирали самосто</w:t>
            </w:r>
            <w:r w:rsidRPr="007D296B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7D296B">
              <w:rPr>
                <w:rFonts w:ascii="Times New Roman" w:eastAsia="Calibri" w:hAnsi="Times New Roman" w:cs="Times New Roman"/>
                <w:sz w:val="18"/>
                <w:szCs w:val="18"/>
              </w:rPr>
              <w:t>телна стопанска дейност и пред</w:t>
            </w:r>
            <w:r w:rsidRPr="007D296B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7D296B">
              <w:rPr>
                <w:rFonts w:ascii="Times New Roman" w:eastAsia="Calibri" w:hAnsi="Times New Roman" w:cs="Times New Roman"/>
                <w:sz w:val="18"/>
                <w:szCs w:val="18"/>
              </w:rPr>
              <w:t>риемачеството</w:t>
            </w:r>
          </w:p>
        </w:tc>
        <w:tc>
          <w:tcPr>
            <w:tcW w:w="1006" w:type="dxa"/>
          </w:tcPr>
          <w:p w14:paraId="5A89DA79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691" w:type="dxa"/>
          </w:tcPr>
          <w:p w14:paraId="758F3EE0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136C1F4C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  <w:tr w:rsidR="004B0D6F" w:rsidRPr="00D74C5B" w14:paraId="748CDBEF" w14:textId="77777777" w:rsidTr="000B0E24">
        <w:tc>
          <w:tcPr>
            <w:tcW w:w="1409" w:type="dxa"/>
            <w:vMerge/>
            <w:vAlign w:val="center"/>
          </w:tcPr>
          <w:p w14:paraId="3CE1AE8F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38F26A28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-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Брой участници, които след при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лючване на проекта са  получили квалификация</w:t>
            </w:r>
          </w:p>
        </w:tc>
        <w:tc>
          <w:tcPr>
            <w:tcW w:w="1006" w:type="dxa"/>
          </w:tcPr>
          <w:p w14:paraId="46DF61F0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691" w:type="dxa"/>
          </w:tcPr>
          <w:p w14:paraId="02BD1320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2A936B6C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36259CBA" w14:textId="77777777" w:rsidTr="000B0E24">
        <w:trPr>
          <w:trHeight w:val="435"/>
        </w:trPr>
        <w:tc>
          <w:tcPr>
            <w:tcW w:w="1409" w:type="dxa"/>
            <w:vMerge/>
            <w:vAlign w:val="center"/>
          </w:tcPr>
          <w:p w14:paraId="5ADE5E87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1FDD40E1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Брой лица до 29г. стартирали само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тоятелна заетост</w:t>
            </w:r>
          </w:p>
        </w:tc>
        <w:tc>
          <w:tcPr>
            <w:tcW w:w="1006" w:type="dxa"/>
          </w:tcPr>
          <w:p w14:paraId="060EB76E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691" w:type="dxa"/>
          </w:tcPr>
          <w:p w14:paraId="7D9FB992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739F023C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79E70AED" w14:textId="77777777" w:rsidTr="000B0E24">
        <w:trPr>
          <w:trHeight w:val="560"/>
        </w:trPr>
        <w:tc>
          <w:tcPr>
            <w:tcW w:w="1409" w:type="dxa"/>
            <w:vAlign w:val="center"/>
          </w:tcPr>
          <w:p w14:paraId="5BFA58D2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2E2E548B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Брой лица над 29г. стартирали самостоятелна заетост</w:t>
            </w:r>
          </w:p>
        </w:tc>
        <w:tc>
          <w:tcPr>
            <w:tcW w:w="1006" w:type="dxa"/>
          </w:tcPr>
          <w:p w14:paraId="426E33AF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691" w:type="dxa"/>
          </w:tcPr>
          <w:p w14:paraId="18C19C97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56A1026E" w14:textId="77777777" w:rsidR="004B0D6F" w:rsidRPr="007D296B" w:rsidRDefault="004B0D6F" w:rsidP="004B0D6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6B">
              <w:rPr>
                <w:rFonts w:ascii="Times New Roman" w:hAnsi="Times New Roman" w:cs="Times New Roman"/>
                <w:sz w:val="18"/>
                <w:szCs w:val="18"/>
              </w:rPr>
              <w:t xml:space="preserve">База данни и отчети МИГ </w:t>
            </w:r>
          </w:p>
        </w:tc>
      </w:tr>
      <w:tr w:rsidR="004B0D6F" w:rsidRPr="00D74C5B" w14:paraId="281730BF" w14:textId="77777777" w:rsidTr="000B0E24">
        <w:trPr>
          <w:trHeight w:val="560"/>
        </w:trPr>
        <w:tc>
          <w:tcPr>
            <w:tcW w:w="1409" w:type="dxa"/>
            <w:vAlign w:val="center"/>
          </w:tcPr>
          <w:p w14:paraId="2F9B258D" w14:textId="77777777" w:rsidR="004B0D6F" w:rsidRPr="00D74C5B" w:rsidRDefault="004B0D6F" w:rsidP="004B0D6F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6DFC6B03" w14:textId="77777777" w:rsidR="004B0D6F" w:rsidRPr="001178F7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F7">
              <w:rPr>
                <w:rFonts w:ascii="Times New Roman" w:hAnsi="Times New Roman" w:cs="Times New Roman"/>
                <w:sz w:val="18"/>
                <w:szCs w:val="18"/>
              </w:rPr>
              <w:t>Общ размер на инвестициите</w:t>
            </w:r>
          </w:p>
        </w:tc>
        <w:tc>
          <w:tcPr>
            <w:tcW w:w="1006" w:type="dxa"/>
            <w:vAlign w:val="center"/>
          </w:tcPr>
          <w:p w14:paraId="07A2354C" w14:textId="77777777" w:rsidR="004B0D6F" w:rsidRPr="001178F7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F7">
              <w:rPr>
                <w:rFonts w:ascii="Times New Roman" w:hAnsi="Times New Roman" w:cs="Times New Roman"/>
                <w:sz w:val="18"/>
                <w:szCs w:val="18"/>
              </w:rPr>
              <w:t>Лева</w:t>
            </w:r>
          </w:p>
        </w:tc>
        <w:tc>
          <w:tcPr>
            <w:tcW w:w="1691" w:type="dxa"/>
            <w:vAlign w:val="center"/>
          </w:tcPr>
          <w:p w14:paraId="74E36AF7" w14:textId="77777777" w:rsidR="004B0D6F" w:rsidRPr="001178F7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178F7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2268" w:type="dxa"/>
            <w:vAlign w:val="center"/>
          </w:tcPr>
          <w:p w14:paraId="538B7513" w14:textId="77777777" w:rsidR="004B0D6F" w:rsidRPr="001178F7" w:rsidRDefault="004B0D6F" w:rsidP="004B0D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F7">
              <w:rPr>
                <w:rFonts w:ascii="Times New Roman" w:eastAsia="Calibri" w:hAnsi="Times New Roman" w:cs="Times New Roman"/>
                <w:sz w:val="18"/>
                <w:szCs w:val="18"/>
              </w:rPr>
              <w:t>База данни и отчети МИГ</w:t>
            </w:r>
          </w:p>
        </w:tc>
      </w:tr>
    </w:tbl>
    <w:p w14:paraId="5C52D626" w14:textId="77777777" w:rsidR="00F474B4" w:rsidRPr="000B0E24" w:rsidRDefault="00F474B4" w:rsidP="00D74C5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B2193C" w14:textId="77777777" w:rsidR="00142621" w:rsidRPr="00D74C5B" w:rsidRDefault="00142621" w:rsidP="00D74C5B">
      <w:pPr>
        <w:ind w:right="283"/>
        <w:jc w:val="both"/>
        <w:rPr>
          <w:rFonts w:ascii="Times New Roman" w:hAnsi="Times New Roman" w:cs="Times New Roman"/>
          <w:vanish/>
        </w:rPr>
      </w:pPr>
    </w:p>
    <w:p w14:paraId="1A7ED0FD" w14:textId="6612FE47" w:rsidR="00624B64" w:rsidRPr="000B0E24" w:rsidRDefault="00624B64" w:rsidP="00D74C5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244A9C" w14:textId="77777777" w:rsidR="00DF693D" w:rsidRPr="00D74C5B" w:rsidRDefault="00F223C4" w:rsidP="00D74C5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448392302"/>
      <w:bookmarkStart w:id="86" w:name="_Toc448576748"/>
      <w:bookmarkStart w:id="87" w:name="_Toc452297695"/>
      <w:r w:rsidRPr="00D74C5B">
        <w:rPr>
          <w:rFonts w:ascii="Times New Roman" w:hAnsi="Times New Roman" w:cs="Times New Roman"/>
          <w:color w:val="auto"/>
          <w:sz w:val="24"/>
          <w:szCs w:val="24"/>
        </w:rPr>
        <w:t xml:space="preserve">10.   Съответствие с хоризонталните политики </w:t>
      </w:r>
      <w:r w:rsidRPr="00736980">
        <w:rPr>
          <w:rFonts w:ascii="Times New Roman" w:hAnsi="Times New Roman" w:cs="Times New Roman"/>
          <w:color w:val="auto"/>
          <w:sz w:val="24"/>
          <w:szCs w:val="24"/>
        </w:rPr>
        <w:t>на ЕС:</w:t>
      </w:r>
      <w:bookmarkEnd w:id="85"/>
      <w:bookmarkEnd w:id="86"/>
      <w:bookmarkEnd w:id="87"/>
    </w:p>
    <w:p w14:paraId="214F0E34" w14:textId="77777777" w:rsidR="00F223C4" w:rsidRPr="00736980" w:rsidRDefault="00F223C4" w:rsidP="00D74C5B">
      <w:pPr>
        <w:pStyle w:val="2"/>
        <w:spacing w:before="0" w:after="120"/>
        <w:ind w:right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8" w:name="_Toc448392303"/>
      <w:bookmarkStart w:id="89" w:name="_Toc448576749"/>
      <w:bookmarkStart w:id="90" w:name="_Toc452297696"/>
      <w:r w:rsidRPr="00736980">
        <w:rPr>
          <w:rFonts w:ascii="Times New Roman" w:hAnsi="Times New Roman" w:cs="Times New Roman"/>
          <w:b/>
          <w:color w:val="auto"/>
          <w:sz w:val="24"/>
          <w:szCs w:val="24"/>
        </w:rPr>
        <w:t>10.1. Равенство между половете и липса на дискриминация:</w:t>
      </w:r>
      <w:bookmarkEnd w:id="88"/>
      <w:bookmarkEnd w:id="89"/>
      <w:bookmarkEnd w:id="90"/>
    </w:p>
    <w:p w14:paraId="70E097F6" w14:textId="77777777" w:rsidR="00D93600" w:rsidRPr="00D74C5B" w:rsidRDefault="00D93600" w:rsidP="002927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УС ще гарантира в съответствие с Чл.7 на Регламент 1303/2013, че равнопоставеността между жените и мъжете, както и избягване на дискриминацията са взети  предвид във всички етапи на програмиране, а също така при прилагане, наблюдение и оценка на СВОМР. Точно затова е категорично, че всички мерки от СВОМР ще бъдат отворени за всички бенефициенти на равна основа, без оглед на възраст, увреждания, раса, етниче</w:t>
      </w:r>
      <w:r w:rsidRPr="00D74C5B">
        <w:rPr>
          <w:rFonts w:ascii="Times New Roman" w:hAnsi="Times New Roman" w:cs="Times New Roman"/>
          <w:sz w:val="24"/>
          <w:szCs w:val="24"/>
        </w:rPr>
        <w:t>с</w:t>
      </w:r>
      <w:r w:rsidRPr="00D74C5B">
        <w:rPr>
          <w:rFonts w:ascii="Times New Roman" w:hAnsi="Times New Roman" w:cs="Times New Roman"/>
          <w:sz w:val="24"/>
          <w:szCs w:val="24"/>
        </w:rPr>
        <w:t>ка основа, религиозно убеждение или вярване, както и полова ориентация. В съответс</w:t>
      </w:r>
      <w:r w:rsidRPr="00D74C5B">
        <w:rPr>
          <w:rFonts w:ascii="Times New Roman" w:hAnsi="Times New Roman" w:cs="Times New Roman"/>
          <w:sz w:val="24"/>
          <w:szCs w:val="24"/>
        </w:rPr>
        <w:t>т</w:t>
      </w:r>
      <w:r w:rsidRPr="00D74C5B">
        <w:rPr>
          <w:rFonts w:ascii="Times New Roman" w:hAnsi="Times New Roman" w:cs="Times New Roman"/>
          <w:sz w:val="24"/>
          <w:szCs w:val="24"/>
        </w:rPr>
        <w:t>вие с това УС на МИГ ще се съобрази и с националното законодателство както следва: Конституцията на Република България, Кодекса на труда, Закона за защита на дискр</w:t>
      </w:r>
      <w:r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>минацията във всички дейности, които са свързани със СВОМР.</w:t>
      </w:r>
    </w:p>
    <w:p w14:paraId="7332A59C" w14:textId="77777777" w:rsidR="00D93600" w:rsidRPr="00D74C5B" w:rsidRDefault="00D93600" w:rsidP="002927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Принципът на равенство и отсъствие на дискриминация е базата, върху която се осн</w:t>
      </w:r>
      <w:r w:rsidRPr="00D74C5B">
        <w:rPr>
          <w:rFonts w:ascii="Times New Roman" w:hAnsi="Times New Roman" w:cs="Times New Roman"/>
          <w:sz w:val="24"/>
          <w:szCs w:val="24"/>
        </w:rPr>
        <w:t>о</w:t>
      </w:r>
      <w:r w:rsidRPr="00D74C5B">
        <w:rPr>
          <w:rFonts w:ascii="Times New Roman" w:hAnsi="Times New Roman" w:cs="Times New Roman"/>
          <w:sz w:val="24"/>
          <w:szCs w:val="24"/>
        </w:rPr>
        <w:t xml:space="preserve">вават всички приоритети и дейности по Местната стратегия. Тези принципи ще бъдат спазвани  стриктно през всички етапи от управлението и изпълнението на Стратегията, както  е регламентирано в българското законодателство. </w:t>
      </w:r>
    </w:p>
    <w:p w14:paraId="082CCDB5" w14:textId="455A0EF4" w:rsidR="00D93600" w:rsidRPr="00D74C5B" w:rsidRDefault="009C0A39" w:rsidP="002927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0E24">
        <w:rPr>
          <w:rFonts w:ascii="Times New Roman" w:hAnsi="Times New Roman" w:cs="Times New Roman"/>
          <w:sz w:val="24"/>
          <w:szCs w:val="24"/>
        </w:rPr>
        <w:t xml:space="preserve">УС на МИГ обединява </w:t>
      </w:r>
      <w:r w:rsidR="000B0E24" w:rsidRPr="000B0E24">
        <w:rPr>
          <w:rFonts w:ascii="Times New Roman" w:hAnsi="Times New Roman" w:cs="Times New Roman"/>
          <w:sz w:val="24"/>
          <w:szCs w:val="24"/>
        </w:rPr>
        <w:t xml:space="preserve">трима </w:t>
      </w:r>
      <w:r w:rsidR="00D93600" w:rsidRPr="000B0E24">
        <w:rPr>
          <w:rFonts w:ascii="Times New Roman" w:hAnsi="Times New Roman" w:cs="Times New Roman"/>
          <w:sz w:val="24"/>
          <w:szCs w:val="24"/>
        </w:rPr>
        <w:t xml:space="preserve">мъже и </w:t>
      </w:r>
      <w:r w:rsidR="000B0E24" w:rsidRPr="000B0E24">
        <w:rPr>
          <w:rFonts w:ascii="Times New Roman" w:hAnsi="Times New Roman" w:cs="Times New Roman"/>
          <w:sz w:val="24"/>
          <w:szCs w:val="24"/>
        </w:rPr>
        <w:t xml:space="preserve">шест </w:t>
      </w:r>
      <w:r w:rsidR="00D93600" w:rsidRPr="000B0E24">
        <w:rPr>
          <w:rFonts w:ascii="Times New Roman" w:hAnsi="Times New Roman" w:cs="Times New Roman"/>
          <w:sz w:val="24"/>
          <w:szCs w:val="24"/>
        </w:rPr>
        <w:t>жени</w:t>
      </w:r>
      <w:r w:rsidR="00D93600" w:rsidRPr="00D74C5B">
        <w:rPr>
          <w:rFonts w:ascii="Times New Roman" w:hAnsi="Times New Roman" w:cs="Times New Roman"/>
          <w:sz w:val="24"/>
          <w:szCs w:val="24"/>
        </w:rPr>
        <w:t>. При определянето на състава на К</w:t>
      </w:r>
      <w:r w:rsidR="00D93600" w:rsidRPr="00D74C5B">
        <w:rPr>
          <w:rFonts w:ascii="Times New Roman" w:hAnsi="Times New Roman" w:cs="Times New Roman"/>
          <w:sz w:val="24"/>
          <w:szCs w:val="24"/>
        </w:rPr>
        <w:t>о</w:t>
      </w:r>
      <w:r w:rsidR="00D93600" w:rsidRPr="00D74C5B">
        <w:rPr>
          <w:rFonts w:ascii="Times New Roman" w:hAnsi="Times New Roman" w:cs="Times New Roman"/>
          <w:sz w:val="24"/>
          <w:szCs w:val="24"/>
        </w:rPr>
        <w:t>мисията за избор на проекти ще се спа</w:t>
      </w:r>
      <w:r w:rsidR="00736980">
        <w:rPr>
          <w:rFonts w:ascii="Times New Roman" w:hAnsi="Times New Roman" w:cs="Times New Roman"/>
          <w:sz w:val="24"/>
          <w:szCs w:val="24"/>
        </w:rPr>
        <w:t xml:space="preserve">зват </w:t>
      </w:r>
      <w:r w:rsidR="00D93600" w:rsidRPr="00D74C5B">
        <w:rPr>
          <w:rFonts w:ascii="Times New Roman" w:hAnsi="Times New Roman" w:cs="Times New Roman"/>
          <w:sz w:val="24"/>
          <w:szCs w:val="24"/>
        </w:rPr>
        <w:t xml:space="preserve"> съотношения, осигуряващи равенство ме</w:t>
      </w:r>
      <w:r w:rsidR="00D93600" w:rsidRPr="00D74C5B">
        <w:rPr>
          <w:rFonts w:ascii="Times New Roman" w:hAnsi="Times New Roman" w:cs="Times New Roman"/>
          <w:sz w:val="24"/>
          <w:szCs w:val="24"/>
        </w:rPr>
        <w:t>ж</w:t>
      </w:r>
      <w:r w:rsidR="00D93600" w:rsidRPr="00D74C5B">
        <w:rPr>
          <w:rFonts w:ascii="Times New Roman" w:hAnsi="Times New Roman" w:cs="Times New Roman"/>
          <w:sz w:val="24"/>
          <w:szCs w:val="24"/>
        </w:rPr>
        <w:t xml:space="preserve">ду половете. УС също така ще отговаря и следи, като част от своите </w:t>
      </w:r>
      <w:r w:rsidR="00344BF6" w:rsidRPr="00D74C5B">
        <w:rPr>
          <w:rFonts w:ascii="Times New Roman" w:hAnsi="Times New Roman" w:cs="Times New Roman"/>
          <w:sz w:val="24"/>
          <w:szCs w:val="24"/>
        </w:rPr>
        <w:t>задължения</w:t>
      </w:r>
      <w:r w:rsidR="00D93600" w:rsidRPr="00D74C5B">
        <w:rPr>
          <w:rFonts w:ascii="Times New Roman" w:hAnsi="Times New Roman" w:cs="Times New Roman"/>
          <w:sz w:val="24"/>
          <w:szCs w:val="24"/>
        </w:rPr>
        <w:t>, за ефективността и точността при прилагането на принципа за равенство</w:t>
      </w:r>
      <w:r w:rsidR="00344BF6" w:rsidRPr="00D74C5B">
        <w:rPr>
          <w:rFonts w:ascii="Times New Roman" w:hAnsi="Times New Roman" w:cs="Times New Roman"/>
          <w:sz w:val="24"/>
          <w:szCs w:val="24"/>
        </w:rPr>
        <w:t xml:space="preserve"> и от</w:t>
      </w:r>
      <w:r w:rsidR="00D93600" w:rsidRPr="00D74C5B">
        <w:rPr>
          <w:rFonts w:ascii="Times New Roman" w:hAnsi="Times New Roman" w:cs="Times New Roman"/>
          <w:sz w:val="24"/>
          <w:szCs w:val="24"/>
        </w:rPr>
        <w:t>съствие на дискриминация. Поради тази причина УС на МИГ ще осигури предотвратяването на всякакъв вид дискриминация, особено при изпълнението на административните проц</w:t>
      </w:r>
      <w:r w:rsidR="00D93600" w:rsidRPr="00D74C5B">
        <w:rPr>
          <w:rFonts w:ascii="Times New Roman" w:hAnsi="Times New Roman" w:cs="Times New Roman"/>
          <w:sz w:val="24"/>
          <w:szCs w:val="24"/>
        </w:rPr>
        <w:t>е</w:t>
      </w:r>
      <w:r w:rsidR="00D93600" w:rsidRPr="00D74C5B">
        <w:rPr>
          <w:rFonts w:ascii="Times New Roman" w:hAnsi="Times New Roman" w:cs="Times New Roman"/>
          <w:sz w:val="24"/>
          <w:szCs w:val="24"/>
        </w:rPr>
        <w:t>дури във връзка с достъп до финансови средства. По време на разработването на крит</w:t>
      </w:r>
      <w:r w:rsidR="00D93600" w:rsidRPr="00D74C5B">
        <w:rPr>
          <w:rFonts w:ascii="Times New Roman" w:hAnsi="Times New Roman" w:cs="Times New Roman"/>
          <w:sz w:val="24"/>
          <w:szCs w:val="24"/>
        </w:rPr>
        <w:t>е</w:t>
      </w:r>
      <w:r w:rsidR="00D93600" w:rsidRPr="00D74C5B">
        <w:rPr>
          <w:rFonts w:ascii="Times New Roman" w:hAnsi="Times New Roman" w:cs="Times New Roman"/>
          <w:sz w:val="24"/>
          <w:szCs w:val="24"/>
        </w:rPr>
        <w:t>риите за избор на проекти ще бъдат разглеждани проблемите на равните възможности</w:t>
      </w:r>
      <w:r w:rsidR="005F6058">
        <w:rPr>
          <w:rFonts w:ascii="Times New Roman" w:hAnsi="Times New Roman" w:cs="Times New Roman"/>
          <w:sz w:val="24"/>
          <w:szCs w:val="24"/>
        </w:rPr>
        <w:t>.</w:t>
      </w:r>
    </w:p>
    <w:p w14:paraId="54CF74CF" w14:textId="0746C037" w:rsidR="008D6437" w:rsidRPr="00D74C5B" w:rsidRDefault="00D93600" w:rsidP="002927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Приоритет на проекти, подадени от </w:t>
      </w:r>
      <w:r w:rsidR="001F7B36">
        <w:rPr>
          <w:rFonts w:ascii="Times New Roman" w:hAnsi="Times New Roman" w:cs="Times New Roman"/>
          <w:sz w:val="24"/>
          <w:szCs w:val="24"/>
        </w:rPr>
        <w:t>.........</w:t>
      </w:r>
      <w:r w:rsidRPr="00D74C5B">
        <w:rPr>
          <w:rFonts w:ascii="Times New Roman" w:hAnsi="Times New Roman" w:cs="Times New Roman"/>
          <w:sz w:val="24"/>
          <w:szCs w:val="24"/>
        </w:rPr>
        <w:t xml:space="preserve"> ще се дава при избора на проекти по м</w:t>
      </w:r>
      <w:r w:rsidR="001F0A9F" w:rsidRPr="00D74C5B">
        <w:rPr>
          <w:rFonts w:ascii="Times New Roman" w:hAnsi="Times New Roman" w:cs="Times New Roman"/>
          <w:sz w:val="24"/>
          <w:szCs w:val="24"/>
        </w:rPr>
        <w:t>я</w:t>
      </w:r>
      <w:r w:rsidRPr="00D74C5B">
        <w:rPr>
          <w:rFonts w:ascii="Times New Roman" w:hAnsi="Times New Roman" w:cs="Times New Roman"/>
          <w:sz w:val="24"/>
          <w:szCs w:val="24"/>
        </w:rPr>
        <w:t>рк</w:t>
      </w:r>
      <w:r w:rsidR="001F0A9F" w:rsidRPr="00D74C5B">
        <w:rPr>
          <w:rFonts w:ascii="Times New Roman" w:hAnsi="Times New Roman" w:cs="Times New Roman"/>
          <w:sz w:val="24"/>
          <w:szCs w:val="24"/>
        </w:rPr>
        <w:t>а</w:t>
      </w: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1F7B36">
        <w:rPr>
          <w:rFonts w:ascii="Times New Roman" w:hAnsi="Times New Roman" w:cs="Times New Roman"/>
          <w:sz w:val="24"/>
          <w:szCs w:val="24"/>
        </w:rPr>
        <w:t>.......</w:t>
      </w:r>
      <w:r w:rsidR="001F0A9F" w:rsidRPr="00D74C5B">
        <w:rPr>
          <w:rFonts w:ascii="Times New Roman" w:hAnsi="Times New Roman" w:cs="Times New Roman"/>
          <w:sz w:val="24"/>
          <w:szCs w:val="24"/>
        </w:rPr>
        <w:t>.</w:t>
      </w:r>
      <w:r w:rsidRPr="00D74C5B">
        <w:rPr>
          <w:rFonts w:ascii="Times New Roman" w:hAnsi="Times New Roman" w:cs="Times New Roman"/>
          <w:sz w:val="24"/>
          <w:szCs w:val="24"/>
        </w:rPr>
        <w:t xml:space="preserve"> Приритет за проекти, развиващи услуги за уязвимите групи, ще се дава пр</w:t>
      </w:r>
      <w:r w:rsidR="001F0A9F" w:rsidRPr="00D74C5B">
        <w:rPr>
          <w:rFonts w:ascii="Times New Roman" w:hAnsi="Times New Roman" w:cs="Times New Roman"/>
          <w:sz w:val="24"/>
          <w:szCs w:val="24"/>
        </w:rPr>
        <w:t>и избора на проекти по мярка 7.5.</w:t>
      </w:r>
      <w:r w:rsidRPr="00D74C5B">
        <w:rPr>
          <w:rFonts w:ascii="Times New Roman" w:hAnsi="Times New Roman" w:cs="Times New Roman"/>
          <w:sz w:val="24"/>
          <w:szCs w:val="24"/>
        </w:rPr>
        <w:t xml:space="preserve"> Там, където има възможност за приложимост, индикаторите за наблюдение на СВОМР ще отразяват броя на мъжете и жените, които участват в/бенефициенти по СВОМР. Всички тези данни ще бъдат докладвани пред Общото събрание от УС на МИГ. </w:t>
      </w:r>
    </w:p>
    <w:p w14:paraId="35C1146C" w14:textId="77777777" w:rsidR="008D6437" w:rsidRPr="0066678B" w:rsidRDefault="00E674AC" w:rsidP="002927D1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1" w:name="_Toc452297697"/>
      <w:r w:rsidRPr="0066678B">
        <w:rPr>
          <w:rFonts w:ascii="Times New Roman" w:hAnsi="Times New Roman" w:cs="Times New Roman"/>
          <w:b/>
          <w:color w:val="auto"/>
          <w:sz w:val="24"/>
          <w:szCs w:val="24"/>
        </w:rPr>
        <w:t>10.2</w:t>
      </w:r>
      <w:r w:rsidR="00542FEC" w:rsidRPr="0066678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666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Устойчиво развитие (защита на околната среда)</w:t>
      </w:r>
      <w:bookmarkEnd w:id="91"/>
    </w:p>
    <w:p w14:paraId="4B394A4D" w14:textId="77777777" w:rsidR="001B5E02" w:rsidRPr="00D74C5B" w:rsidRDefault="007363F3" w:rsidP="002927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Приоритет 1 – Д</w:t>
      </w:r>
      <w:r w:rsidR="008827DC" w:rsidRPr="00D74C5B">
        <w:rPr>
          <w:rFonts w:ascii="Times New Roman" w:hAnsi="Times New Roman" w:cs="Times New Roman"/>
          <w:sz w:val="24"/>
          <w:szCs w:val="24"/>
        </w:rPr>
        <w:t>ейностите по този приоритет</w:t>
      </w:r>
      <w:r w:rsidRPr="00D74C5B">
        <w:rPr>
          <w:rFonts w:ascii="Times New Roman" w:hAnsi="Times New Roman" w:cs="Times New Roman"/>
          <w:sz w:val="24"/>
          <w:szCs w:val="24"/>
        </w:rPr>
        <w:t>/под</w:t>
      </w:r>
      <w:r w:rsidR="001B5E02" w:rsidRPr="00D74C5B">
        <w:rPr>
          <w:rFonts w:ascii="Times New Roman" w:hAnsi="Times New Roman" w:cs="Times New Roman"/>
          <w:sz w:val="24"/>
          <w:szCs w:val="24"/>
        </w:rPr>
        <w:t>мерки 4.1,</w:t>
      </w:r>
      <w:r w:rsidRPr="00D74C5B">
        <w:rPr>
          <w:rFonts w:ascii="Times New Roman" w:hAnsi="Times New Roman" w:cs="Times New Roman"/>
          <w:sz w:val="24"/>
          <w:szCs w:val="24"/>
        </w:rPr>
        <w:t xml:space="preserve"> 4.2 и 6.4/</w:t>
      </w:r>
      <w:r w:rsidR="008827DC" w:rsidRPr="00D74C5B">
        <w:rPr>
          <w:rFonts w:ascii="Times New Roman" w:hAnsi="Times New Roman" w:cs="Times New Roman"/>
          <w:sz w:val="24"/>
          <w:szCs w:val="24"/>
        </w:rPr>
        <w:t xml:space="preserve"> ня</w:t>
      </w:r>
      <w:r w:rsidRPr="00D74C5B">
        <w:rPr>
          <w:rFonts w:ascii="Times New Roman" w:hAnsi="Times New Roman" w:cs="Times New Roman"/>
          <w:sz w:val="24"/>
          <w:szCs w:val="24"/>
        </w:rPr>
        <w:t>ма да окажат</w:t>
      </w:r>
      <w:r w:rsidR="008827DC" w:rsidRPr="00D74C5B">
        <w:rPr>
          <w:rFonts w:ascii="Times New Roman" w:hAnsi="Times New Roman" w:cs="Times New Roman"/>
          <w:sz w:val="24"/>
          <w:szCs w:val="24"/>
        </w:rPr>
        <w:t xml:space="preserve"> каквото и да е негативно въздействие върху околната среда.</w:t>
      </w: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1B5E02" w:rsidRPr="00D74C5B">
        <w:rPr>
          <w:rFonts w:ascii="Times New Roman" w:hAnsi="Times New Roman" w:cs="Times New Roman"/>
          <w:sz w:val="24"/>
          <w:szCs w:val="24"/>
        </w:rPr>
        <w:t>Критериите за оценка на проектите и изискванията на посочените подмерки осигуряват надежден контрол и стимулиране на проекти с екологична насоченост и развитие на биоземеделие.</w:t>
      </w:r>
    </w:p>
    <w:p w14:paraId="6FE4485B" w14:textId="6A523300" w:rsidR="008827DC" w:rsidRPr="00D74C5B" w:rsidRDefault="008827DC" w:rsidP="002927D1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3"/>
        </w:rPr>
      </w:pPr>
      <w:r w:rsidRPr="00D74C5B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 2 - Дейностите по мярка </w:t>
      </w:r>
      <w:r w:rsidR="001F7B36">
        <w:rPr>
          <w:rFonts w:ascii="Times New Roman" w:hAnsi="Times New Roman" w:cs="Times New Roman"/>
          <w:sz w:val="24"/>
          <w:szCs w:val="24"/>
        </w:rPr>
        <w:t>/7.2</w:t>
      </w:r>
      <w:r w:rsidR="001B5E02" w:rsidRPr="00D74C5B">
        <w:rPr>
          <w:rFonts w:ascii="Times New Roman" w:hAnsi="Times New Roman" w:cs="Times New Roman"/>
          <w:sz w:val="24"/>
          <w:szCs w:val="24"/>
        </w:rPr>
        <w:t xml:space="preserve">, </w:t>
      </w:r>
      <w:r w:rsidRPr="00D74C5B">
        <w:rPr>
          <w:rFonts w:ascii="Times New Roman" w:hAnsi="Times New Roman" w:cs="Times New Roman"/>
          <w:sz w:val="24"/>
          <w:szCs w:val="24"/>
        </w:rPr>
        <w:t>7.5</w:t>
      </w:r>
      <w:r w:rsidR="001F7B36">
        <w:rPr>
          <w:rFonts w:ascii="Times New Roman" w:hAnsi="Times New Roman" w:cs="Times New Roman"/>
          <w:sz w:val="24"/>
          <w:szCs w:val="24"/>
        </w:rPr>
        <w:t>.</w:t>
      </w:r>
      <w:r w:rsidR="001B5E02" w:rsidRPr="00D74C5B">
        <w:rPr>
          <w:rFonts w:ascii="Times New Roman" w:hAnsi="Times New Roman" w:cs="Times New Roman"/>
          <w:sz w:val="24"/>
          <w:szCs w:val="24"/>
        </w:rPr>
        <w:t>/</w:t>
      </w:r>
      <w:r w:rsidRPr="00D74C5B">
        <w:rPr>
          <w:rFonts w:ascii="Times New Roman" w:hAnsi="Times New Roman" w:cs="Times New Roman"/>
          <w:sz w:val="24"/>
          <w:szCs w:val="24"/>
        </w:rPr>
        <w:t xml:space="preserve"> ще окажат директно положително въ</w:t>
      </w:r>
      <w:r w:rsidRPr="00D74C5B">
        <w:rPr>
          <w:rFonts w:ascii="Times New Roman" w:hAnsi="Times New Roman" w:cs="Times New Roman"/>
          <w:sz w:val="24"/>
          <w:szCs w:val="24"/>
        </w:rPr>
        <w:t>з</w:t>
      </w:r>
      <w:r w:rsidRPr="00D74C5B">
        <w:rPr>
          <w:rFonts w:ascii="Times New Roman" w:hAnsi="Times New Roman" w:cs="Times New Roman"/>
          <w:sz w:val="24"/>
          <w:szCs w:val="24"/>
        </w:rPr>
        <w:t>действие върху околната среда, което ще се осъществи чрез инвестиции в опазването на природ</w:t>
      </w:r>
      <w:r w:rsidR="00595A79" w:rsidRPr="00D74C5B">
        <w:rPr>
          <w:rFonts w:ascii="Times New Roman" w:hAnsi="Times New Roman" w:cs="Times New Roman"/>
          <w:sz w:val="24"/>
          <w:szCs w:val="24"/>
        </w:rPr>
        <w:t>ните обекти и дейности по опазване на видовете в защитените зони</w:t>
      </w:r>
      <w:r w:rsidRPr="00D74C5B">
        <w:rPr>
          <w:rFonts w:ascii="Times New Roman" w:hAnsi="Times New Roman" w:cs="Times New Roman"/>
          <w:sz w:val="24"/>
          <w:szCs w:val="24"/>
        </w:rPr>
        <w:t xml:space="preserve">. Също така </w:t>
      </w:r>
      <w:r w:rsidR="00595A79" w:rsidRPr="00D74C5B">
        <w:rPr>
          <w:rFonts w:ascii="Times New Roman" w:hAnsi="Times New Roman" w:cs="Times New Roman"/>
          <w:sz w:val="24"/>
          <w:szCs w:val="24"/>
        </w:rPr>
        <w:t>щ</w:t>
      </w:r>
      <w:r w:rsidRPr="00D74C5B">
        <w:rPr>
          <w:rFonts w:ascii="Times New Roman" w:hAnsi="Times New Roman" w:cs="Times New Roman"/>
          <w:sz w:val="24"/>
          <w:szCs w:val="24"/>
        </w:rPr>
        <w:t xml:space="preserve">е бъде оказана и подкрепа чрез увеличаване на горския фонд, която ще осъществи  необходимия зелен растеж. </w:t>
      </w:r>
    </w:p>
    <w:p w14:paraId="23B8C9D7" w14:textId="204134A1" w:rsidR="00344BF6" w:rsidRPr="00D74C5B" w:rsidRDefault="00344BF6" w:rsidP="002927D1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b/>
          <w:spacing w:val="-3"/>
          <w:sz w:val="24"/>
          <w:u w:val="single"/>
        </w:rPr>
      </w:pPr>
      <w:r w:rsidRPr="00D74C5B">
        <w:rPr>
          <w:rFonts w:ascii="Times New Roman" w:hAnsi="Times New Roman" w:cs="Times New Roman"/>
          <w:sz w:val="24"/>
          <w:szCs w:val="23"/>
        </w:rPr>
        <w:t xml:space="preserve">Приоритет 3- Дейностите по </w:t>
      </w:r>
      <w:r w:rsidR="00CB09EC">
        <w:rPr>
          <w:rFonts w:ascii="Times New Roman" w:hAnsi="Times New Roman" w:cs="Times New Roman"/>
          <w:sz w:val="24"/>
          <w:szCs w:val="23"/>
        </w:rPr>
        <w:t>повишаване на заетостта, квалификацията и стимулиране на предприемачеството и създаването на МСП няма да окажат негативно въздействие върху околната среда. Насърчаването на създаване на иновативни МСП ще стимулира екологично чисти производства.</w:t>
      </w:r>
    </w:p>
    <w:p w14:paraId="0323FD79" w14:textId="70372621" w:rsidR="002105C3" w:rsidRPr="00D74C5B" w:rsidRDefault="00CB09EC" w:rsidP="002927D1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 „Долна Митрополия – Долни Дъбник</w:t>
      </w:r>
      <w:r w:rsidR="008827DC" w:rsidRPr="00D74C5B">
        <w:rPr>
          <w:rFonts w:ascii="Times New Roman" w:hAnsi="Times New Roman" w:cs="Times New Roman"/>
          <w:sz w:val="24"/>
          <w:szCs w:val="24"/>
        </w:rPr>
        <w:t>” ще дава зелена светлина на проекти, чиято цел и дейност е с позитивен принос към околната среда.</w:t>
      </w:r>
    </w:p>
    <w:p w14:paraId="16BFBF8F" w14:textId="77777777" w:rsidR="008D6437" w:rsidRPr="0066678B" w:rsidRDefault="002105C3" w:rsidP="002927D1">
      <w:pPr>
        <w:pStyle w:val="2"/>
        <w:tabs>
          <w:tab w:val="left" w:pos="9072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2" w:name="_Toc452297698"/>
      <w:r w:rsidRPr="0066678B">
        <w:rPr>
          <w:rFonts w:ascii="Times New Roman" w:hAnsi="Times New Roman" w:cs="Times New Roman"/>
          <w:b/>
          <w:color w:val="auto"/>
          <w:sz w:val="24"/>
          <w:szCs w:val="24"/>
        </w:rPr>
        <w:t>10.3</w:t>
      </w:r>
      <w:r w:rsidR="00542FEC" w:rsidRPr="0066678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666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Насърчаване на заетостта и конкурентоспособността</w:t>
      </w:r>
      <w:bookmarkEnd w:id="92"/>
    </w:p>
    <w:p w14:paraId="5524980F" w14:textId="3CB5D918" w:rsidR="008827DC" w:rsidRPr="00D74C5B" w:rsidRDefault="00AD3D78" w:rsidP="002927D1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Реализирането на приоритетите и специфичните цели на Стратегията ще подобри сит</w:t>
      </w:r>
      <w:r w:rsidRPr="00D74C5B">
        <w:rPr>
          <w:rFonts w:ascii="Times New Roman" w:hAnsi="Times New Roman" w:cs="Times New Roman"/>
          <w:sz w:val="24"/>
          <w:szCs w:val="24"/>
        </w:rPr>
        <w:t>у</w:t>
      </w:r>
      <w:r w:rsidRPr="00D74C5B">
        <w:rPr>
          <w:rFonts w:ascii="Times New Roman" w:hAnsi="Times New Roman" w:cs="Times New Roman"/>
          <w:sz w:val="24"/>
          <w:szCs w:val="24"/>
        </w:rPr>
        <w:t>ацията на пазара на труда в региона. Създаването на нови и разширяването и модерн</w:t>
      </w:r>
      <w:r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>зирането на съществуващите предприятия и земеделски стопанства ще доведе до п</w:t>
      </w:r>
      <w:r w:rsidRPr="00D74C5B">
        <w:rPr>
          <w:rFonts w:ascii="Times New Roman" w:hAnsi="Times New Roman" w:cs="Times New Roman"/>
          <w:sz w:val="24"/>
          <w:szCs w:val="24"/>
        </w:rPr>
        <w:t>о</w:t>
      </w:r>
      <w:r w:rsidRPr="00D74C5B">
        <w:rPr>
          <w:rFonts w:ascii="Times New Roman" w:hAnsi="Times New Roman" w:cs="Times New Roman"/>
          <w:sz w:val="24"/>
          <w:szCs w:val="24"/>
        </w:rPr>
        <w:t>добряване на заетост</w:t>
      </w:r>
      <w:r w:rsidR="00277CCE" w:rsidRPr="00D74C5B">
        <w:rPr>
          <w:rFonts w:ascii="Times New Roman" w:hAnsi="Times New Roman" w:cs="Times New Roman"/>
          <w:sz w:val="24"/>
          <w:szCs w:val="24"/>
        </w:rPr>
        <w:t>та.</w:t>
      </w:r>
      <w:r w:rsidR="00242846" w:rsidRPr="00D74C5B">
        <w:rPr>
          <w:rFonts w:ascii="Times New Roman" w:hAnsi="Times New Roman" w:cs="Times New Roman"/>
          <w:sz w:val="24"/>
          <w:szCs w:val="24"/>
        </w:rPr>
        <w:t xml:space="preserve"> Многофондовото финансиране предвидено в Стратегията дава възможност за развитие на бизнеса както в селското стопанство, така и в преработват</w:t>
      </w:r>
      <w:r w:rsidR="00242846" w:rsidRPr="00D74C5B">
        <w:rPr>
          <w:rFonts w:ascii="Times New Roman" w:hAnsi="Times New Roman" w:cs="Times New Roman"/>
          <w:sz w:val="24"/>
          <w:szCs w:val="24"/>
        </w:rPr>
        <w:t>е</w:t>
      </w:r>
      <w:r w:rsidR="00242846" w:rsidRPr="00D74C5B">
        <w:rPr>
          <w:rFonts w:ascii="Times New Roman" w:hAnsi="Times New Roman" w:cs="Times New Roman"/>
          <w:sz w:val="24"/>
          <w:szCs w:val="24"/>
        </w:rPr>
        <w:t xml:space="preserve">мата промишленост и индустрията, сферата на услугите, търговията, туризма и други неземеделски дейности. </w:t>
      </w:r>
      <w:r w:rsidR="00CB09EC">
        <w:rPr>
          <w:rFonts w:ascii="Times New Roman" w:hAnsi="Times New Roman" w:cs="Times New Roman"/>
          <w:sz w:val="24"/>
          <w:szCs w:val="24"/>
        </w:rPr>
        <w:t>СВОМР комбинира мерки по ПРСР и ОПРЧР</w:t>
      </w:r>
      <w:r w:rsidR="00482B77">
        <w:rPr>
          <w:rFonts w:ascii="Times New Roman" w:hAnsi="Times New Roman" w:cs="Times New Roman"/>
          <w:sz w:val="24"/>
          <w:szCs w:val="24"/>
        </w:rPr>
        <w:t xml:space="preserve"> с цел да се пре</w:t>
      </w:r>
      <w:r w:rsidR="00482B77">
        <w:rPr>
          <w:rFonts w:ascii="Times New Roman" w:hAnsi="Times New Roman" w:cs="Times New Roman"/>
          <w:sz w:val="24"/>
          <w:szCs w:val="24"/>
        </w:rPr>
        <w:t>о</w:t>
      </w:r>
      <w:r w:rsidR="00482B77">
        <w:rPr>
          <w:rFonts w:ascii="Times New Roman" w:hAnsi="Times New Roman" w:cs="Times New Roman"/>
          <w:sz w:val="24"/>
          <w:szCs w:val="24"/>
        </w:rPr>
        <w:t>долеят негативните процеси на пазра на труда- трайна безработица, ниска квалифик</w:t>
      </w:r>
      <w:r w:rsidR="00482B77">
        <w:rPr>
          <w:rFonts w:ascii="Times New Roman" w:hAnsi="Times New Roman" w:cs="Times New Roman"/>
          <w:sz w:val="24"/>
          <w:szCs w:val="24"/>
        </w:rPr>
        <w:t>а</w:t>
      </w:r>
      <w:r w:rsidR="00482B77">
        <w:rPr>
          <w:rFonts w:ascii="Times New Roman" w:hAnsi="Times New Roman" w:cs="Times New Roman"/>
          <w:sz w:val="24"/>
          <w:szCs w:val="24"/>
        </w:rPr>
        <w:t>ция, безработица сред младежите и уязвимите групи</w:t>
      </w:r>
      <w:r w:rsidR="00CB09EC">
        <w:rPr>
          <w:rFonts w:ascii="Times New Roman" w:hAnsi="Times New Roman" w:cs="Times New Roman"/>
          <w:sz w:val="24"/>
          <w:szCs w:val="24"/>
        </w:rPr>
        <w:t>.</w:t>
      </w:r>
      <w:r w:rsidR="00482B77">
        <w:rPr>
          <w:rFonts w:ascii="Times New Roman" w:hAnsi="Times New Roman" w:cs="Times New Roman"/>
          <w:sz w:val="24"/>
          <w:szCs w:val="24"/>
        </w:rPr>
        <w:t xml:space="preserve"> </w:t>
      </w:r>
      <w:r w:rsidR="00242846" w:rsidRPr="00D74C5B">
        <w:rPr>
          <w:rFonts w:ascii="Times New Roman" w:hAnsi="Times New Roman" w:cs="Times New Roman"/>
          <w:sz w:val="24"/>
          <w:szCs w:val="24"/>
        </w:rPr>
        <w:t>С инструментите на ПРСР и ОП</w:t>
      </w:r>
      <w:r w:rsidR="00CB09EC">
        <w:rPr>
          <w:rFonts w:ascii="Times New Roman" w:hAnsi="Times New Roman" w:cs="Times New Roman"/>
          <w:sz w:val="24"/>
          <w:szCs w:val="24"/>
        </w:rPr>
        <w:t>РЧР</w:t>
      </w:r>
      <w:r w:rsidR="00242846" w:rsidRPr="00D74C5B">
        <w:rPr>
          <w:rFonts w:ascii="Times New Roman" w:hAnsi="Times New Roman" w:cs="Times New Roman"/>
          <w:sz w:val="24"/>
          <w:szCs w:val="24"/>
        </w:rPr>
        <w:t xml:space="preserve"> МИГ </w:t>
      </w:r>
      <w:r w:rsidR="00482B77">
        <w:rPr>
          <w:rFonts w:ascii="Times New Roman" w:hAnsi="Times New Roman" w:cs="Times New Roman"/>
          <w:sz w:val="24"/>
          <w:szCs w:val="24"/>
        </w:rPr>
        <w:t>Долна Митрополия – Долни Дъбник</w:t>
      </w:r>
      <w:r w:rsidR="00242846" w:rsidRPr="00D74C5B">
        <w:rPr>
          <w:rFonts w:ascii="Times New Roman" w:hAnsi="Times New Roman" w:cs="Times New Roman"/>
          <w:sz w:val="24"/>
          <w:szCs w:val="24"/>
        </w:rPr>
        <w:t xml:space="preserve"> ще даде тласък на развитието на ме</w:t>
      </w:r>
      <w:r w:rsidR="00242846" w:rsidRPr="00D74C5B">
        <w:rPr>
          <w:rFonts w:ascii="Times New Roman" w:hAnsi="Times New Roman" w:cs="Times New Roman"/>
          <w:sz w:val="24"/>
          <w:szCs w:val="24"/>
        </w:rPr>
        <w:t>с</w:t>
      </w:r>
      <w:r w:rsidR="00242846" w:rsidRPr="00D74C5B">
        <w:rPr>
          <w:rFonts w:ascii="Times New Roman" w:hAnsi="Times New Roman" w:cs="Times New Roman"/>
          <w:sz w:val="24"/>
          <w:szCs w:val="24"/>
        </w:rPr>
        <w:t>тната индустрия и земеделие по отношение на подобрена конкурентоспособност, нам</w:t>
      </w:r>
      <w:r w:rsidR="00242846" w:rsidRPr="00D74C5B">
        <w:rPr>
          <w:rFonts w:ascii="Times New Roman" w:hAnsi="Times New Roman" w:cs="Times New Roman"/>
          <w:sz w:val="24"/>
          <w:szCs w:val="24"/>
        </w:rPr>
        <w:t>и</w:t>
      </w:r>
      <w:r w:rsidR="00242846" w:rsidRPr="00D74C5B">
        <w:rPr>
          <w:rFonts w:ascii="Times New Roman" w:hAnsi="Times New Roman" w:cs="Times New Roman"/>
          <w:sz w:val="24"/>
          <w:szCs w:val="24"/>
        </w:rPr>
        <w:t>ране на нови пазари, реализация на иновативни проекти и подкрепа за създаването на малък и среден бизнес в селските райони. Създаването на нови работни места ще дава предимство при оценката на кандидатите за финансиране по отделните програми и мерки. Повишената конкурентоспособност и ресурсна ефективност ще доведат и до подобряване на н</w:t>
      </w:r>
      <w:r w:rsidR="00BD25EC" w:rsidRPr="00D74C5B">
        <w:rPr>
          <w:rFonts w:ascii="Times New Roman" w:hAnsi="Times New Roman" w:cs="Times New Roman"/>
          <w:sz w:val="24"/>
          <w:szCs w:val="24"/>
        </w:rPr>
        <w:t>ивата на доходите на заетите</w:t>
      </w:r>
      <w:r w:rsidR="00242846" w:rsidRPr="00D74C5B">
        <w:rPr>
          <w:rFonts w:ascii="Times New Roman" w:hAnsi="Times New Roman" w:cs="Times New Roman"/>
          <w:sz w:val="24"/>
          <w:szCs w:val="24"/>
        </w:rPr>
        <w:t xml:space="preserve"> в територията на МИГ. Предвидените мерки за повишаване на квалификацията, информираността и обмяната на опит и добри практики </w:t>
      </w:r>
      <w:r w:rsidR="00A27329" w:rsidRPr="00D74C5B">
        <w:rPr>
          <w:rFonts w:ascii="Times New Roman" w:hAnsi="Times New Roman" w:cs="Times New Roman"/>
          <w:sz w:val="24"/>
          <w:szCs w:val="24"/>
        </w:rPr>
        <w:t>ще оптимизират състоянието на работната сила и нейната конкурентоспосо</w:t>
      </w:r>
      <w:r w:rsidR="00A27329" w:rsidRPr="00D74C5B">
        <w:rPr>
          <w:rFonts w:ascii="Times New Roman" w:hAnsi="Times New Roman" w:cs="Times New Roman"/>
          <w:sz w:val="24"/>
          <w:szCs w:val="24"/>
        </w:rPr>
        <w:t>б</w:t>
      </w:r>
      <w:r w:rsidR="00A27329" w:rsidRPr="00D74C5B">
        <w:rPr>
          <w:rFonts w:ascii="Times New Roman" w:hAnsi="Times New Roman" w:cs="Times New Roman"/>
          <w:sz w:val="24"/>
          <w:szCs w:val="24"/>
        </w:rPr>
        <w:t>ност на пазара на труда. Косвено това ще окаже влияние и върху решаването на демо</w:t>
      </w:r>
      <w:r w:rsidR="00A27329" w:rsidRPr="00D74C5B">
        <w:rPr>
          <w:rFonts w:ascii="Times New Roman" w:hAnsi="Times New Roman" w:cs="Times New Roman"/>
          <w:sz w:val="24"/>
          <w:szCs w:val="24"/>
        </w:rPr>
        <w:t>г</w:t>
      </w:r>
      <w:r w:rsidR="00A27329" w:rsidRPr="00D74C5B">
        <w:rPr>
          <w:rFonts w:ascii="Times New Roman" w:hAnsi="Times New Roman" w:cs="Times New Roman"/>
          <w:sz w:val="24"/>
          <w:szCs w:val="24"/>
        </w:rPr>
        <w:t xml:space="preserve">рафските проблеми като миграцията към по-големите населени места и обезлюдяването на селата. Оползотворяването на наличните ресурси за развитие и растеж в сферата на туризма, подобряването на инфрастурктурата и </w:t>
      </w:r>
      <w:r w:rsidR="00482B77">
        <w:rPr>
          <w:rFonts w:ascii="Times New Roman" w:hAnsi="Times New Roman" w:cs="Times New Roman"/>
          <w:sz w:val="24"/>
          <w:szCs w:val="24"/>
        </w:rPr>
        <w:t>насърчаването на предприемачеството</w:t>
      </w:r>
      <w:r w:rsidR="00A27329" w:rsidRPr="00D74C5B">
        <w:rPr>
          <w:rFonts w:ascii="Times New Roman" w:hAnsi="Times New Roman" w:cs="Times New Roman"/>
          <w:sz w:val="24"/>
          <w:szCs w:val="24"/>
        </w:rPr>
        <w:t xml:space="preserve"> също ще се отразят позитивно на процесите в икономическата и социалната сфера в региона. </w:t>
      </w:r>
    </w:p>
    <w:p w14:paraId="77EA5063" w14:textId="77777777" w:rsidR="008D6437" w:rsidRPr="0066678B" w:rsidRDefault="002105C3" w:rsidP="002927D1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3" w:name="_Toc452297699"/>
      <w:r w:rsidRPr="0066678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10.4</w:t>
      </w:r>
      <w:r w:rsidR="00542FEC" w:rsidRPr="0066678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666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Съответствие с програмите на структурните фондове.</w:t>
      </w:r>
      <w:bookmarkEnd w:id="93"/>
    </w:p>
    <w:p w14:paraId="731AD71B" w14:textId="77777777" w:rsidR="0012230F" w:rsidRPr="0066678B" w:rsidRDefault="007363F3" w:rsidP="002927D1">
      <w:pPr>
        <w:rPr>
          <w:rFonts w:ascii="Times New Roman" w:hAnsi="Times New Roman" w:cs="Times New Roman"/>
          <w:sz w:val="24"/>
          <w:szCs w:val="24"/>
        </w:rPr>
      </w:pPr>
      <w:r w:rsidRPr="0066678B">
        <w:rPr>
          <w:rFonts w:ascii="Times New Roman" w:hAnsi="Times New Roman" w:cs="Times New Roman"/>
          <w:b/>
          <w:sz w:val="24"/>
          <w:szCs w:val="24"/>
        </w:rPr>
        <w:t>10.4.1.</w:t>
      </w:r>
      <w:r w:rsidRPr="0066678B">
        <w:rPr>
          <w:rFonts w:ascii="Times New Roman" w:hAnsi="Times New Roman" w:cs="Times New Roman"/>
          <w:sz w:val="24"/>
          <w:szCs w:val="24"/>
        </w:rPr>
        <w:t xml:space="preserve"> </w:t>
      </w:r>
      <w:r w:rsidR="0012230F" w:rsidRPr="0066678B">
        <w:rPr>
          <w:rFonts w:ascii="Times New Roman" w:hAnsi="Times New Roman" w:cs="Times New Roman"/>
          <w:sz w:val="24"/>
          <w:szCs w:val="24"/>
        </w:rPr>
        <w:t>Мерките и дейностите, които са заложени със СВОМР, изцяло съответстват и се допълват с Оценката на потребностите, която е заложена в ПРСР 2014-2020:</w:t>
      </w:r>
    </w:p>
    <w:p w14:paraId="67BB0B6F" w14:textId="77777777" w:rsidR="0012230F" w:rsidRPr="00D74C5B" w:rsidRDefault="0012230F" w:rsidP="002927D1">
      <w:pPr>
        <w:pStyle w:val="ab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Повишаване на осведоменстта на населението и кандидатите;</w:t>
      </w:r>
    </w:p>
    <w:p w14:paraId="0DB29F6F" w14:textId="77777777" w:rsidR="0012230F" w:rsidRPr="00D74C5B" w:rsidRDefault="0012230F" w:rsidP="002927D1">
      <w:pPr>
        <w:pStyle w:val="ab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Повишаване на капацитета за предоставяне на съветнически услуги;</w:t>
      </w:r>
    </w:p>
    <w:p w14:paraId="189B0D57" w14:textId="77777777" w:rsidR="0012230F" w:rsidRPr="00D74C5B" w:rsidRDefault="0012230F" w:rsidP="002927D1">
      <w:pPr>
        <w:pStyle w:val="ab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Подобряване на организацията за трансфер на знания и иновации;</w:t>
      </w:r>
    </w:p>
    <w:p w14:paraId="0F5B75EF" w14:textId="77777777" w:rsidR="0012230F" w:rsidRPr="00D74C5B" w:rsidRDefault="0012230F" w:rsidP="002927D1">
      <w:pPr>
        <w:pStyle w:val="ab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Повишване на конкурентоспособността на стопанствата;</w:t>
      </w:r>
    </w:p>
    <w:p w14:paraId="42C8158F" w14:textId="77777777" w:rsidR="0012230F" w:rsidRPr="00D74C5B" w:rsidRDefault="0012230F" w:rsidP="002927D1">
      <w:pPr>
        <w:pStyle w:val="ab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Повишаване на жизнеспособността на малките земеделкси стопанства;</w:t>
      </w:r>
    </w:p>
    <w:p w14:paraId="10EFF095" w14:textId="77777777" w:rsidR="0012230F" w:rsidRPr="00D74C5B" w:rsidRDefault="0012230F" w:rsidP="002927D1">
      <w:pPr>
        <w:pStyle w:val="ab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Подобряване на достъпа до външни финансови средства</w:t>
      </w:r>
    </w:p>
    <w:p w14:paraId="5FED519A" w14:textId="77777777" w:rsidR="0012230F" w:rsidRPr="00D74C5B" w:rsidRDefault="0012230F" w:rsidP="002927D1">
      <w:pPr>
        <w:pStyle w:val="ab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Ускоряване на модернизацията и технологичното обновление на земеделск</w:t>
      </w:r>
      <w:r w:rsidRPr="00D74C5B">
        <w:rPr>
          <w:rFonts w:ascii="Times New Roman" w:hAnsi="Times New Roman" w:cs="Times New Roman"/>
          <w:sz w:val="24"/>
          <w:szCs w:val="24"/>
        </w:rPr>
        <w:t>и</w:t>
      </w:r>
      <w:r w:rsidRPr="00D74C5B">
        <w:rPr>
          <w:rFonts w:ascii="Times New Roman" w:hAnsi="Times New Roman" w:cs="Times New Roman"/>
          <w:sz w:val="24"/>
          <w:szCs w:val="24"/>
        </w:rPr>
        <w:t>те стопанства;</w:t>
      </w:r>
    </w:p>
    <w:p w14:paraId="2E607A1B" w14:textId="77777777" w:rsidR="0012230F" w:rsidRPr="00D74C5B" w:rsidRDefault="0012230F" w:rsidP="002927D1">
      <w:pPr>
        <w:pStyle w:val="ab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Подобряне на вертикалното и хоризонтално сътрудничество между земеде</w:t>
      </w:r>
      <w:r w:rsidRPr="00D74C5B">
        <w:rPr>
          <w:rFonts w:ascii="Times New Roman" w:hAnsi="Times New Roman" w:cs="Times New Roman"/>
          <w:sz w:val="24"/>
          <w:szCs w:val="24"/>
        </w:rPr>
        <w:t>л</w:t>
      </w:r>
      <w:r w:rsidRPr="00D74C5B">
        <w:rPr>
          <w:rFonts w:ascii="Times New Roman" w:hAnsi="Times New Roman" w:cs="Times New Roman"/>
          <w:sz w:val="24"/>
          <w:szCs w:val="24"/>
        </w:rPr>
        <w:t>ските производители, преработвателите и търговците с оглед преодоляване на затрудненията при реализацията на селскостопанската продукция;</w:t>
      </w:r>
    </w:p>
    <w:p w14:paraId="46392CA2" w14:textId="77777777" w:rsidR="0012230F" w:rsidRPr="00D74C5B" w:rsidRDefault="0012230F" w:rsidP="002927D1">
      <w:pPr>
        <w:pStyle w:val="ab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Развитие на предприемачеството в селските райони;</w:t>
      </w:r>
    </w:p>
    <w:p w14:paraId="1A721FFD" w14:textId="77777777" w:rsidR="0012230F" w:rsidRPr="00D74C5B" w:rsidRDefault="0012230F" w:rsidP="002927D1">
      <w:pPr>
        <w:pStyle w:val="ab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Подобряване на социалната, техническата и туристическата инфраструктура;</w:t>
      </w:r>
    </w:p>
    <w:p w14:paraId="2741FE49" w14:textId="77777777" w:rsidR="0012230F" w:rsidRPr="00D74C5B" w:rsidRDefault="0012230F" w:rsidP="002927D1">
      <w:pPr>
        <w:pStyle w:val="ab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Подобряване на местния капацитет за устойчиво развитие;</w:t>
      </w:r>
    </w:p>
    <w:p w14:paraId="03D2DBFC" w14:textId="77777777" w:rsidR="00BD25EC" w:rsidRPr="00D74C5B" w:rsidRDefault="00BD25EC" w:rsidP="002927D1">
      <w:pPr>
        <w:pStyle w:val="ab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0E89CF" w14:textId="1FB47F40" w:rsidR="002C5B77" w:rsidRPr="002C5B77" w:rsidRDefault="007363F3" w:rsidP="002927D1">
      <w:pPr>
        <w:pStyle w:val="ab"/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10.4.2.</w:t>
      </w:r>
      <w:r w:rsidR="002C5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B77">
        <w:rPr>
          <w:rFonts w:ascii="Times New Roman" w:hAnsi="Times New Roman" w:cs="Times New Roman"/>
          <w:sz w:val="24"/>
          <w:szCs w:val="24"/>
        </w:rPr>
        <w:t>Целите и приоритетите</w:t>
      </w:r>
      <w:r w:rsidR="001861F3" w:rsidRPr="00D74C5B">
        <w:rPr>
          <w:rFonts w:ascii="Times New Roman" w:hAnsi="Times New Roman" w:cs="Times New Roman"/>
          <w:sz w:val="24"/>
          <w:szCs w:val="24"/>
        </w:rPr>
        <w:t xml:space="preserve"> на СВОМР</w:t>
      </w:r>
      <w:r w:rsidR="002C5B77">
        <w:rPr>
          <w:rFonts w:ascii="Times New Roman" w:hAnsi="Times New Roman" w:cs="Times New Roman"/>
          <w:sz w:val="24"/>
          <w:szCs w:val="24"/>
        </w:rPr>
        <w:t>, които ще се осъществяват чрез мерките з</w:t>
      </w:r>
      <w:r w:rsidR="002C5B77">
        <w:rPr>
          <w:rFonts w:ascii="Times New Roman" w:hAnsi="Times New Roman" w:cs="Times New Roman"/>
          <w:sz w:val="24"/>
          <w:szCs w:val="24"/>
        </w:rPr>
        <w:t>а</w:t>
      </w:r>
      <w:r w:rsidR="002C5B77">
        <w:rPr>
          <w:rFonts w:ascii="Times New Roman" w:hAnsi="Times New Roman" w:cs="Times New Roman"/>
          <w:sz w:val="24"/>
          <w:szCs w:val="24"/>
        </w:rPr>
        <w:t>ложени в Стратегията,</w:t>
      </w:r>
      <w:r w:rsidR="001861F3"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="001861F3" w:rsidRPr="002C5B77">
        <w:rPr>
          <w:rFonts w:ascii="Times New Roman" w:hAnsi="Times New Roman" w:cs="Times New Roman"/>
          <w:sz w:val="24"/>
          <w:szCs w:val="24"/>
        </w:rPr>
        <w:t>съответстват</w:t>
      </w:r>
      <w:r w:rsidR="002C5B77" w:rsidRPr="002C5B77">
        <w:rPr>
          <w:rFonts w:ascii="Times New Roman" w:hAnsi="Times New Roman" w:cs="Times New Roman"/>
          <w:sz w:val="24"/>
          <w:szCs w:val="24"/>
        </w:rPr>
        <w:t xml:space="preserve"> </w:t>
      </w:r>
      <w:r w:rsidR="002C5B77">
        <w:rPr>
          <w:rFonts w:ascii="Times New Roman" w:hAnsi="Times New Roman" w:cs="Times New Roman"/>
          <w:sz w:val="24"/>
          <w:szCs w:val="24"/>
        </w:rPr>
        <w:t xml:space="preserve">на </w:t>
      </w:r>
      <w:r w:rsidR="002C5B77" w:rsidRPr="002C5B77">
        <w:rPr>
          <w:rFonts w:ascii="Times New Roman" w:hAnsi="Times New Roman" w:cs="Times New Roman"/>
          <w:sz w:val="24"/>
          <w:szCs w:val="24"/>
        </w:rPr>
        <w:t xml:space="preserve">трите тематични цели на Стратегия Европа 2020, към които ЕСФ има принос:  </w:t>
      </w:r>
    </w:p>
    <w:p w14:paraId="09C9A072" w14:textId="0680599E" w:rsidR="002C5B77" w:rsidRPr="002C5B77" w:rsidRDefault="002C5B77" w:rsidP="002927D1">
      <w:pPr>
        <w:pStyle w:val="ab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B77">
        <w:rPr>
          <w:rFonts w:ascii="Times New Roman" w:hAnsi="Times New Roman" w:cs="Times New Roman"/>
          <w:sz w:val="24"/>
          <w:szCs w:val="24"/>
        </w:rPr>
        <w:t>Насърчаване на устойчивата и качествена заетост и подкрепа за мобилността на работнат</w:t>
      </w:r>
      <w:r>
        <w:rPr>
          <w:rFonts w:ascii="Times New Roman" w:hAnsi="Times New Roman" w:cs="Times New Roman"/>
          <w:sz w:val="24"/>
          <w:szCs w:val="24"/>
        </w:rPr>
        <w:t>а сила</w:t>
      </w:r>
      <w:r w:rsidRPr="002C5B7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1CEB84" w14:textId="523C9665" w:rsidR="002C5B77" w:rsidRPr="002C5B77" w:rsidRDefault="002C5B77" w:rsidP="002927D1">
      <w:pPr>
        <w:pStyle w:val="ab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B77">
        <w:rPr>
          <w:rFonts w:ascii="Times New Roman" w:hAnsi="Times New Roman" w:cs="Times New Roman"/>
          <w:sz w:val="24"/>
          <w:szCs w:val="24"/>
        </w:rPr>
        <w:t>Насърчаване на социалното приобщаване и намаляван</w:t>
      </w:r>
      <w:r>
        <w:rPr>
          <w:rFonts w:ascii="Times New Roman" w:hAnsi="Times New Roman" w:cs="Times New Roman"/>
          <w:sz w:val="24"/>
          <w:szCs w:val="24"/>
        </w:rPr>
        <w:t>е на бедността</w:t>
      </w:r>
      <w:r w:rsidRPr="002C5B7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84A6D8" w14:textId="3FEF61C8" w:rsidR="005F6811" w:rsidRPr="002C5B77" w:rsidRDefault="002C5B77" w:rsidP="002927D1">
      <w:pPr>
        <w:pStyle w:val="ab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B77">
        <w:rPr>
          <w:rFonts w:ascii="Times New Roman" w:hAnsi="Times New Roman" w:cs="Times New Roman"/>
          <w:sz w:val="24"/>
          <w:szCs w:val="24"/>
        </w:rPr>
        <w:t>Подобряване на качеството на образование и повишаване квалификацията на насел</w:t>
      </w:r>
      <w:r>
        <w:rPr>
          <w:rFonts w:ascii="Times New Roman" w:hAnsi="Times New Roman" w:cs="Times New Roman"/>
          <w:sz w:val="24"/>
          <w:szCs w:val="24"/>
        </w:rPr>
        <w:t>ението</w:t>
      </w:r>
      <w:r w:rsidRPr="002C5B77">
        <w:rPr>
          <w:rFonts w:ascii="Times New Roman" w:hAnsi="Times New Roman" w:cs="Times New Roman"/>
          <w:sz w:val="24"/>
          <w:szCs w:val="24"/>
        </w:rPr>
        <w:t>.</w:t>
      </w:r>
    </w:p>
    <w:p w14:paraId="0259BC09" w14:textId="77777777" w:rsidR="0012230F" w:rsidRPr="00D74C5B" w:rsidRDefault="0012230F" w:rsidP="002927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Обхватът на помощта, която ще бъде предоставяна чрез мерките на СВОМР, няма да се припокрива с обхвата на помощта, която се предоставя по схемите за подкрепа по Оп</w:t>
      </w:r>
      <w:r w:rsidRPr="00D74C5B">
        <w:rPr>
          <w:rFonts w:ascii="Times New Roman" w:hAnsi="Times New Roman" w:cs="Times New Roman"/>
          <w:sz w:val="24"/>
          <w:szCs w:val="24"/>
        </w:rPr>
        <w:t>е</w:t>
      </w:r>
      <w:r w:rsidRPr="00D74C5B">
        <w:rPr>
          <w:rFonts w:ascii="Times New Roman" w:hAnsi="Times New Roman" w:cs="Times New Roman"/>
          <w:sz w:val="24"/>
          <w:szCs w:val="24"/>
        </w:rPr>
        <w:t>ративните програми, изпълнявани в България. За да се предотврати двойно финансир</w:t>
      </w:r>
      <w:r w:rsidRPr="00D74C5B">
        <w:rPr>
          <w:rFonts w:ascii="Times New Roman" w:hAnsi="Times New Roman" w:cs="Times New Roman"/>
          <w:sz w:val="24"/>
          <w:szCs w:val="24"/>
        </w:rPr>
        <w:t>а</w:t>
      </w:r>
      <w:r w:rsidRPr="00D74C5B">
        <w:rPr>
          <w:rFonts w:ascii="Times New Roman" w:hAnsi="Times New Roman" w:cs="Times New Roman"/>
          <w:sz w:val="24"/>
          <w:szCs w:val="24"/>
        </w:rPr>
        <w:t>не между СВОМР и други схеми за подкрепа,  МИГ регулярно ще извършва  кръстос</w:t>
      </w:r>
      <w:r w:rsidRPr="00D74C5B">
        <w:rPr>
          <w:rFonts w:ascii="Times New Roman" w:hAnsi="Times New Roman" w:cs="Times New Roman"/>
          <w:sz w:val="24"/>
          <w:szCs w:val="24"/>
        </w:rPr>
        <w:t>а</w:t>
      </w:r>
      <w:r w:rsidRPr="00D74C5B">
        <w:rPr>
          <w:rFonts w:ascii="Times New Roman" w:hAnsi="Times New Roman" w:cs="Times New Roman"/>
          <w:sz w:val="24"/>
          <w:szCs w:val="24"/>
        </w:rPr>
        <w:t>ни проверки.  Затова всеки проект по СВОМР, който потенциално попада в обхвата на другите схеми за подкрепа, прецизно ще бъде проверяван преди одобрението му за възможностите за евентуално двойно финансиране.</w:t>
      </w:r>
    </w:p>
    <w:p w14:paraId="53F6DD98" w14:textId="425BC0BF" w:rsidR="00A1253C" w:rsidRPr="00D74C5B" w:rsidRDefault="00A1253C" w:rsidP="00261305">
      <w:pPr>
        <w:spacing w:after="120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409FF932" w14:textId="77777777" w:rsidR="00A1253C" w:rsidRPr="00D74C5B" w:rsidRDefault="00A1253C" w:rsidP="00D74C5B">
      <w:pPr>
        <w:spacing w:after="120"/>
        <w:ind w:right="567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7B8FF" w14:textId="77777777" w:rsidR="00A1253C" w:rsidRPr="00D74C5B" w:rsidRDefault="00A1253C" w:rsidP="00D74C5B">
      <w:pPr>
        <w:spacing w:after="120"/>
        <w:ind w:right="567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1253C" w:rsidRPr="00D74C5B" w:rsidSect="000977F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976BC" w14:textId="77777777" w:rsidR="003B3AD5" w:rsidRDefault="003B3AD5" w:rsidP="006F07B9">
      <w:pPr>
        <w:spacing w:after="0" w:line="240" w:lineRule="auto"/>
      </w:pPr>
      <w:r>
        <w:separator/>
      </w:r>
    </w:p>
  </w:endnote>
  <w:endnote w:type="continuationSeparator" w:id="0">
    <w:p w14:paraId="4514B6F0" w14:textId="77777777" w:rsidR="003B3AD5" w:rsidRDefault="003B3AD5" w:rsidP="006F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888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FF2E7" w14:textId="46717503" w:rsidR="00C4288F" w:rsidRDefault="00C4288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966F05" w14:textId="77777777" w:rsidR="00C4288F" w:rsidRDefault="00C428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45448" w14:textId="77777777" w:rsidR="003B3AD5" w:rsidRDefault="003B3AD5" w:rsidP="006F07B9">
      <w:pPr>
        <w:spacing w:after="0" w:line="240" w:lineRule="auto"/>
      </w:pPr>
      <w:r>
        <w:separator/>
      </w:r>
    </w:p>
  </w:footnote>
  <w:footnote w:type="continuationSeparator" w:id="0">
    <w:p w14:paraId="15734C33" w14:textId="77777777" w:rsidR="003B3AD5" w:rsidRDefault="003B3AD5" w:rsidP="006F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4"/>
      <w:gridCol w:w="1713"/>
      <w:gridCol w:w="1824"/>
      <w:gridCol w:w="2206"/>
    </w:tblGrid>
    <w:tr w:rsidR="00C4288F" w14:paraId="23B53FF5" w14:textId="77777777" w:rsidTr="00975B72">
      <w:trPr>
        <w:jc w:val="center"/>
      </w:trPr>
      <w:tc>
        <w:tcPr>
          <w:tcW w:w="1884" w:type="dxa"/>
        </w:tcPr>
        <w:p w14:paraId="5CDA8B3C" w14:textId="77777777" w:rsidR="00C4288F" w:rsidRDefault="00C4288F" w:rsidP="003C3A77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bg-BG"/>
            </w:rPr>
          </w:pPr>
          <w:r w:rsidRPr="003258B1">
            <w:rPr>
              <w:rFonts w:ascii="Times New Roman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76672" behindDoc="0" locked="0" layoutInCell="1" allowOverlap="1" wp14:anchorId="28262848" wp14:editId="5AE41464">
                <wp:simplePos x="0" y="0"/>
                <wp:positionH relativeFrom="column">
                  <wp:posOffset>167640</wp:posOffset>
                </wp:positionH>
                <wp:positionV relativeFrom="paragraph">
                  <wp:posOffset>137160</wp:posOffset>
                </wp:positionV>
                <wp:extent cx="699135" cy="477520"/>
                <wp:effectExtent l="0" t="0" r="5715" b="0"/>
                <wp:wrapSquare wrapText="bothSides"/>
                <wp:docPr id="34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477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13" w:type="dxa"/>
        </w:tcPr>
        <w:p w14:paraId="471C60AD" w14:textId="77777777" w:rsidR="00C4288F" w:rsidRDefault="00C4288F" w:rsidP="002D552F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bg-BG"/>
            </w:rPr>
          </w:pPr>
          <w:r w:rsidRPr="003258B1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77696" behindDoc="0" locked="0" layoutInCell="1" allowOverlap="1" wp14:anchorId="7AEF300B" wp14:editId="4FA1424A">
                <wp:simplePos x="0" y="0"/>
                <wp:positionH relativeFrom="column">
                  <wp:posOffset>226695</wp:posOffset>
                </wp:positionH>
                <wp:positionV relativeFrom="paragraph">
                  <wp:posOffset>142875</wp:posOffset>
                </wp:positionV>
                <wp:extent cx="436880" cy="436880"/>
                <wp:effectExtent l="0" t="0" r="1270" b="1270"/>
                <wp:wrapTopAndBottom/>
                <wp:docPr id="35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24" w:type="dxa"/>
        </w:tcPr>
        <w:p w14:paraId="26B5AB8F" w14:textId="77777777" w:rsidR="00C4288F" w:rsidRDefault="00C4288F" w:rsidP="002D552F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bg-BG"/>
            </w:rPr>
          </w:pPr>
          <w:r w:rsidRPr="003258B1">
            <w:rPr>
              <w:rFonts w:ascii="Times New Roman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78720" behindDoc="0" locked="0" layoutInCell="1" allowOverlap="1" wp14:anchorId="07479FDD" wp14:editId="66965D64">
                <wp:simplePos x="0" y="0"/>
                <wp:positionH relativeFrom="column">
                  <wp:posOffset>146685</wp:posOffset>
                </wp:positionH>
                <wp:positionV relativeFrom="paragraph">
                  <wp:posOffset>144780</wp:posOffset>
                </wp:positionV>
                <wp:extent cx="602615" cy="434975"/>
                <wp:effectExtent l="0" t="0" r="6985" b="3175"/>
                <wp:wrapTopAndBottom/>
                <wp:docPr id="36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434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06" w:type="dxa"/>
        </w:tcPr>
        <w:p w14:paraId="22835735" w14:textId="77777777" w:rsidR="00C4288F" w:rsidRDefault="00C4288F" w:rsidP="002D552F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bg-BG"/>
            </w:rPr>
          </w:pPr>
          <w:r w:rsidRPr="003258B1">
            <w:rPr>
              <w:rFonts w:ascii="Times New Roman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79744" behindDoc="0" locked="0" layoutInCell="1" allowOverlap="1" wp14:anchorId="7FF27454" wp14:editId="04336E05">
                <wp:simplePos x="0" y="0"/>
                <wp:positionH relativeFrom="column">
                  <wp:posOffset>-5715</wp:posOffset>
                </wp:positionH>
                <wp:positionV relativeFrom="paragraph">
                  <wp:posOffset>142875</wp:posOffset>
                </wp:positionV>
                <wp:extent cx="1263650" cy="518160"/>
                <wp:effectExtent l="0" t="0" r="0" b="0"/>
                <wp:wrapTopAndBottom/>
                <wp:docPr id="37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5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D88E35F" w14:textId="77777777" w:rsidR="00C4288F" w:rsidRPr="002D552F" w:rsidRDefault="00C4288F" w:rsidP="003C3A77">
    <w:pPr>
      <w:pBdr>
        <w:bottom w:val="single" w:sz="4" w:space="0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ru-RU" w:eastAsia="bg-BG"/>
      </w:rPr>
    </w:pPr>
    <w:r w:rsidRPr="002D552F">
      <w:rPr>
        <w:rFonts w:ascii="Times New Roman" w:eastAsia="Times New Roman" w:hAnsi="Times New Roman" w:cs="Times New Roman"/>
        <w:b/>
        <w:sz w:val="20"/>
        <w:szCs w:val="20"/>
        <w:lang w:eastAsia="bg-BG"/>
      </w:rPr>
      <w:t>ЕВРОПА  ИНВЕСТИРА  В  СЕЛСКИТЕ РАЙОНИ</w:t>
    </w:r>
  </w:p>
  <w:p w14:paraId="778782DC" w14:textId="77777777" w:rsidR="00C4288F" w:rsidRPr="002D552F" w:rsidRDefault="00C4288F" w:rsidP="003C3A77">
    <w:pPr>
      <w:pBdr>
        <w:bottom w:val="single" w:sz="4" w:space="0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ru-RU" w:eastAsia="bg-BG"/>
      </w:rPr>
    </w:pPr>
    <w:r w:rsidRPr="002D552F">
      <w:rPr>
        <w:rFonts w:ascii="Times New Roman" w:eastAsia="Times New Roman" w:hAnsi="Times New Roman" w:cs="Times New Roman"/>
        <w:b/>
        <w:sz w:val="20"/>
        <w:szCs w:val="20"/>
        <w:lang w:val="ru-RU" w:eastAsia="bg-BG"/>
      </w:rPr>
      <w:t>Европейския   земеделски   фонд   за   развитие   на   селските   райони</w:t>
    </w:r>
  </w:p>
  <w:p w14:paraId="24B4197A" w14:textId="77777777" w:rsidR="00C4288F" w:rsidRDefault="00C4288F" w:rsidP="003C3A77">
    <w:pPr>
      <w:pBdr>
        <w:bottom w:val="single" w:sz="4" w:space="0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ru-RU" w:eastAsia="bg-BG"/>
      </w:rPr>
    </w:pPr>
    <w:r w:rsidRPr="002D552F">
      <w:rPr>
        <w:rFonts w:ascii="Times New Roman" w:eastAsia="Times New Roman" w:hAnsi="Times New Roman" w:cs="Times New Roman"/>
        <w:b/>
        <w:sz w:val="20"/>
        <w:szCs w:val="20"/>
        <w:lang w:val="ru-RU" w:eastAsia="bg-BG"/>
      </w:rPr>
      <w:t>Програма  за  развитие  на  селските  райони  2014 – 2020г.</w:t>
    </w:r>
  </w:p>
  <w:p w14:paraId="2C4211FF" w14:textId="77777777" w:rsidR="00C4288F" w:rsidRPr="002D552F" w:rsidRDefault="00C4288F" w:rsidP="003C3A77">
    <w:pPr>
      <w:pBdr>
        <w:bottom w:val="single" w:sz="4" w:space="0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ru-RU" w:eastAsia="bg-BG"/>
      </w:rPr>
    </w:pPr>
  </w:p>
  <w:p w14:paraId="7DB931B5" w14:textId="77777777" w:rsidR="00C4288F" w:rsidRDefault="00C4288F" w:rsidP="00B43021">
    <w:pPr>
      <w:pStyle w:val="a6"/>
      <w:tabs>
        <w:tab w:val="clear" w:pos="4536"/>
        <w:tab w:val="clear" w:pos="9072"/>
        <w:tab w:val="left" w:pos="142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E27"/>
    <w:multiLevelType w:val="hybridMultilevel"/>
    <w:tmpl w:val="DDC68B4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494E"/>
    <w:multiLevelType w:val="hybridMultilevel"/>
    <w:tmpl w:val="D03AB9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5733"/>
    <w:multiLevelType w:val="hybridMultilevel"/>
    <w:tmpl w:val="DA50D15E"/>
    <w:lvl w:ilvl="0" w:tplc="5AB44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68C9"/>
    <w:multiLevelType w:val="hybridMultilevel"/>
    <w:tmpl w:val="99F609C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B21"/>
    <w:multiLevelType w:val="hybridMultilevel"/>
    <w:tmpl w:val="404061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66F30"/>
    <w:multiLevelType w:val="hybridMultilevel"/>
    <w:tmpl w:val="6C2C54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6989"/>
    <w:multiLevelType w:val="hybridMultilevel"/>
    <w:tmpl w:val="C0E006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7093A"/>
    <w:multiLevelType w:val="hybridMultilevel"/>
    <w:tmpl w:val="F02ECB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4B0D"/>
    <w:multiLevelType w:val="hybridMultilevel"/>
    <w:tmpl w:val="42A4DBA8"/>
    <w:lvl w:ilvl="0" w:tplc="3BB4BB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C2339"/>
    <w:multiLevelType w:val="hybridMultilevel"/>
    <w:tmpl w:val="66846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704F9A4">
      <w:numFmt w:val="bullet"/>
      <w:lvlText w:val="·"/>
      <w:lvlJc w:val="left"/>
      <w:pPr>
        <w:ind w:left="2235" w:hanging="435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64747"/>
    <w:multiLevelType w:val="hybridMultilevel"/>
    <w:tmpl w:val="89B6A7B6"/>
    <w:lvl w:ilvl="0" w:tplc="0402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0615CAC"/>
    <w:multiLevelType w:val="hybridMultilevel"/>
    <w:tmpl w:val="DE829EE6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177140D"/>
    <w:multiLevelType w:val="hybridMultilevel"/>
    <w:tmpl w:val="03A42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C52C4"/>
    <w:multiLevelType w:val="hybridMultilevel"/>
    <w:tmpl w:val="D2FA3F4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216B4D"/>
    <w:multiLevelType w:val="hybridMultilevel"/>
    <w:tmpl w:val="F968D0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8330E"/>
    <w:multiLevelType w:val="hybridMultilevel"/>
    <w:tmpl w:val="A1165B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86262"/>
    <w:multiLevelType w:val="hybridMultilevel"/>
    <w:tmpl w:val="5010D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D705E"/>
    <w:multiLevelType w:val="hybridMultilevel"/>
    <w:tmpl w:val="25F22A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95687"/>
    <w:multiLevelType w:val="hybridMultilevel"/>
    <w:tmpl w:val="6AFCD46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A60148"/>
    <w:multiLevelType w:val="hybridMultilevel"/>
    <w:tmpl w:val="B5BA3D64"/>
    <w:lvl w:ilvl="0" w:tplc="0402000B">
      <w:start w:val="1"/>
      <w:numFmt w:val="bullet"/>
      <w:lvlText w:val=""/>
      <w:lvlJc w:val="left"/>
      <w:pPr>
        <w:ind w:left="18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0">
    <w:nsid w:val="2C544A92"/>
    <w:multiLevelType w:val="hybridMultilevel"/>
    <w:tmpl w:val="1E727F28"/>
    <w:lvl w:ilvl="0" w:tplc="0402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>
    <w:nsid w:val="2C6961AE"/>
    <w:multiLevelType w:val="hybridMultilevel"/>
    <w:tmpl w:val="42122B0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D2E6DD0"/>
    <w:multiLevelType w:val="hybridMultilevel"/>
    <w:tmpl w:val="2CDE94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F3450"/>
    <w:multiLevelType w:val="hybridMultilevel"/>
    <w:tmpl w:val="466869A6"/>
    <w:lvl w:ilvl="0" w:tplc="BCDE34E2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8" w:hanging="360"/>
      </w:pPr>
    </w:lvl>
    <w:lvl w:ilvl="2" w:tplc="0402001B" w:tentative="1">
      <w:start w:val="1"/>
      <w:numFmt w:val="lowerRoman"/>
      <w:lvlText w:val="%3."/>
      <w:lvlJc w:val="right"/>
      <w:pPr>
        <w:ind w:left="1788" w:hanging="180"/>
      </w:pPr>
    </w:lvl>
    <w:lvl w:ilvl="3" w:tplc="0402000F" w:tentative="1">
      <w:start w:val="1"/>
      <w:numFmt w:val="decimal"/>
      <w:lvlText w:val="%4."/>
      <w:lvlJc w:val="left"/>
      <w:pPr>
        <w:ind w:left="2508" w:hanging="360"/>
      </w:pPr>
    </w:lvl>
    <w:lvl w:ilvl="4" w:tplc="04020019" w:tentative="1">
      <w:start w:val="1"/>
      <w:numFmt w:val="lowerLetter"/>
      <w:lvlText w:val="%5."/>
      <w:lvlJc w:val="left"/>
      <w:pPr>
        <w:ind w:left="3228" w:hanging="360"/>
      </w:pPr>
    </w:lvl>
    <w:lvl w:ilvl="5" w:tplc="0402001B" w:tentative="1">
      <w:start w:val="1"/>
      <w:numFmt w:val="lowerRoman"/>
      <w:lvlText w:val="%6."/>
      <w:lvlJc w:val="right"/>
      <w:pPr>
        <w:ind w:left="3948" w:hanging="180"/>
      </w:pPr>
    </w:lvl>
    <w:lvl w:ilvl="6" w:tplc="0402000F" w:tentative="1">
      <w:start w:val="1"/>
      <w:numFmt w:val="decimal"/>
      <w:lvlText w:val="%7."/>
      <w:lvlJc w:val="left"/>
      <w:pPr>
        <w:ind w:left="4668" w:hanging="360"/>
      </w:pPr>
    </w:lvl>
    <w:lvl w:ilvl="7" w:tplc="04020019" w:tentative="1">
      <w:start w:val="1"/>
      <w:numFmt w:val="lowerLetter"/>
      <w:lvlText w:val="%8."/>
      <w:lvlJc w:val="left"/>
      <w:pPr>
        <w:ind w:left="5388" w:hanging="360"/>
      </w:pPr>
    </w:lvl>
    <w:lvl w:ilvl="8" w:tplc="0402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4">
    <w:nsid w:val="35053CFC"/>
    <w:multiLevelType w:val="hybridMultilevel"/>
    <w:tmpl w:val="F5E603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F4605"/>
    <w:multiLevelType w:val="hybridMultilevel"/>
    <w:tmpl w:val="8EAAA3B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150E7C"/>
    <w:multiLevelType w:val="hybridMultilevel"/>
    <w:tmpl w:val="BEE28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BC1465"/>
    <w:multiLevelType w:val="hybridMultilevel"/>
    <w:tmpl w:val="3D1A9F00"/>
    <w:lvl w:ilvl="0" w:tplc="0402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36F33D42"/>
    <w:multiLevelType w:val="hybridMultilevel"/>
    <w:tmpl w:val="485A1F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5634BF"/>
    <w:multiLevelType w:val="hybridMultilevel"/>
    <w:tmpl w:val="72D6014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81461D"/>
    <w:multiLevelType w:val="hybridMultilevel"/>
    <w:tmpl w:val="5BBEDA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3209DD"/>
    <w:multiLevelType w:val="hybridMultilevel"/>
    <w:tmpl w:val="1444D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85000"/>
    <w:multiLevelType w:val="hybridMultilevel"/>
    <w:tmpl w:val="6702216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D86AC7"/>
    <w:multiLevelType w:val="hybridMultilevel"/>
    <w:tmpl w:val="DE7CD644"/>
    <w:lvl w:ilvl="0" w:tplc="6A0A8D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A1755"/>
    <w:multiLevelType w:val="hybridMultilevel"/>
    <w:tmpl w:val="7568B0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A0C0C"/>
    <w:multiLevelType w:val="hybridMultilevel"/>
    <w:tmpl w:val="56602B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182608"/>
    <w:multiLevelType w:val="hybridMultilevel"/>
    <w:tmpl w:val="216687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96695E"/>
    <w:multiLevelType w:val="hybridMultilevel"/>
    <w:tmpl w:val="E01E5B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7459C"/>
    <w:multiLevelType w:val="hybridMultilevel"/>
    <w:tmpl w:val="605AE8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F00C4"/>
    <w:multiLevelType w:val="hybridMultilevel"/>
    <w:tmpl w:val="3EEEA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725031"/>
    <w:multiLevelType w:val="hybridMultilevel"/>
    <w:tmpl w:val="0E90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A1A67"/>
    <w:multiLevelType w:val="hybridMultilevel"/>
    <w:tmpl w:val="DE340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687313"/>
    <w:multiLevelType w:val="hybridMultilevel"/>
    <w:tmpl w:val="2F6CCD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493196"/>
    <w:multiLevelType w:val="hybridMultilevel"/>
    <w:tmpl w:val="AB545B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574DC1"/>
    <w:multiLevelType w:val="hybridMultilevel"/>
    <w:tmpl w:val="FF52AB6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CE67F8B"/>
    <w:multiLevelType w:val="hybridMultilevel"/>
    <w:tmpl w:val="062C12BE"/>
    <w:lvl w:ilvl="0" w:tplc="6D6AFB9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6DBE6BEB"/>
    <w:multiLevelType w:val="hybridMultilevel"/>
    <w:tmpl w:val="CB4E1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1222A"/>
    <w:multiLevelType w:val="hybridMultilevel"/>
    <w:tmpl w:val="DC6CC414"/>
    <w:lvl w:ilvl="0" w:tplc="0402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8">
    <w:nsid w:val="70AA01A0"/>
    <w:multiLevelType w:val="hybridMultilevel"/>
    <w:tmpl w:val="6ACC9E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92DC0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BC1DE3"/>
    <w:multiLevelType w:val="hybridMultilevel"/>
    <w:tmpl w:val="3CAE2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E0659E"/>
    <w:multiLevelType w:val="hybridMultilevel"/>
    <w:tmpl w:val="69704A72"/>
    <w:lvl w:ilvl="0" w:tplc="0402000B">
      <w:start w:val="1"/>
      <w:numFmt w:val="bullet"/>
      <w:lvlText w:val=""/>
      <w:lvlJc w:val="left"/>
      <w:pPr>
        <w:ind w:left="18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1">
    <w:nsid w:val="75EF3581"/>
    <w:multiLevelType w:val="hybridMultilevel"/>
    <w:tmpl w:val="E5548D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6F1DC3"/>
    <w:multiLevelType w:val="hybridMultilevel"/>
    <w:tmpl w:val="4ED6E0AA"/>
    <w:lvl w:ilvl="0" w:tplc="B4CEB4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FD4F2A"/>
    <w:multiLevelType w:val="hybridMultilevel"/>
    <w:tmpl w:val="FED271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411061"/>
    <w:multiLevelType w:val="hybridMultilevel"/>
    <w:tmpl w:val="1DFCA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D12FF2"/>
    <w:multiLevelType w:val="hybridMultilevel"/>
    <w:tmpl w:val="374CD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C54A1A"/>
    <w:multiLevelType w:val="hybridMultilevel"/>
    <w:tmpl w:val="34C265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16"/>
  </w:num>
  <w:num w:numId="5">
    <w:abstractNumId w:val="39"/>
  </w:num>
  <w:num w:numId="6">
    <w:abstractNumId w:val="9"/>
  </w:num>
  <w:num w:numId="7">
    <w:abstractNumId w:val="26"/>
  </w:num>
  <w:num w:numId="8">
    <w:abstractNumId w:val="40"/>
  </w:num>
  <w:num w:numId="9">
    <w:abstractNumId w:val="56"/>
  </w:num>
  <w:num w:numId="10">
    <w:abstractNumId w:val="30"/>
  </w:num>
  <w:num w:numId="11">
    <w:abstractNumId w:val="5"/>
  </w:num>
  <w:num w:numId="12">
    <w:abstractNumId w:val="27"/>
  </w:num>
  <w:num w:numId="13">
    <w:abstractNumId w:val="38"/>
  </w:num>
  <w:num w:numId="14">
    <w:abstractNumId w:val="32"/>
  </w:num>
  <w:num w:numId="15">
    <w:abstractNumId w:val="12"/>
  </w:num>
  <w:num w:numId="16">
    <w:abstractNumId w:val="49"/>
  </w:num>
  <w:num w:numId="17">
    <w:abstractNumId w:val="34"/>
  </w:num>
  <w:num w:numId="18">
    <w:abstractNumId w:val="46"/>
  </w:num>
  <w:num w:numId="19">
    <w:abstractNumId w:val="44"/>
  </w:num>
  <w:num w:numId="20">
    <w:abstractNumId w:val="25"/>
  </w:num>
  <w:num w:numId="21">
    <w:abstractNumId w:val="42"/>
  </w:num>
  <w:num w:numId="22">
    <w:abstractNumId w:val="35"/>
  </w:num>
  <w:num w:numId="23">
    <w:abstractNumId w:val="14"/>
  </w:num>
  <w:num w:numId="24">
    <w:abstractNumId w:val="17"/>
  </w:num>
  <w:num w:numId="25">
    <w:abstractNumId w:val="36"/>
  </w:num>
  <w:num w:numId="26">
    <w:abstractNumId w:val="7"/>
  </w:num>
  <w:num w:numId="27">
    <w:abstractNumId w:val="6"/>
  </w:num>
  <w:num w:numId="28">
    <w:abstractNumId w:val="53"/>
  </w:num>
  <w:num w:numId="29">
    <w:abstractNumId w:val="48"/>
  </w:num>
  <w:num w:numId="30">
    <w:abstractNumId w:val="18"/>
  </w:num>
  <w:num w:numId="31">
    <w:abstractNumId w:val="51"/>
  </w:num>
  <w:num w:numId="32">
    <w:abstractNumId w:val="43"/>
  </w:num>
  <w:num w:numId="33">
    <w:abstractNumId w:val="33"/>
  </w:num>
  <w:num w:numId="34">
    <w:abstractNumId w:val="37"/>
  </w:num>
  <w:num w:numId="35">
    <w:abstractNumId w:val="21"/>
  </w:num>
  <w:num w:numId="36">
    <w:abstractNumId w:val="0"/>
  </w:num>
  <w:num w:numId="37">
    <w:abstractNumId w:val="24"/>
  </w:num>
  <w:num w:numId="38">
    <w:abstractNumId w:val="2"/>
  </w:num>
  <w:num w:numId="39">
    <w:abstractNumId w:val="50"/>
  </w:num>
  <w:num w:numId="40">
    <w:abstractNumId w:val="19"/>
  </w:num>
  <w:num w:numId="41">
    <w:abstractNumId w:val="31"/>
  </w:num>
  <w:num w:numId="42">
    <w:abstractNumId w:val="55"/>
  </w:num>
  <w:num w:numId="43">
    <w:abstractNumId w:val="20"/>
  </w:num>
  <w:num w:numId="44">
    <w:abstractNumId w:val="15"/>
  </w:num>
  <w:num w:numId="45">
    <w:abstractNumId w:val="47"/>
  </w:num>
  <w:num w:numId="46">
    <w:abstractNumId w:val="41"/>
  </w:num>
  <w:num w:numId="47">
    <w:abstractNumId w:val="54"/>
  </w:num>
  <w:num w:numId="48">
    <w:abstractNumId w:val="8"/>
  </w:num>
  <w:num w:numId="49">
    <w:abstractNumId w:val="45"/>
  </w:num>
  <w:num w:numId="50">
    <w:abstractNumId w:val="28"/>
  </w:num>
  <w:num w:numId="51">
    <w:abstractNumId w:val="23"/>
  </w:num>
  <w:num w:numId="52">
    <w:abstractNumId w:val="10"/>
  </w:num>
  <w:num w:numId="53">
    <w:abstractNumId w:val="3"/>
  </w:num>
  <w:num w:numId="54">
    <w:abstractNumId w:val="52"/>
  </w:num>
  <w:num w:numId="55">
    <w:abstractNumId w:val="13"/>
  </w:num>
  <w:num w:numId="56">
    <w:abstractNumId w:val="29"/>
  </w:num>
  <w:num w:numId="57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readOnly" w:enforcement="1" w:cryptProviderType="rsaFull" w:cryptAlgorithmClass="hash" w:cryptAlgorithmType="typeAny" w:cryptAlgorithmSid="4" w:cryptSpinCount="100000" w:hash="dyYDYsQ/lqMjn/DKFehaEsMCIJY=" w:salt="BHFGyCajnR6PhuyClAusf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C4"/>
    <w:rsid w:val="000036F5"/>
    <w:rsid w:val="00011AFB"/>
    <w:rsid w:val="00012658"/>
    <w:rsid w:val="00014DC2"/>
    <w:rsid w:val="000176C5"/>
    <w:rsid w:val="00021727"/>
    <w:rsid w:val="00022FC0"/>
    <w:rsid w:val="000242D3"/>
    <w:rsid w:val="000260C4"/>
    <w:rsid w:val="00030221"/>
    <w:rsid w:val="0003053D"/>
    <w:rsid w:val="00031368"/>
    <w:rsid w:val="000313F3"/>
    <w:rsid w:val="0003360A"/>
    <w:rsid w:val="00034834"/>
    <w:rsid w:val="00043286"/>
    <w:rsid w:val="000451DA"/>
    <w:rsid w:val="00054F47"/>
    <w:rsid w:val="000560AC"/>
    <w:rsid w:val="00063BF7"/>
    <w:rsid w:val="00065D45"/>
    <w:rsid w:val="00066ADA"/>
    <w:rsid w:val="00071534"/>
    <w:rsid w:val="00072D82"/>
    <w:rsid w:val="00081B11"/>
    <w:rsid w:val="000869EC"/>
    <w:rsid w:val="00086D29"/>
    <w:rsid w:val="00097067"/>
    <w:rsid w:val="000977F6"/>
    <w:rsid w:val="000A0D00"/>
    <w:rsid w:val="000A2372"/>
    <w:rsid w:val="000A3B3E"/>
    <w:rsid w:val="000A3DE0"/>
    <w:rsid w:val="000A465A"/>
    <w:rsid w:val="000A63A9"/>
    <w:rsid w:val="000B0858"/>
    <w:rsid w:val="000B0A47"/>
    <w:rsid w:val="000B0E24"/>
    <w:rsid w:val="000B2B92"/>
    <w:rsid w:val="000B3DAB"/>
    <w:rsid w:val="000B4837"/>
    <w:rsid w:val="000B5A16"/>
    <w:rsid w:val="000B629C"/>
    <w:rsid w:val="000C0D6E"/>
    <w:rsid w:val="000C2286"/>
    <w:rsid w:val="000C3A41"/>
    <w:rsid w:val="000D0810"/>
    <w:rsid w:val="000D1D5F"/>
    <w:rsid w:val="000D3C9A"/>
    <w:rsid w:val="000D604C"/>
    <w:rsid w:val="000D6659"/>
    <w:rsid w:val="000E3CE3"/>
    <w:rsid w:val="000E76AC"/>
    <w:rsid w:val="000F6AC3"/>
    <w:rsid w:val="000F7AA3"/>
    <w:rsid w:val="00100CF2"/>
    <w:rsid w:val="00101A06"/>
    <w:rsid w:val="001040E3"/>
    <w:rsid w:val="001047C3"/>
    <w:rsid w:val="00104941"/>
    <w:rsid w:val="00105137"/>
    <w:rsid w:val="0010664C"/>
    <w:rsid w:val="0011016F"/>
    <w:rsid w:val="00110A2B"/>
    <w:rsid w:val="001123E6"/>
    <w:rsid w:val="00112A24"/>
    <w:rsid w:val="0011330C"/>
    <w:rsid w:val="0012230F"/>
    <w:rsid w:val="00122556"/>
    <w:rsid w:val="001333A4"/>
    <w:rsid w:val="00135869"/>
    <w:rsid w:val="00136FB4"/>
    <w:rsid w:val="00142523"/>
    <w:rsid w:val="00142621"/>
    <w:rsid w:val="00144250"/>
    <w:rsid w:val="00144A34"/>
    <w:rsid w:val="001450AD"/>
    <w:rsid w:val="00146F0B"/>
    <w:rsid w:val="00147FED"/>
    <w:rsid w:val="00153F5C"/>
    <w:rsid w:val="00154914"/>
    <w:rsid w:val="00160855"/>
    <w:rsid w:val="00173613"/>
    <w:rsid w:val="00181191"/>
    <w:rsid w:val="00182AB7"/>
    <w:rsid w:val="00182E01"/>
    <w:rsid w:val="0018482D"/>
    <w:rsid w:val="001861F3"/>
    <w:rsid w:val="001941D7"/>
    <w:rsid w:val="001942FD"/>
    <w:rsid w:val="00194B34"/>
    <w:rsid w:val="00195763"/>
    <w:rsid w:val="0019600B"/>
    <w:rsid w:val="00197AE5"/>
    <w:rsid w:val="001A0F86"/>
    <w:rsid w:val="001A2CD1"/>
    <w:rsid w:val="001A56AB"/>
    <w:rsid w:val="001B0883"/>
    <w:rsid w:val="001B10B7"/>
    <w:rsid w:val="001B2D5C"/>
    <w:rsid w:val="001B5007"/>
    <w:rsid w:val="001B5E02"/>
    <w:rsid w:val="001C1AA9"/>
    <w:rsid w:val="001C3975"/>
    <w:rsid w:val="001C6765"/>
    <w:rsid w:val="001D39A5"/>
    <w:rsid w:val="001D3F52"/>
    <w:rsid w:val="001D78A1"/>
    <w:rsid w:val="001E7E0C"/>
    <w:rsid w:val="001F0A9F"/>
    <w:rsid w:val="001F1A27"/>
    <w:rsid w:val="001F3117"/>
    <w:rsid w:val="001F7B36"/>
    <w:rsid w:val="002105C3"/>
    <w:rsid w:val="00213732"/>
    <w:rsid w:val="00216A46"/>
    <w:rsid w:val="002201F5"/>
    <w:rsid w:val="00220D11"/>
    <w:rsid w:val="002213FC"/>
    <w:rsid w:val="00222E35"/>
    <w:rsid w:val="002247EB"/>
    <w:rsid w:val="00230D17"/>
    <w:rsid w:val="00230F8E"/>
    <w:rsid w:val="002332D1"/>
    <w:rsid w:val="00241867"/>
    <w:rsid w:val="00242846"/>
    <w:rsid w:val="00243670"/>
    <w:rsid w:val="00244ACD"/>
    <w:rsid w:val="002450D3"/>
    <w:rsid w:val="002460D4"/>
    <w:rsid w:val="00255AE7"/>
    <w:rsid w:val="0026116A"/>
    <w:rsid w:val="00261305"/>
    <w:rsid w:val="00261B8D"/>
    <w:rsid w:val="002631BC"/>
    <w:rsid w:val="002638A7"/>
    <w:rsid w:val="002645BB"/>
    <w:rsid w:val="00264905"/>
    <w:rsid w:val="00265082"/>
    <w:rsid w:val="002710E8"/>
    <w:rsid w:val="00272F8C"/>
    <w:rsid w:val="0027580D"/>
    <w:rsid w:val="00276CB6"/>
    <w:rsid w:val="00277CCE"/>
    <w:rsid w:val="002818ED"/>
    <w:rsid w:val="0028284E"/>
    <w:rsid w:val="00283F11"/>
    <w:rsid w:val="00285097"/>
    <w:rsid w:val="002863D1"/>
    <w:rsid w:val="00286693"/>
    <w:rsid w:val="002879AE"/>
    <w:rsid w:val="00287DCD"/>
    <w:rsid w:val="00287FA5"/>
    <w:rsid w:val="002927D1"/>
    <w:rsid w:val="00293067"/>
    <w:rsid w:val="0029347C"/>
    <w:rsid w:val="002A2CC1"/>
    <w:rsid w:val="002A5CC1"/>
    <w:rsid w:val="002B3907"/>
    <w:rsid w:val="002C396B"/>
    <w:rsid w:val="002C5B77"/>
    <w:rsid w:val="002C6802"/>
    <w:rsid w:val="002C7CF3"/>
    <w:rsid w:val="002D552F"/>
    <w:rsid w:val="002D78E4"/>
    <w:rsid w:val="002E4AF6"/>
    <w:rsid w:val="002F0124"/>
    <w:rsid w:val="002F268E"/>
    <w:rsid w:val="002F2801"/>
    <w:rsid w:val="002F324E"/>
    <w:rsid w:val="002F7070"/>
    <w:rsid w:val="00305B59"/>
    <w:rsid w:val="00307146"/>
    <w:rsid w:val="0031017D"/>
    <w:rsid w:val="003108C6"/>
    <w:rsid w:val="0031546D"/>
    <w:rsid w:val="0031566A"/>
    <w:rsid w:val="0031766D"/>
    <w:rsid w:val="003228FC"/>
    <w:rsid w:val="0032382D"/>
    <w:rsid w:val="003258B1"/>
    <w:rsid w:val="00327D5D"/>
    <w:rsid w:val="00327D64"/>
    <w:rsid w:val="00333E4D"/>
    <w:rsid w:val="00336312"/>
    <w:rsid w:val="00336501"/>
    <w:rsid w:val="00340892"/>
    <w:rsid w:val="00344BF6"/>
    <w:rsid w:val="00346DC7"/>
    <w:rsid w:val="003471A2"/>
    <w:rsid w:val="00353BF4"/>
    <w:rsid w:val="0036051C"/>
    <w:rsid w:val="0036280B"/>
    <w:rsid w:val="00366847"/>
    <w:rsid w:val="00366B8E"/>
    <w:rsid w:val="00366C44"/>
    <w:rsid w:val="00374044"/>
    <w:rsid w:val="00375A8B"/>
    <w:rsid w:val="00380B8A"/>
    <w:rsid w:val="00381E36"/>
    <w:rsid w:val="00383F5D"/>
    <w:rsid w:val="003845C0"/>
    <w:rsid w:val="003846DA"/>
    <w:rsid w:val="003849F0"/>
    <w:rsid w:val="0038739D"/>
    <w:rsid w:val="003A6715"/>
    <w:rsid w:val="003A726D"/>
    <w:rsid w:val="003B0188"/>
    <w:rsid w:val="003B31D1"/>
    <w:rsid w:val="003B3AD5"/>
    <w:rsid w:val="003C0A92"/>
    <w:rsid w:val="003C3A77"/>
    <w:rsid w:val="003D261F"/>
    <w:rsid w:val="003D33C0"/>
    <w:rsid w:val="003E09F2"/>
    <w:rsid w:val="003E1FDD"/>
    <w:rsid w:val="003E5209"/>
    <w:rsid w:val="003E62C7"/>
    <w:rsid w:val="003F1AE0"/>
    <w:rsid w:val="003F293B"/>
    <w:rsid w:val="003F6E30"/>
    <w:rsid w:val="003F7AAE"/>
    <w:rsid w:val="004016F6"/>
    <w:rsid w:val="00401D5B"/>
    <w:rsid w:val="00414196"/>
    <w:rsid w:val="004145F1"/>
    <w:rsid w:val="004152E3"/>
    <w:rsid w:val="0041571A"/>
    <w:rsid w:val="00415B23"/>
    <w:rsid w:val="00421CD2"/>
    <w:rsid w:val="0042376B"/>
    <w:rsid w:val="0042691F"/>
    <w:rsid w:val="00427D07"/>
    <w:rsid w:val="00432F4E"/>
    <w:rsid w:val="00436A3E"/>
    <w:rsid w:val="00444304"/>
    <w:rsid w:val="00445BDC"/>
    <w:rsid w:val="00447846"/>
    <w:rsid w:val="00450442"/>
    <w:rsid w:val="00454581"/>
    <w:rsid w:val="00460D93"/>
    <w:rsid w:val="004656E3"/>
    <w:rsid w:val="00465B59"/>
    <w:rsid w:val="00471B77"/>
    <w:rsid w:val="00474557"/>
    <w:rsid w:val="00482A5C"/>
    <w:rsid w:val="00482B77"/>
    <w:rsid w:val="00486CEA"/>
    <w:rsid w:val="00493739"/>
    <w:rsid w:val="00495AE8"/>
    <w:rsid w:val="00497E16"/>
    <w:rsid w:val="004A1B09"/>
    <w:rsid w:val="004A2A7F"/>
    <w:rsid w:val="004A3AE0"/>
    <w:rsid w:val="004B0D6F"/>
    <w:rsid w:val="004B1C1B"/>
    <w:rsid w:val="004B2905"/>
    <w:rsid w:val="004C4D40"/>
    <w:rsid w:val="004D2332"/>
    <w:rsid w:val="004D2F01"/>
    <w:rsid w:val="004D31BA"/>
    <w:rsid w:val="004D34E4"/>
    <w:rsid w:val="004D6F11"/>
    <w:rsid w:val="004D74A2"/>
    <w:rsid w:val="004E104B"/>
    <w:rsid w:val="004E2AAD"/>
    <w:rsid w:val="004E2C3A"/>
    <w:rsid w:val="004E5F3B"/>
    <w:rsid w:val="004E667B"/>
    <w:rsid w:val="004F00EC"/>
    <w:rsid w:val="004F19F1"/>
    <w:rsid w:val="004F1D8B"/>
    <w:rsid w:val="004F66F3"/>
    <w:rsid w:val="005025D4"/>
    <w:rsid w:val="005029B7"/>
    <w:rsid w:val="0050447F"/>
    <w:rsid w:val="00505E98"/>
    <w:rsid w:val="00507968"/>
    <w:rsid w:val="00507F2F"/>
    <w:rsid w:val="00510C31"/>
    <w:rsid w:val="00511574"/>
    <w:rsid w:val="005163CD"/>
    <w:rsid w:val="005208E0"/>
    <w:rsid w:val="00522EE5"/>
    <w:rsid w:val="00523400"/>
    <w:rsid w:val="0052383C"/>
    <w:rsid w:val="00525BF1"/>
    <w:rsid w:val="00525C9B"/>
    <w:rsid w:val="00530512"/>
    <w:rsid w:val="005348DD"/>
    <w:rsid w:val="00535168"/>
    <w:rsid w:val="00536334"/>
    <w:rsid w:val="00536ABB"/>
    <w:rsid w:val="0054010B"/>
    <w:rsid w:val="00542FEC"/>
    <w:rsid w:val="00542FFF"/>
    <w:rsid w:val="005528AF"/>
    <w:rsid w:val="00553537"/>
    <w:rsid w:val="0055532A"/>
    <w:rsid w:val="00555A78"/>
    <w:rsid w:val="00557BBD"/>
    <w:rsid w:val="00562B93"/>
    <w:rsid w:val="00563BEC"/>
    <w:rsid w:val="00563D31"/>
    <w:rsid w:val="0056632F"/>
    <w:rsid w:val="005664F6"/>
    <w:rsid w:val="00572AB9"/>
    <w:rsid w:val="00573C12"/>
    <w:rsid w:val="005748E7"/>
    <w:rsid w:val="00575730"/>
    <w:rsid w:val="00576FAB"/>
    <w:rsid w:val="00577455"/>
    <w:rsid w:val="0058003D"/>
    <w:rsid w:val="0058162B"/>
    <w:rsid w:val="0058281D"/>
    <w:rsid w:val="00590BD2"/>
    <w:rsid w:val="00591CF2"/>
    <w:rsid w:val="00592E9D"/>
    <w:rsid w:val="00594DC2"/>
    <w:rsid w:val="005955BE"/>
    <w:rsid w:val="00595A79"/>
    <w:rsid w:val="005A2568"/>
    <w:rsid w:val="005A29CE"/>
    <w:rsid w:val="005A4FD3"/>
    <w:rsid w:val="005B0999"/>
    <w:rsid w:val="005B2DC5"/>
    <w:rsid w:val="005B2F6E"/>
    <w:rsid w:val="005B680E"/>
    <w:rsid w:val="005B6C5C"/>
    <w:rsid w:val="005C139E"/>
    <w:rsid w:val="005C26B4"/>
    <w:rsid w:val="005C596F"/>
    <w:rsid w:val="005C6451"/>
    <w:rsid w:val="005C74F3"/>
    <w:rsid w:val="005D3B2B"/>
    <w:rsid w:val="005D5F28"/>
    <w:rsid w:val="005D63CD"/>
    <w:rsid w:val="005D6F96"/>
    <w:rsid w:val="005E1FAF"/>
    <w:rsid w:val="005E6140"/>
    <w:rsid w:val="005E6C47"/>
    <w:rsid w:val="005E7546"/>
    <w:rsid w:val="005F3652"/>
    <w:rsid w:val="005F3CD7"/>
    <w:rsid w:val="005F42C3"/>
    <w:rsid w:val="005F475F"/>
    <w:rsid w:val="005F6058"/>
    <w:rsid w:val="005F6811"/>
    <w:rsid w:val="00600E86"/>
    <w:rsid w:val="00601155"/>
    <w:rsid w:val="00605B1B"/>
    <w:rsid w:val="00610AA5"/>
    <w:rsid w:val="00610E5C"/>
    <w:rsid w:val="00613D4F"/>
    <w:rsid w:val="00617FA3"/>
    <w:rsid w:val="00624B64"/>
    <w:rsid w:val="006316F4"/>
    <w:rsid w:val="006327FF"/>
    <w:rsid w:val="0063449F"/>
    <w:rsid w:val="006346BC"/>
    <w:rsid w:val="00634F5E"/>
    <w:rsid w:val="00642506"/>
    <w:rsid w:val="0064281F"/>
    <w:rsid w:val="00651D38"/>
    <w:rsid w:val="006550D0"/>
    <w:rsid w:val="00656581"/>
    <w:rsid w:val="006570B5"/>
    <w:rsid w:val="00657F49"/>
    <w:rsid w:val="00657F67"/>
    <w:rsid w:val="006615A5"/>
    <w:rsid w:val="00663974"/>
    <w:rsid w:val="00664B53"/>
    <w:rsid w:val="0066678B"/>
    <w:rsid w:val="00667F9D"/>
    <w:rsid w:val="00676D76"/>
    <w:rsid w:val="00682893"/>
    <w:rsid w:val="0069149B"/>
    <w:rsid w:val="00692809"/>
    <w:rsid w:val="006A226E"/>
    <w:rsid w:val="006A2CC7"/>
    <w:rsid w:val="006A4181"/>
    <w:rsid w:val="006A4400"/>
    <w:rsid w:val="006A7E1C"/>
    <w:rsid w:val="006B38F5"/>
    <w:rsid w:val="006B7DF7"/>
    <w:rsid w:val="006C4098"/>
    <w:rsid w:val="006C6DC0"/>
    <w:rsid w:val="006D0A0F"/>
    <w:rsid w:val="006D115D"/>
    <w:rsid w:val="006E45EB"/>
    <w:rsid w:val="006F00F8"/>
    <w:rsid w:val="006F07B9"/>
    <w:rsid w:val="006F10C9"/>
    <w:rsid w:val="006F3551"/>
    <w:rsid w:val="007016C4"/>
    <w:rsid w:val="00702470"/>
    <w:rsid w:val="00712148"/>
    <w:rsid w:val="0071387F"/>
    <w:rsid w:val="007147A1"/>
    <w:rsid w:val="007149B3"/>
    <w:rsid w:val="00716E38"/>
    <w:rsid w:val="007173BE"/>
    <w:rsid w:val="00720D2E"/>
    <w:rsid w:val="00721FF8"/>
    <w:rsid w:val="0072656B"/>
    <w:rsid w:val="00726E7D"/>
    <w:rsid w:val="00726EC8"/>
    <w:rsid w:val="0072712B"/>
    <w:rsid w:val="0073058A"/>
    <w:rsid w:val="007343CB"/>
    <w:rsid w:val="0073551F"/>
    <w:rsid w:val="00735DAF"/>
    <w:rsid w:val="007363F3"/>
    <w:rsid w:val="00736980"/>
    <w:rsid w:val="007370C4"/>
    <w:rsid w:val="00737DDD"/>
    <w:rsid w:val="00743984"/>
    <w:rsid w:val="007458D6"/>
    <w:rsid w:val="00746AA7"/>
    <w:rsid w:val="00746C41"/>
    <w:rsid w:val="00747ECF"/>
    <w:rsid w:val="00761AE2"/>
    <w:rsid w:val="007653FF"/>
    <w:rsid w:val="00770DF4"/>
    <w:rsid w:val="00784A0B"/>
    <w:rsid w:val="007874C0"/>
    <w:rsid w:val="0079057F"/>
    <w:rsid w:val="0079169D"/>
    <w:rsid w:val="00793061"/>
    <w:rsid w:val="007935F7"/>
    <w:rsid w:val="007944FB"/>
    <w:rsid w:val="007946E5"/>
    <w:rsid w:val="00795EB6"/>
    <w:rsid w:val="007A1704"/>
    <w:rsid w:val="007B0790"/>
    <w:rsid w:val="007B3D58"/>
    <w:rsid w:val="007B6B75"/>
    <w:rsid w:val="007B6F1F"/>
    <w:rsid w:val="007B7625"/>
    <w:rsid w:val="007C1A23"/>
    <w:rsid w:val="007C6A31"/>
    <w:rsid w:val="007D6176"/>
    <w:rsid w:val="007D6B52"/>
    <w:rsid w:val="007E2848"/>
    <w:rsid w:val="007E6A1C"/>
    <w:rsid w:val="007E7974"/>
    <w:rsid w:val="007F4DDB"/>
    <w:rsid w:val="007F6F12"/>
    <w:rsid w:val="00803F45"/>
    <w:rsid w:val="00811BDB"/>
    <w:rsid w:val="008151E6"/>
    <w:rsid w:val="00816098"/>
    <w:rsid w:val="0082437D"/>
    <w:rsid w:val="008249C1"/>
    <w:rsid w:val="00825335"/>
    <w:rsid w:val="00825D60"/>
    <w:rsid w:val="00826797"/>
    <w:rsid w:val="00827E27"/>
    <w:rsid w:val="00831896"/>
    <w:rsid w:val="0084199F"/>
    <w:rsid w:val="00843146"/>
    <w:rsid w:val="0084734D"/>
    <w:rsid w:val="00853D69"/>
    <w:rsid w:val="00854747"/>
    <w:rsid w:val="0086648E"/>
    <w:rsid w:val="00870ACE"/>
    <w:rsid w:val="00873DF4"/>
    <w:rsid w:val="008803EF"/>
    <w:rsid w:val="00880B5B"/>
    <w:rsid w:val="008827DC"/>
    <w:rsid w:val="00885A94"/>
    <w:rsid w:val="008861CD"/>
    <w:rsid w:val="00891901"/>
    <w:rsid w:val="00895F10"/>
    <w:rsid w:val="00897549"/>
    <w:rsid w:val="008A0A82"/>
    <w:rsid w:val="008A3D2E"/>
    <w:rsid w:val="008A4A57"/>
    <w:rsid w:val="008A729B"/>
    <w:rsid w:val="008B0E51"/>
    <w:rsid w:val="008B77D2"/>
    <w:rsid w:val="008C0F7E"/>
    <w:rsid w:val="008C3C7B"/>
    <w:rsid w:val="008C7771"/>
    <w:rsid w:val="008C7B23"/>
    <w:rsid w:val="008D1052"/>
    <w:rsid w:val="008D6437"/>
    <w:rsid w:val="008E2BC0"/>
    <w:rsid w:val="008E5EE5"/>
    <w:rsid w:val="008F0049"/>
    <w:rsid w:val="008F0FDB"/>
    <w:rsid w:val="008F1FD9"/>
    <w:rsid w:val="008F3302"/>
    <w:rsid w:val="008F4566"/>
    <w:rsid w:val="008F7497"/>
    <w:rsid w:val="0090046C"/>
    <w:rsid w:val="009014EE"/>
    <w:rsid w:val="009027B7"/>
    <w:rsid w:val="00903CE5"/>
    <w:rsid w:val="009054B4"/>
    <w:rsid w:val="009218EB"/>
    <w:rsid w:val="009252DF"/>
    <w:rsid w:val="009258CD"/>
    <w:rsid w:val="00925E11"/>
    <w:rsid w:val="00932544"/>
    <w:rsid w:val="00933511"/>
    <w:rsid w:val="00942D98"/>
    <w:rsid w:val="00944269"/>
    <w:rsid w:val="0094515C"/>
    <w:rsid w:val="00945CD1"/>
    <w:rsid w:val="00946A31"/>
    <w:rsid w:val="00947506"/>
    <w:rsid w:val="0095062D"/>
    <w:rsid w:val="00952CBD"/>
    <w:rsid w:val="009579B7"/>
    <w:rsid w:val="00961ED3"/>
    <w:rsid w:val="00962475"/>
    <w:rsid w:val="00964E5A"/>
    <w:rsid w:val="009669C0"/>
    <w:rsid w:val="00970DC1"/>
    <w:rsid w:val="00972624"/>
    <w:rsid w:val="00975B72"/>
    <w:rsid w:val="00983F12"/>
    <w:rsid w:val="00990A90"/>
    <w:rsid w:val="00991DB5"/>
    <w:rsid w:val="00997A1F"/>
    <w:rsid w:val="009A4501"/>
    <w:rsid w:val="009A4C85"/>
    <w:rsid w:val="009A5009"/>
    <w:rsid w:val="009B04D2"/>
    <w:rsid w:val="009C0A39"/>
    <w:rsid w:val="009C303E"/>
    <w:rsid w:val="009C52CD"/>
    <w:rsid w:val="009C530B"/>
    <w:rsid w:val="009C7E00"/>
    <w:rsid w:val="009D28F2"/>
    <w:rsid w:val="009E2EF5"/>
    <w:rsid w:val="009E32AE"/>
    <w:rsid w:val="009E49D4"/>
    <w:rsid w:val="009E55B0"/>
    <w:rsid w:val="009E570D"/>
    <w:rsid w:val="009F19E8"/>
    <w:rsid w:val="009F1CAE"/>
    <w:rsid w:val="009F23C1"/>
    <w:rsid w:val="009F2476"/>
    <w:rsid w:val="009F6E55"/>
    <w:rsid w:val="009F7680"/>
    <w:rsid w:val="00A00075"/>
    <w:rsid w:val="00A0362C"/>
    <w:rsid w:val="00A044D0"/>
    <w:rsid w:val="00A071FA"/>
    <w:rsid w:val="00A120AC"/>
    <w:rsid w:val="00A1253C"/>
    <w:rsid w:val="00A12F2F"/>
    <w:rsid w:val="00A135FB"/>
    <w:rsid w:val="00A168C2"/>
    <w:rsid w:val="00A20EC7"/>
    <w:rsid w:val="00A23264"/>
    <w:rsid w:val="00A255A2"/>
    <w:rsid w:val="00A27145"/>
    <w:rsid w:val="00A27329"/>
    <w:rsid w:val="00A32D96"/>
    <w:rsid w:val="00A34702"/>
    <w:rsid w:val="00A42A5F"/>
    <w:rsid w:val="00A50503"/>
    <w:rsid w:val="00A50666"/>
    <w:rsid w:val="00A52C3C"/>
    <w:rsid w:val="00A539B6"/>
    <w:rsid w:val="00A6146E"/>
    <w:rsid w:val="00A6173B"/>
    <w:rsid w:val="00A617D3"/>
    <w:rsid w:val="00A62E06"/>
    <w:rsid w:val="00A654E6"/>
    <w:rsid w:val="00A6761E"/>
    <w:rsid w:val="00A67B06"/>
    <w:rsid w:val="00A76CBE"/>
    <w:rsid w:val="00A77AFF"/>
    <w:rsid w:val="00A820CB"/>
    <w:rsid w:val="00A8524A"/>
    <w:rsid w:val="00A87294"/>
    <w:rsid w:val="00A8749B"/>
    <w:rsid w:val="00A90063"/>
    <w:rsid w:val="00A90F3A"/>
    <w:rsid w:val="00A91F02"/>
    <w:rsid w:val="00A924AF"/>
    <w:rsid w:val="00A94A35"/>
    <w:rsid w:val="00A96546"/>
    <w:rsid w:val="00AA16A9"/>
    <w:rsid w:val="00AA5E1E"/>
    <w:rsid w:val="00AB333D"/>
    <w:rsid w:val="00AB4EF7"/>
    <w:rsid w:val="00AC1D89"/>
    <w:rsid w:val="00AC23AF"/>
    <w:rsid w:val="00AC3256"/>
    <w:rsid w:val="00AC6EA7"/>
    <w:rsid w:val="00AD39B7"/>
    <w:rsid w:val="00AD3D32"/>
    <w:rsid w:val="00AD3D78"/>
    <w:rsid w:val="00AD42D0"/>
    <w:rsid w:val="00AD7C32"/>
    <w:rsid w:val="00AE1D82"/>
    <w:rsid w:val="00AE2E9A"/>
    <w:rsid w:val="00AF0D16"/>
    <w:rsid w:val="00AF6812"/>
    <w:rsid w:val="00AF6895"/>
    <w:rsid w:val="00AF6EE5"/>
    <w:rsid w:val="00B0200C"/>
    <w:rsid w:val="00B02A43"/>
    <w:rsid w:val="00B060E8"/>
    <w:rsid w:val="00B07E3C"/>
    <w:rsid w:val="00B10384"/>
    <w:rsid w:val="00B12EF1"/>
    <w:rsid w:val="00B152AB"/>
    <w:rsid w:val="00B176CD"/>
    <w:rsid w:val="00B23204"/>
    <w:rsid w:val="00B23B0B"/>
    <w:rsid w:val="00B24136"/>
    <w:rsid w:val="00B26874"/>
    <w:rsid w:val="00B30A76"/>
    <w:rsid w:val="00B33858"/>
    <w:rsid w:val="00B34D25"/>
    <w:rsid w:val="00B40A82"/>
    <w:rsid w:val="00B41D4E"/>
    <w:rsid w:val="00B43021"/>
    <w:rsid w:val="00B43183"/>
    <w:rsid w:val="00B43C84"/>
    <w:rsid w:val="00B54855"/>
    <w:rsid w:val="00B55582"/>
    <w:rsid w:val="00B56604"/>
    <w:rsid w:val="00B5704A"/>
    <w:rsid w:val="00B63F9C"/>
    <w:rsid w:val="00B72A96"/>
    <w:rsid w:val="00B83392"/>
    <w:rsid w:val="00B850E4"/>
    <w:rsid w:val="00B85519"/>
    <w:rsid w:val="00B946A7"/>
    <w:rsid w:val="00B9594E"/>
    <w:rsid w:val="00B97DEC"/>
    <w:rsid w:val="00BA2834"/>
    <w:rsid w:val="00BA306A"/>
    <w:rsid w:val="00BA4588"/>
    <w:rsid w:val="00BA480C"/>
    <w:rsid w:val="00BA7B2C"/>
    <w:rsid w:val="00BB0F64"/>
    <w:rsid w:val="00BB2B03"/>
    <w:rsid w:val="00BB2D27"/>
    <w:rsid w:val="00BB5414"/>
    <w:rsid w:val="00BB6D3C"/>
    <w:rsid w:val="00BC0728"/>
    <w:rsid w:val="00BC35B5"/>
    <w:rsid w:val="00BC3E01"/>
    <w:rsid w:val="00BD1B8E"/>
    <w:rsid w:val="00BD25EC"/>
    <w:rsid w:val="00BD2AF5"/>
    <w:rsid w:val="00BD318A"/>
    <w:rsid w:val="00BD371D"/>
    <w:rsid w:val="00BD3B9A"/>
    <w:rsid w:val="00BD3C71"/>
    <w:rsid w:val="00BD4C36"/>
    <w:rsid w:val="00BE2588"/>
    <w:rsid w:val="00BE7C4E"/>
    <w:rsid w:val="00BF26A1"/>
    <w:rsid w:val="00BF32CB"/>
    <w:rsid w:val="00BF59C5"/>
    <w:rsid w:val="00BF6BA4"/>
    <w:rsid w:val="00C02FF6"/>
    <w:rsid w:val="00C0367D"/>
    <w:rsid w:val="00C066FF"/>
    <w:rsid w:val="00C068F3"/>
    <w:rsid w:val="00C11065"/>
    <w:rsid w:val="00C11944"/>
    <w:rsid w:val="00C1441E"/>
    <w:rsid w:val="00C14D0B"/>
    <w:rsid w:val="00C16708"/>
    <w:rsid w:val="00C2085F"/>
    <w:rsid w:val="00C24A6B"/>
    <w:rsid w:val="00C2546F"/>
    <w:rsid w:val="00C26A98"/>
    <w:rsid w:val="00C27262"/>
    <w:rsid w:val="00C27F19"/>
    <w:rsid w:val="00C30079"/>
    <w:rsid w:val="00C301EB"/>
    <w:rsid w:val="00C378C4"/>
    <w:rsid w:val="00C4288F"/>
    <w:rsid w:val="00C44377"/>
    <w:rsid w:val="00C44DC6"/>
    <w:rsid w:val="00C4710B"/>
    <w:rsid w:val="00C53F9F"/>
    <w:rsid w:val="00C57674"/>
    <w:rsid w:val="00C57ED8"/>
    <w:rsid w:val="00C60048"/>
    <w:rsid w:val="00C602F5"/>
    <w:rsid w:val="00C66C46"/>
    <w:rsid w:val="00C672FA"/>
    <w:rsid w:val="00C77A36"/>
    <w:rsid w:val="00C814F4"/>
    <w:rsid w:val="00C81BF9"/>
    <w:rsid w:val="00C86890"/>
    <w:rsid w:val="00CA34B7"/>
    <w:rsid w:val="00CA375C"/>
    <w:rsid w:val="00CB09EC"/>
    <w:rsid w:val="00CB19E3"/>
    <w:rsid w:val="00CB24CC"/>
    <w:rsid w:val="00CB2646"/>
    <w:rsid w:val="00CB460A"/>
    <w:rsid w:val="00CB7F88"/>
    <w:rsid w:val="00CC325F"/>
    <w:rsid w:val="00CC3574"/>
    <w:rsid w:val="00CC7BCB"/>
    <w:rsid w:val="00CD2395"/>
    <w:rsid w:val="00CD3248"/>
    <w:rsid w:val="00CD3BA2"/>
    <w:rsid w:val="00CD5972"/>
    <w:rsid w:val="00CD5BCB"/>
    <w:rsid w:val="00CD5DAF"/>
    <w:rsid w:val="00CE3279"/>
    <w:rsid w:val="00CE51D4"/>
    <w:rsid w:val="00CE6B38"/>
    <w:rsid w:val="00CF5DB6"/>
    <w:rsid w:val="00CF6D32"/>
    <w:rsid w:val="00CF7262"/>
    <w:rsid w:val="00D02F8D"/>
    <w:rsid w:val="00D06B7E"/>
    <w:rsid w:val="00D07D97"/>
    <w:rsid w:val="00D10386"/>
    <w:rsid w:val="00D1155B"/>
    <w:rsid w:val="00D1241D"/>
    <w:rsid w:val="00D13036"/>
    <w:rsid w:val="00D13D4C"/>
    <w:rsid w:val="00D15BDA"/>
    <w:rsid w:val="00D179F5"/>
    <w:rsid w:val="00D23269"/>
    <w:rsid w:val="00D2729B"/>
    <w:rsid w:val="00D3695B"/>
    <w:rsid w:val="00D44871"/>
    <w:rsid w:val="00D45627"/>
    <w:rsid w:val="00D46FAC"/>
    <w:rsid w:val="00D522A1"/>
    <w:rsid w:val="00D522E2"/>
    <w:rsid w:val="00D527E4"/>
    <w:rsid w:val="00D539FB"/>
    <w:rsid w:val="00D543A5"/>
    <w:rsid w:val="00D543AC"/>
    <w:rsid w:val="00D55E98"/>
    <w:rsid w:val="00D601E1"/>
    <w:rsid w:val="00D74C5B"/>
    <w:rsid w:val="00D82AF1"/>
    <w:rsid w:val="00D864E5"/>
    <w:rsid w:val="00D93600"/>
    <w:rsid w:val="00D938D8"/>
    <w:rsid w:val="00D97775"/>
    <w:rsid w:val="00DA4279"/>
    <w:rsid w:val="00DB1739"/>
    <w:rsid w:val="00DC21CE"/>
    <w:rsid w:val="00DC286E"/>
    <w:rsid w:val="00DD2951"/>
    <w:rsid w:val="00DD3E38"/>
    <w:rsid w:val="00DD63E3"/>
    <w:rsid w:val="00DE1366"/>
    <w:rsid w:val="00DE39EB"/>
    <w:rsid w:val="00DE5E7A"/>
    <w:rsid w:val="00DF693D"/>
    <w:rsid w:val="00E0132A"/>
    <w:rsid w:val="00E0394F"/>
    <w:rsid w:val="00E07A64"/>
    <w:rsid w:val="00E123FB"/>
    <w:rsid w:val="00E125AE"/>
    <w:rsid w:val="00E12E44"/>
    <w:rsid w:val="00E130EB"/>
    <w:rsid w:val="00E2096E"/>
    <w:rsid w:val="00E20B63"/>
    <w:rsid w:val="00E220D7"/>
    <w:rsid w:val="00E221E5"/>
    <w:rsid w:val="00E224B7"/>
    <w:rsid w:val="00E22649"/>
    <w:rsid w:val="00E23C02"/>
    <w:rsid w:val="00E25398"/>
    <w:rsid w:val="00E270AF"/>
    <w:rsid w:val="00E36451"/>
    <w:rsid w:val="00E379EE"/>
    <w:rsid w:val="00E40C82"/>
    <w:rsid w:val="00E44227"/>
    <w:rsid w:val="00E4616E"/>
    <w:rsid w:val="00E47BCE"/>
    <w:rsid w:val="00E5027C"/>
    <w:rsid w:val="00E51390"/>
    <w:rsid w:val="00E53B01"/>
    <w:rsid w:val="00E604CB"/>
    <w:rsid w:val="00E60577"/>
    <w:rsid w:val="00E612BD"/>
    <w:rsid w:val="00E62145"/>
    <w:rsid w:val="00E62D0F"/>
    <w:rsid w:val="00E674AC"/>
    <w:rsid w:val="00E7055B"/>
    <w:rsid w:val="00E761F0"/>
    <w:rsid w:val="00E76A29"/>
    <w:rsid w:val="00E76CF6"/>
    <w:rsid w:val="00E805B8"/>
    <w:rsid w:val="00E81E25"/>
    <w:rsid w:val="00E85945"/>
    <w:rsid w:val="00E87D11"/>
    <w:rsid w:val="00E90AA8"/>
    <w:rsid w:val="00E9200D"/>
    <w:rsid w:val="00E934DF"/>
    <w:rsid w:val="00E957FB"/>
    <w:rsid w:val="00E97AA2"/>
    <w:rsid w:val="00EA53EA"/>
    <w:rsid w:val="00EA6E6B"/>
    <w:rsid w:val="00EB2043"/>
    <w:rsid w:val="00EB3272"/>
    <w:rsid w:val="00EB52EA"/>
    <w:rsid w:val="00EB7C5C"/>
    <w:rsid w:val="00ED2036"/>
    <w:rsid w:val="00ED3385"/>
    <w:rsid w:val="00EE07F8"/>
    <w:rsid w:val="00EE1F76"/>
    <w:rsid w:val="00EE24C7"/>
    <w:rsid w:val="00EE277F"/>
    <w:rsid w:val="00EE2A07"/>
    <w:rsid w:val="00EE480C"/>
    <w:rsid w:val="00EE4E7F"/>
    <w:rsid w:val="00EF139F"/>
    <w:rsid w:val="00EF2FA1"/>
    <w:rsid w:val="00EF3E59"/>
    <w:rsid w:val="00EF4D06"/>
    <w:rsid w:val="00EF5130"/>
    <w:rsid w:val="00EF667A"/>
    <w:rsid w:val="00F06806"/>
    <w:rsid w:val="00F11D70"/>
    <w:rsid w:val="00F128E7"/>
    <w:rsid w:val="00F164A8"/>
    <w:rsid w:val="00F223C4"/>
    <w:rsid w:val="00F22FAD"/>
    <w:rsid w:val="00F2508A"/>
    <w:rsid w:val="00F3194C"/>
    <w:rsid w:val="00F3208E"/>
    <w:rsid w:val="00F3621B"/>
    <w:rsid w:val="00F36E52"/>
    <w:rsid w:val="00F37DC4"/>
    <w:rsid w:val="00F413B8"/>
    <w:rsid w:val="00F4158F"/>
    <w:rsid w:val="00F418FD"/>
    <w:rsid w:val="00F438AD"/>
    <w:rsid w:val="00F457F4"/>
    <w:rsid w:val="00F45855"/>
    <w:rsid w:val="00F474B4"/>
    <w:rsid w:val="00F55963"/>
    <w:rsid w:val="00F5615D"/>
    <w:rsid w:val="00F6149D"/>
    <w:rsid w:val="00F61D06"/>
    <w:rsid w:val="00F63B23"/>
    <w:rsid w:val="00F63B54"/>
    <w:rsid w:val="00F64B6D"/>
    <w:rsid w:val="00F66A95"/>
    <w:rsid w:val="00F73668"/>
    <w:rsid w:val="00F74FAD"/>
    <w:rsid w:val="00F80670"/>
    <w:rsid w:val="00F849E2"/>
    <w:rsid w:val="00F8601C"/>
    <w:rsid w:val="00F86A6C"/>
    <w:rsid w:val="00F86BB6"/>
    <w:rsid w:val="00F86F07"/>
    <w:rsid w:val="00F9125C"/>
    <w:rsid w:val="00F960EC"/>
    <w:rsid w:val="00F970C7"/>
    <w:rsid w:val="00F97E91"/>
    <w:rsid w:val="00FA07F7"/>
    <w:rsid w:val="00FA2D13"/>
    <w:rsid w:val="00FA3C9A"/>
    <w:rsid w:val="00FA413C"/>
    <w:rsid w:val="00FA49B4"/>
    <w:rsid w:val="00FA6BC1"/>
    <w:rsid w:val="00FB0850"/>
    <w:rsid w:val="00FB51CE"/>
    <w:rsid w:val="00FB551C"/>
    <w:rsid w:val="00FC1F48"/>
    <w:rsid w:val="00FC590D"/>
    <w:rsid w:val="00FC766F"/>
    <w:rsid w:val="00FD2B40"/>
    <w:rsid w:val="00FD4182"/>
    <w:rsid w:val="00FE08BA"/>
    <w:rsid w:val="00FE66F8"/>
    <w:rsid w:val="00FF0A98"/>
    <w:rsid w:val="00FF390B"/>
    <w:rsid w:val="00FF4B92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42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FB"/>
  </w:style>
  <w:style w:type="paragraph" w:styleId="1">
    <w:name w:val="heading 1"/>
    <w:basedOn w:val="a"/>
    <w:next w:val="a"/>
    <w:link w:val="10"/>
    <w:uiPriority w:val="9"/>
    <w:qFormat/>
    <w:rsid w:val="00F55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A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13B8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F5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F55963"/>
    <w:pPr>
      <w:outlineLvl w:val="9"/>
    </w:pPr>
    <w:rPr>
      <w:lang w:eastAsia="bg-BG"/>
    </w:rPr>
  </w:style>
  <w:style w:type="paragraph" w:styleId="21">
    <w:name w:val="toc 2"/>
    <w:basedOn w:val="a"/>
    <w:next w:val="a"/>
    <w:autoRedefine/>
    <w:uiPriority w:val="39"/>
    <w:unhideWhenUsed/>
    <w:qFormat/>
    <w:rsid w:val="00F55963"/>
    <w:pPr>
      <w:spacing w:after="100"/>
      <w:ind w:left="220"/>
    </w:pPr>
    <w:rPr>
      <w:rFonts w:eastAsiaTheme="minorEastAsia"/>
      <w:lang w:eastAsia="bg-BG"/>
    </w:rPr>
  </w:style>
  <w:style w:type="paragraph" w:styleId="11">
    <w:name w:val="toc 1"/>
    <w:basedOn w:val="a"/>
    <w:next w:val="a"/>
    <w:autoRedefine/>
    <w:uiPriority w:val="39"/>
    <w:unhideWhenUsed/>
    <w:qFormat/>
    <w:rsid w:val="00D74C5B"/>
    <w:pPr>
      <w:tabs>
        <w:tab w:val="right" w:leader="dot" w:pos="9062"/>
      </w:tabs>
      <w:spacing w:after="100"/>
    </w:pPr>
    <w:rPr>
      <w:rFonts w:ascii="Times New Roman" w:eastAsiaTheme="minorEastAsia" w:hAnsi="Times New Roman" w:cs="Times New Roman"/>
      <w:b/>
      <w:noProof/>
      <w:sz w:val="24"/>
      <w:szCs w:val="24"/>
      <w:lang w:eastAsia="bg-BG"/>
    </w:rPr>
  </w:style>
  <w:style w:type="paragraph" w:styleId="31">
    <w:name w:val="toc 3"/>
    <w:basedOn w:val="a"/>
    <w:next w:val="a"/>
    <w:autoRedefine/>
    <w:uiPriority w:val="39"/>
    <w:unhideWhenUsed/>
    <w:qFormat/>
    <w:rsid w:val="00F55963"/>
    <w:pPr>
      <w:spacing w:after="100"/>
      <w:ind w:left="440"/>
    </w:pPr>
    <w:rPr>
      <w:rFonts w:eastAsiaTheme="minorEastAsia"/>
      <w:lang w:eastAsia="bg-BG"/>
    </w:rPr>
  </w:style>
  <w:style w:type="paragraph" w:styleId="a6">
    <w:name w:val="header"/>
    <w:basedOn w:val="a"/>
    <w:link w:val="a7"/>
    <w:uiPriority w:val="99"/>
    <w:unhideWhenUsed/>
    <w:rsid w:val="006F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F07B9"/>
  </w:style>
  <w:style w:type="paragraph" w:styleId="a8">
    <w:name w:val="footer"/>
    <w:basedOn w:val="a"/>
    <w:link w:val="a9"/>
    <w:uiPriority w:val="99"/>
    <w:unhideWhenUsed/>
    <w:rsid w:val="006F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07B9"/>
  </w:style>
  <w:style w:type="character" w:customStyle="1" w:styleId="20">
    <w:name w:val="Заглавие 2 Знак"/>
    <w:basedOn w:val="a0"/>
    <w:link w:val="2"/>
    <w:uiPriority w:val="9"/>
    <w:rsid w:val="006F07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EF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F4D0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63B5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3258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ен текст с отстъп Знак"/>
    <w:basedOn w:val="a0"/>
    <w:link w:val="ad"/>
    <w:uiPriority w:val="99"/>
    <w:rsid w:val="003258B1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annotation reference"/>
    <w:basedOn w:val="a0"/>
    <w:uiPriority w:val="99"/>
    <w:semiHidden/>
    <w:unhideWhenUsed/>
    <w:rsid w:val="00146F0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6F0B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146F0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6F0B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146F0B"/>
    <w:rPr>
      <w:b/>
      <w:bCs/>
      <w:sz w:val="20"/>
      <w:szCs w:val="20"/>
    </w:rPr>
  </w:style>
  <w:style w:type="paragraph" w:customStyle="1" w:styleId="Default">
    <w:name w:val="Default"/>
    <w:rsid w:val="004A1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0C3A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Strong"/>
    <w:basedOn w:val="a0"/>
    <w:uiPriority w:val="22"/>
    <w:qFormat/>
    <w:rsid w:val="00D07D97"/>
    <w:rPr>
      <w:b/>
      <w:bCs/>
    </w:rPr>
  </w:style>
  <w:style w:type="paragraph" w:styleId="af5">
    <w:name w:val="Normal (Web)"/>
    <w:basedOn w:val="a"/>
    <w:rsid w:val="00A1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Списък на абзаци1"/>
    <w:basedOn w:val="a"/>
    <w:link w:val="af6"/>
    <w:uiPriority w:val="34"/>
    <w:qFormat/>
    <w:rsid w:val="007E6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af6">
    <w:name w:val="Списък на абзаци Знак"/>
    <w:link w:val="12"/>
    <w:uiPriority w:val="34"/>
    <w:rsid w:val="007E6A1C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FB"/>
  </w:style>
  <w:style w:type="paragraph" w:styleId="1">
    <w:name w:val="heading 1"/>
    <w:basedOn w:val="a"/>
    <w:next w:val="a"/>
    <w:link w:val="10"/>
    <w:uiPriority w:val="9"/>
    <w:qFormat/>
    <w:rsid w:val="00F55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A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13B8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F5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F55963"/>
    <w:pPr>
      <w:outlineLvl w:val="9"/>
    </w:pPr>
    <w:rPr>
      <w:lang w:eastAsia="bg-BG"/>
    </w:rPr>
  </w:style>
  <w:style w:type="paragraph" w:styleId="21">
    <w:name w:val="toc 2"/>
    <w:basedOn w:val="a"/>
    <w:next w:val="a"/>
    <w:autoRedefine/>
    <w:uiPriority w:val="39"/>
    <w:unhideWhenUsed/>
    <w:qFormat/>
    <w:rsid w:val="00F55963"/>
    <w:pPr>
      <w:spacing w:after="100"/>
      <w:ind w:left="220"/>
    </w:pPr>
    <w:rPr>
      <w:rFonts w:eastAsiaTheme="minorEastAsia"/>
      <w:lang w:eastAsia="bg-BG"/>
    </w:rPr>
  </w:style>
  <w:style w:type="paragraph" w:styleId="11">
    <w:name w:val="toc 1"/>
    <w:basedOn w:val="a"/>
    <w:next w:val="a"/>
    <w:autoRedefine/>
    <w:uiPriority w:val="39"/>
    <w:unhideWhenUsed/>
    <w:qFormat/>
    <w:rsid w:val="00D74C5B"/>
    <w:pPr>
      <w:tabs>
        <w:tab w:val="right" w:leader="dot" w:pos="9062"/>
      </w:tabs>
      <w:spacing w:after="100"/>
    </w:pPr>
    <w:rPr>
      <w:rFonts w:ascii="Times New Roman" w:eastAsiaTheme="minorEastAsia" w:hAnsi="Times New Roman" w:cs="Times New Roman"/>
      <w:b/>
      <w:noProof/>
      <w:sz w:val="24"/>
      <w:szCs w:val="24"/>
      <w:lang w:eastAsia="bg-BG"/>
    </w:rPr>
  </w:style>
  <w:style w:type="paragraph" w:styleId="31">
    <w:name w:val="toc 3"/>
    <w:basedOn w:val="a"/>
    <w:next w:val="a"/>
    <w:autoRedefine/>
    <w:uiPriority w:val="39"/>
    <w:unhideWhenUsed/>
    <w:qFormat/>
    <w:rsid w:val="00F55963"/>
    <w:pPr>
      <w:spacing w:after="100"/>
      <w:ind w:left="440"/>
    </w:pPr>
    <w:rPr>
      <w:rFonts w:eastAsiaTheme="minorEastAsia"/>
      <w:lang w:eastAsia="bg-BG"/>
    </w:rPr>
  </w:style>
  <w:style w:type="paragraph" w:styleId="a6">
    <w:name w:val="header"/>
    <w:basedOn w:val="a"/>
    <w:link w:val="a7"/>
    <w:uiPriority w:val="99"/>
    <w:unhideWhenUsed/>
    <w:rsid w:val="006F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F07B9"/>
  </w:style>
  <w:style w:type="paragraph" w:styleId="a8">
    <w:name w:val="footer"/>
    <w:basedOn w:val="a"/>
    <w:link w:val="a9"/>
    <w:uiPriority w:val="99"/>
    <w:unhideWhenUsed/>
    <w:rsid w:val="006F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07B9"/>
  </w:style>
  <w:style w:type="character" w:customStyle="1" w:styleId="20">
    <w:name w:val="Заглавие 2 Знак"/>
    <w:basedOn w:val="a0"/>
    <w:link w:val="2"/>
    <w:uiPriority w:val="9"/>
    <w:rsid w:val="006F07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EF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F4D0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63B5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3258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ен текст с отстъп Знак"/>
    <w:basedOn w:val="a0"/>
    <w:link w:val="ad"/>
    <w:uiPriority w:val="99"/>
    <w:rsid w:val="003258B1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annotation reference"/>
    <w:basedOn w:val="a0"/>
    <w:uiPriority w:val="99"/>
    <w:semiHidden/>
    <w:unhideWhenUsed/>
    <w:rsid w:val="00146F0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6F0B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146F0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6F0B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146F0B"/>
    <w:rPr>
      <w:b/>
      <w:bCs/>
      <w:sz w:val="20"/>
      <w:szCs w:val="20"/>
    </w:rPr>
  </w:style>
  <w:style w:type="paragraph" w:customStyle="1" w:styleId="Default">
    <w:name w:val="Default"/>
    <w:rsid w:val="004A1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0C3A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Strong"/>
    <w:basedOn w:val="a0"/>
    <w:uiPriority w:val="22"/>
    <w:qFormat/>
    <w:rsid w:val="00D07D97"/>
    <w:rPr>
      <w:b/>
      <w:bCs/>
    </w:rPr>
  </w:style>
  <w:style w:type="paragraph" w:styleId="af5">
    <w:name w:val="Normal (Web)"/>
    <w:basedOn w:val="a"/>
    <w:rsid w:val="00A1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Списък на абзаци1"/>
    <w:basedOn w:val="a"/>
    <w:link w:val="af6"/>
    <w:uiPriority w:val="34"/>
    <w:qFormat/>
    <w:rsid w:val="007E6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af6">
    <w:name w:val="Списък на абзаци Знак"/>
    <w:link w:val="12"/>
    <w:uiPriority w:val="34"/>
    <w:rsid w:val="007E6A1C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7A6B6-4621-4868-BBA4-24B0B564DE0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g-BG"/>
        </a:p>
      </dgm:t>
    </dgm:pt>
    <dgm:pt modelId="{F846F38B-6F8F-40EC-A8BC-233EC605B1AB}">
      <dgm:prSet phldrT="[Текст]"/>
      <dgm:spPr>
        <a:xfrm>
          <a:off x="2343507" y="96962"/>
          <a:ext cx="899308" cy="57106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ОБЩО СЪБРАНИЕ</a:t>
          </a:r>
        </a:p>
      </dgm:t>
    </dgm:pt>
    <dgm:pt modelId="{B98538D1-985C-4FFC-A41F-045D83ABBE3C}" type="parTrans" cxnId="{07AE4A79-50D0-4AD2-841D-2D98E6660BC9}">
      <dgm:prSet/>
      <dgm:spPr/>
      <dgm:t>
        <a:bodyPr/>
        <a:lstStyle/>
        <a:p>
          <a:endParaRPr lang="bg-BG" b="1"/>
        </a:p>
      </dgm:t>
    </dgm:pt>
    <dgm:pt modelId="{F95841DC-6272-4E77-909B-99EB482E2DC4}" type="sibTrans" cxnId="{07AE4A79-50D0-4AD2-841D-2D98E6660BC9}">
      <dgm:prSet/>
      <dgm:spPr/>
      <dgm:t>
        <a:bodyPr/>
        <a:lstStyle/>
        <a:p>
          <a:endParaRPr lang="bg-BG" b="1"/>
        </a:p>
      </dgm:t>
    </dgm:pt>
    <dgm:pt modelId="{40953101-487C-4B64-AB7F-F66D6EF852DD}">
      <dgm:prSet phldrT="[Текст]"/>
      <dgm:spPr>
        <a:xfrm>
          <a:off x="2343507" y="929572"/>
          <a:ext cx="899308" cy="57106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УПРАВИТЕЛЕН СЪВЕТ</a:t>
          </a:r>
        </a:p>
      </dgm:t>
    </dgm:pt>
    <dgm:pt modelId="{4EE4CB09-BE85-47EA-918D-62B4DF708DD6}" type="parTrans" cxnId="{67422BE8-13F9-4D54-B848-3FE22905CB47}">
      <dgm:prSet/>
      <dgm:spPr>
        <a:xfrm>
          <a:off x="2647518" y="573096"/>
          <a:ext cx="91440" cy="2615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 b="1"/>
        </a:p>
      </dgm:t>
    </dgm:pt>
    <dgm:pt modelId="{3ECF2C06-8B10-4CD8-B046-62936C80A1FD}" type="sibTrans" cxnId="{67422BE8-13F9-4D54-B848-3FE22905CB47}">
      <dgm:prSet/>
      <dgm:spPr/>
      <dgm:t>
        <a:bodyPr/>
        <a:lstStyle/>
        <a:p>
          <a:endParaRPr lang="bg-BG" b="1"/>
        </a:p>
      </dgm:t>
    </dgm:pt>
    <dgm:pt modelId="{B47161FD-1641-4C49-8272-0BA6C54C54FF}">
      <dgm:prSet phldrT="[Текст]"/>
      <dgm:spPr>
        <a:xfrm>
          <a:off x="37007" y="3428767"/>
          <a:ext cx="899308" cy="57106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ЕКСПЕРТ</a:t>
          </a:r>
        </a:p>
      </dgm:t>
    </dgm:pt>
    <dgm:pt modelId="{55C4CE95-29E0-4789-833B-6FC2E4D4577C}" type="sibTrans" cxnId="{D111AB8C-B831-4C85-AE63-72A75A9A2BFF}">
      <dgm:prSet/>
      <dgm:spPr/>
      <dgm:t>
        <a:bodyPr/>
        <a:lstStyle/>
        <a:p>
          <a:endParaRPr lang="bg-BG" b="1"/>
        </a:p>
      </dgm:t>
    </dgm:pt>
    <dgm:pt modelId="{76BB3F35-57A9-4A19-8B7C-A5B223735F82}" type="parTrans" cxnId="{D111AB8C-B831-4C85-AE63-72A75A9A2BFF}">
      <dgm:prSet/>
      <dgm:spPr>
        <a:xfrm>
          <a:off x="386738" y="3070927"/>
          <a:ext cx="2306499" cy="26291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 b="1"/>
        </a:p>
      </dgm:t>
    </dgm:pt>
    <dgm:pt modelId="{788A6252-35D5-478A-ADD2-982F1EEAD6C6}">
      <dgm:prSet phldrT="[Текст]"/>
      <dgm:spPr>
        <a:xfrm>
          <a:off x="2343507" y="1762182"/>
          <a:ext cx="899308" cy="57106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ПРЕДСЕДАТЕЛ НА УС</a:t>
          </a:r>
        </a:p>
      </dgm:t>
    </dgm:pt>
    <dgm:pt modelId="{9384BE17-5B86-40F4-8CB0-550015D3F849}" type="sibTrans" cxnId="{9C23C3A6-B436-4D3D-9723-0433604F1AAF}">
      <dgm:prSet/>
      <dgm:spPr/>
      <dgm:t>
        <a:bodyPr/>
        <a:lstStyle/>
        <a:p>
          <a:endParaRPr lang="bg-BG" b="1"/>
        </a:p>
      </dgm:t>
    </dgm:pt>
    <dgm:pt modelId="{80916CCC-DC51-4166-AEB8-D8CC77A9D947}" type="parTrans" cxnId="{9C23C3A6-B436-4D3D-9723-0433604F1AAF}">
      <dgm:prSet/>
      <dgm:spPr>
        <a:xfrm>
          <a:off x="2647518" y="1405706"/>
          <a:ext cx="91440" cy="26154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 b="1"/>
        </a:p>
      </dgm:t>
    </dgm:pt>
    <dgm:pt modelId="{59AE2614-6CA2-4D72-8D2E-D37FF42A17F4}">
      <dgm:prSet phldrT="[Текст]"/>
      <dgm:spPr>
        <a:xfrm>
          <a:off x="2343507" y="2594793"/>
          <a:ext cx="899308" cy="57106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ИЗПЪЛНИТЕЛЕН ДИРЕКТОР</a:t>
          </a:r>
        </a:p>
      </dgm:t>
    </dgm:pt>
    <dgm:pt modelId="{435F0192-68D9-4953-9784-A7B1BEA00AF9}" type="sibTrans" cxnId="{863DE0E1-3270-47AE-83EE-8D4E96E702DE}">
      <dgm:prSet/>
      <dgm:spPr/>
      <dgm:t>
        <a:bodyPr/>
        <a:lstStyle/>
        <a:p>
          <a:endParaRPr lang="bg-BG" b="1"/>
        </a:p>
      </dgm:t>
    </dgm:pt>
    <dgm:pt modelId="{71E0369D-C3CF-43EA-8099-6818678372F0}" type="parTrans" cxnId="{863DE0E1-3270-47AE-83EE-8D4E96E702DE}">
      <dgm:prSet/>
      <dgm:spPr>
        <a:xfrm>
          <a:off x="2647518" y="2238317"/>
          <a:ext cx="91440" cy="26154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 b="1"/>
        </a:p>
      </dgm:t>
    </dgm:pt>
    <dgm:pt modelId="{7C554C3C-F4C8-4FEE-81E8-0980118E69AC}">
      <dgm:prSet phldrT="[Текст]"/>
      <dgm:spPr>
        <a:xfrm>
          <a:off x="3833783" y="3428767"/>
          <a:ext cx="899308" cy="57106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ЕКСПЕРТ</a:t>
          </a:r>
        </a:p>
      </dgm:t>
    </dgm:pt>
    <dgm:pt modelId="{9990A178-5EB5-4C43-86D5-E7E0B4C3C881}" type="parTrans" cxnId="{A87E3251-E273-43F8-A62D-57DA6AC653AC}">
      <dgm:prSet/>
      <dgm:spPr>
        <a:xfrm>
          <a:off x="2693238" y="3070927"/>
          <a:ext cx="1490276" cy="26291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 b="1"/>
        </a:p>
      </dgm:t>
    </dgm:pt>
    <dgm:pt modelId="{801A43C5-AF2B-4B65-84A9-4F4F335DA5AD}" type="sibTrans" cxnId="{A87E3251-E273-43F8-A62D-57DA6AC653AC}">
      <dgm:prSet/>
      <dgm:spPr/>
      <dgm:t>
        <a:bodyPr/>
        <a:lstStyle/>
        <a:p>
          <a:endParaRPr lang="bg-BG" b="1"/>
        </a:p>
      </dgm:t>
    </dgm:pt>
    <dgm:pt modelId="{E8BB1CD4-57E1-493F-886C-C8D83ED8224D}">
      <dgm:prSet/>
      <dgm:spPr>
        <a:xfrm>
          <a:off x="2223410" y="3567384"/>
          <a:ext cx="1028764" cy="433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ЕКСПЕРТ</a:t>
          </a:r>
          <a:endParaRPr 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2CB5F35-77FB-49A2-A40F-AECD90A67934}" type="parTrans" cxnId="{B7F3C268-8BD3-4DB5-8676-6A5EC1B32418}">
      <dgm:prSet/>
      <dgm:spPr>
        <a:xfrm>
          <a:off x="2592149" y="3070927"/>
          <a:ext cx="91440" cy="40153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B0084A5-EC70-4C82-89FF-FDB1841F36EE}" type="sibTrans" cxnId="{B7F3C268-8BD3-4DB5-8676-6A5EC1B32418}">
      <dgm:prSet/>
      <dgm:spPr/>
      <dgm:t>
        <a:bodyPr/>
        <a:lstStyle/>
        <a:p>
          <a:endParaRPr lang="en-US"/>
        </a:p>
      </dgm:t>
    </dgm:pt>
    <dgm:pt modelId="{F8C5EC30-1F38-431B-A866-A003856D440B}" type="pres">
      <dgm:prSet presAssocID="{88E7A6B6-4621-4868-BBA4-24B0B564DE0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bg-BG"/>
        </a:p>
      </dgm:t>
    </dgm:pt>
    <dgm:pt modelId="{58D14E61-4168-4CB0-B0A4-2CB394CD1EF7}" type="pres">
      <dgm:prSet presAssocID="{F846F38B-6F8F-40EC-A8BC-233EC605B1AB}" presName="hierRoot1" presStyleCnt="0"/>
      <dgm:spPr/>
    </dgm:pt>
    <dgm:pt modelId="{72AB5932-77B5-4EFF-A58C-4D752602AC20}" type="pres">
      <dgm:prSet presAssocID="{F846F38B-6F8F-40EC-A8BC-233EC605B1AB}" presName="composite" presStyleCnt="0"/>
      <dgm:spPr/>
    </dgm:pt>
    <dgm:pt modelId="{81C032BA-AA0A-49DD-A58F-0144E247DEC9}" type="pres">
      <dgm:prSet presAssocID="{F846F38B-6F8F-40EC-A8BC-233EC605B1AB}" presName="background" presStyleLbl="node0" presStyleIdx="0" presStyleCnt="1"/>
      <dgm:spPr>
        <a:xfrm>
          <a:off x="2243583" y="2035"/>
          <a:ext cx="899308" cy="57106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C031C3E-8712-45A3-8861-06DE2A3D703E}" type="pres">
      <dgm:prSet presAssocID="{F846F38B-6F8F-40EC-A8BC-233EC605B1AB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C3D79F78-444D-4F75-B67E-01873E1F0DA8}" type="pres">
      <dgm:prSet presAssocID="{F846F38B-6F8F-40EC-A8BC-233EC605B1AB}" presName="hierChild2" presStyleCnt="0"/>
      <dgm:spPr/>
    </dgm:pt>
    <dgm:pt modelId="{CAD75C75-278C-4C76-A804-5E47EFDD15D6}" type="pres">
      <dgm:prSet presAssocID="{4EE4CB09-BE85-47EA-918D-62B4DF708DD6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548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23667CE8-8BA7-46A7-9D36-C09EC8C537EA}" type="pres">
      <dgm:prSet presAssocID="{40953101-487C-4B64-AB7F-F66D6EF852DD}" presName="hierRoot2" presStyleCnt="0"/>
      <dgm:spPr/>
    </dgm:pt>
    <dgm:pt modelId="{71A421A5-4E97-4048-8110-5FC32FD0F0E1}" type="pres">
      <dgm:prSet presAssocID="{40953101-487C-4B64-AB7F-F66D6EF852DD}" presName="composite2" presStyleCnt="0"/>
      <dgm:spPr/>
    </dgm:pt>
    <dgm:pt modelId="{09DC96D9-B6FA-40D7-9DDF-F80D4B583263}" type="pres">
      <dgm:prSet presAssocID="{40953101-487C-4B64-AB7F-F66D6EF852DD}" presName="background2" presStyleLbl="node2" presStyleIdx="0" presStyleCnt="1"/>
      <dgm:spPr>
        <a:xfrm>
          <a:off x="2243583" y="834645"/>
          <a:ext cx="899308" cy="57106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0971ED1-7BFB-46A2-B5DE-30DE44310C1A}" type="pres">
      <dgm:prSet presAssocID="{40953101-487C-4B64-AB7F-F66D6EF852DD}" presName="text2" presStyleLbl="fgAcc2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E8256733-849C-46D9-B025-55A5DF764E5A}" type="pres">
      <dgm:prSet presAssocID="{40953101-487C-4B64-AB7F-F66D6EF852DD}" presName="hierChild3" presStyleCnt="0"/>
      <dgm:spPr/>
    </dgm:pt>
    <dgm:pt modelId="{54756D07-D180-414F-8E54-663DE6739C52}" type="pres">
      <dgm:prSet presAssocID="{80916CCC-DC51-4166-AEB8-D8CC77A9D947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548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7A4F68B4-7F26-4FCF-8238-4A2778412214}" type="pres">
      <dgm:prSet presAssocID="{788A6252-35D5-478A-ADD2-982F1EEAD6C6}" presName="hierRoot3" presStyleCnt="0"/>
      <dgm:spPr/>
    </dgm:pt>
    <dgm:pt modelId="{CE7C5FB8-A00C-4CC6-8A67-BCFCBD91A36C}" type="pres">
      <dgm:prSet presAssocID="{788A6252-35D5-478A-ADD2-982F1EEAD6C6}" presName="composite3" presStyleCnt="0"/>
      <dgm:spPr/>
    </dgm:pt>
    <dgm:pt modelId="{68BBD9C7-1B28-40BD-AA6B-BCA2600DBF22}" type="pres">
      <dgm:prSet presAssocID="{788A6252-35D5-478A-ADD2-982F1EEAD6C6}" presName="background3" presStyleLbl="node3" presStyleIdx="0" presStyleCnt="1"/>
      <dgm:spPr>
        <a:xfrm>
          <a:off x="2243583" y="1667255"/>
          <a:ext cx="899308" cy="57106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18715CB-E995-4D75-99E9-52D4BA093623}" type="pres">
      <dgm:prSet presAssocID="{788A6252-35D5-478A-ADD2-982F1EEAD6C6}" presName="text3" presStyleLbl="fgAcc3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9F7F3450-F6D6-45A5-A5FC-E49F09D9B2E2}" type="pres">
      <dgm:prSet presAssocID="{788A6252-35D5-478A-ADD2-982F1EEAD6C6}" presName="hierChild4" presStyleCnt="0"/>
      <dgm:spPr/>
    </dgm:pt>
    <dgm:pt modelId="{336AB084-BFEC-4F45-A7C5-902937929ED8}" type="pres">
      <dgm:prSet presAssocID="{71E0369D-C3CF-43EA-8099-6818678372F0}" presName="Name23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548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10DC279E-9217-45EE-8BBE-05FB6AC9704B}" type="pres">
      <dgm:prSet presAssocID="{59AE2614-6CA2-4D72-8D2E-D37FF42A17F4}" presName="hierRoot4" presStyleCnt="0"/>
      <dgm:spPr/>
    </dgm:pt>
    <dgm:pt modelId="{09FD1C64-2D34-43E5-A81C-0DA4801CCA9E}" type="pres">
      <dgm:prSet presAssocID="{59AE2614-6CA2-4D72-8D2E-D37FF42A17F4}" presName="composite4" presStyleCnt="0"/>
      <dgm:spPr/>
    </dgm:pt>
    <dgm:pt modelId="{840D9E70-AFA9-4918-9784-C8EEFB9B82A1}" type="pres">
      <dgm:prSet presAssocID="{59AE2614-6CA2-4D72-8D2E-D37FF42A17F4}" presName="background4" presStyleLbl="node4" presStyleIdx="0" presStyleCnt="4"/>
      <dgm:spPr>
        <a:xfrm>
          <a:off x="2243583" y="2499866"/>
          <a:ext cx="899308" cy="57106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9FF3A57-FFCD-445A-B3BF-E3AED3809C07}" type="pres">
      <dgm:prSet presAssocID="{59AE2614-6CA2-4D72-8D2E-D37FF42A17F4}" presName="text4" presStyleLbl="fgAcc4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66207088-03C1-498E-8FC8-B194DCEB10C0}" type="pres">
      <dgm:prSet presAssocID="{59AE2614-6CA2-4D72-8D2E-D37FF42A17F4}" presName="hierChild5" presStyleCnt="0"/>
      <dgm:spPr/>
    </dgm:pt>
    <dgm:pt modelId="{CAB4A617-B74E-4A61-A3F7-4A2CA7927B7E}" type="pres">
      <dgm:prSet presAssocID="{76BB3F35-57A9-4A19-8B7C-A5B223735F82}" presName="Name23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306499" y="0"/>
              </a:moveTo>
              <a:lnTo>
                <a:pt x="2306499" y="179602"/>
              </a:lnTo>
              <a:lnTo>
                <a:pt x="0" y="179602"/>
              </a:lnTo>
              <a:lnTo>
                <a:pt x="0" y="262913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F4E5EF9D-93F2-4988-9CE9-A62D4BC829B1}" type="pres">
      <dgm:prSet presAssocID="{B47161FD-1641-4C49-8272-0BA6C54C54FF}" presName="hierRoot4" presStyleCnt="0"/>
      <dgm:spPr/>
    </dgm:pt>
    <dgm:pt modelId="{B90E47B6-DFC0-4C54-B689-4AC16E556E7D}" type="pres">
      <dgm:prSet presAssocID="{B47161FD-1641-4C49-8272-0BA6C54C54FF}" presName="composite4" presStyleCnt="0"/>
      <dgm:spPr/>
    </dgm:pt>
    <dgm:pt modelId="{6FEDD2DB-A15E-424A-A265-758ED7498929}" type="pres">
      <dgm:prSet presAssocID="{B47161FD-1641-4C49-8272-0BA6C54C54FF}" presName="background4" presStyleLbl="node4" presStyleIdx="1" presStyleCnt="4"/>
      <dgm:spPr>
        <a:xfrm>
          <a:off x="-62915" y="3333840"/>
          <a:ext cx="899308" cy="57106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708F7DA-363A-4CBA-92E2-BA5EBC026911}" type="pres">
      <dgm:prSet presAssocID="{B47161FD-1641-4C49-8272-0BA6C54C54FF}" presName="text4" presStyleLbl="fgAcc4" presStyleIdx="1" presStyleCnt="4" custLinFactX="-27055" custLinFactNeighborX="-100000" custLinFactNeighborY="23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5A9FFE70-591F-4096-BD31-6C5557AA03FD}" type="pres">
      <dgm:prSet presAssocID="{B47161FD-1641-4C49-8272-0BA6C54C54FF}" presName="hierChild5" presStyleCnt="0"/>
      <dgm:spPr/>
    </dgm:pt>
    <dgm:pt modelId="{11A79220-188D-4876-BEAC-761D9BBC0D5E}" type="pres">
      <dgm:prSet presAssocID="{9990A178-5EB5-4C43-86D5-E7E0B4C3C881}" presName="Name23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602"/>
              </a:lnTo>
              <a:lnTo>
                <a:pt x="1490276" y="179602"/>
              </a:lnTo>
              <a:lnTo>
                <a:pt x="1490276" y="262913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FD91AB69-CDAC-4E1E-BAB8-D3A1B14F7523}" type="pres">
      <dgm:prSet presAssocID="{7C554C3C-F4C8-4FEE-81E8-0980118E69AC}" presName="hierRoot4" presStyleCnt="0"/>
      <dgm:spPr/>
    </dgm:pt>
    <dgm:pt modelId="{0B27911A-1C1D-4EE6-86E8-45BCA41DEB8E}" type="pres">
      <dgm:prSet presAssocID="{7C554C3C-F4C8-4FEE-81E8-0980118E69AC}" presName="composite4" presStyleCnt="0"/>
      <dgm:spPr/>
    </dgm:pt>
    <dgm:pt modelId="{CD7B52CD-32C2-49EE-BEFA-9CE1352CCAD6}" type="pres">
      <dgm:prSet presAssocID="{7C554C3C-F4C8-4FEE-81E8-0980118E69AC}" presName="background4" presStyleLbl="node4" presStyleIdx="2" presStyleCnt="4"/>
      <dgm:spPr>
        <a:xfrm>
          <a:off x="3733860" y="3333840"/>
          <a:ext cx="899308" cy="57106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2351BEE-F595-448B-9763-A850C06A140C}" type="pres">
      <dgm:prSet presAssocID="{7C554C3C-F4C8-4FEE-81E8-0980118E69AC}" presName="text4" presStyleLbl="fgAcc4" presStyleIdx="2" presStyleCnt="4" custLinFactX="72911" custLinFactNeighborX="100000" custLinFactNeighborY="23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g-BG"/>
        </a:p>
      </dgm:t>
    </dgm:pt>
    <dgm:pt modelId="{4AEC549B-B65D-464B-A129-FBFA107D75A0}" type="pres">
      <dgm:prSet presAssocID="{7C554C3C-F4C8-4FEE-81E8-0980118E69AC}" presName="hierChild5" presStyleCnt="0"/>
      <dgm:spPr/>
    </dgm:pt>
    <dgm:pt modelId="{3FF23DBD-7931-4709-B844-D317BA1E9689}" type="pres">
      <dgm:prSet presAssocID="{A2CB5F35-77FB-49A2-A40F-AECD90A67934}" presName="Name23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01088" y="0"/>
              </a:moveTo>
              <a:lnTo>
                <a:pt x="101088" y="318219"/>
              </a:lnTo>
              <a:lnTo>
                <a:pt x="45720" y="318219"/>
              </a:lnTo>
              <a:lnTo>
                <a:pt x="45720" y="40153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6B84B9E-96BF-4386-BC82-BDAEA056EB29}" type="pres">
      <dgm:prSet presAssocID="{E8BB1CD4-57E1-493F-886C-C8D83ED8224D}" presName="hierRoot4" presStyleCnt="0"/>
      <dgm:spPr/>
    </dgm:pt>
    <dgm:pt modelId="{543DD260-0AD8-473C-ABBB-D976423EB9AE}" type="pres">
      <dgm:prSet presAssocID="{E8BB1CD4-57E1-493F-886C-C8D83ED8224D}" presName="composite4" presStyleCnt="0"/>
      <dgm:spPr/>
    </dgm:pt>
    <dgm:pt modelId="{5CE84F2F-6022-4855-B231-B0BA3D09D3FA}" type="pres">
      <dgm:prSet presAssocID="{E8BB1CD4-57E1-493F-886C-C8D83ED8224D}" presName="background4" presStyleLbl="node4" presStyleIdx="3" presStyleCnt="4"/>
      <dgm:spPr>
        <a:xfrm>
          <a:off x="2123487" y="3472457"/>
          <a:ext cx="1028764" cy="4331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EC0C2CF-2B99-4B8A-BB2E-A74C8BAF60B9}" type="pres">
      <dgm:prSet presAssocID="{E8BB1CD4-57E1-493F-886C-C8D83ED8224D}" presName="text4" presStyleLbl="fgAcc4" presStyleIdx="3" presStyleCnt="4" custScaleX="114395" custScaleY="75844" custLinFactX="-28379" custLinFactNeighborX="-100000" custLinFactNeighborY="3334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767A2BD-B011-4755-A193-B374A8E8966E}" type="pres">
      <dgm:prSet presAssocID="{E8BB1CD4-57E1-493F-886C-C8D83ED8224D}" presName="hierChild5" presStyleCnt="0"/>
      <dgm:spPr/>
    </dgm:pt>
  </dgm:ptLst>
  <dgm:cxnLst>
    <dgm:cxn modelId="{496800DD-314E-4500-BDB2-76D3E413070F}" type="presOf" srcId="{F846F38B-6F8F-40EC-A8BC-233EC605B1AB}" destId="{EC031C3E-8712-45A3-8861-06DE2A3D703E}" srcOrd="0" destOrd="0" presId="urn:microsoft.com/office/officeart/2005/8/layout/hierarchy1"/>
    <dgm:cxn modelId="{D49EE191-5A8A-4FE0-8341-6FE190093152}" type="presOf" srcId="{4EE4CB09-BE85-47EA-918D-62B4DF708DD6}" destId="{CAD75C75-278C-4C76-A804-5E47EFDD15D6}" srcOrd="0" destOrd="0" presId="urn:microsoft.com/office/officeart/2005/8/layout/hierarchy1"/>
    <dgm:cxn modelId="{535E0AA6-BE2B-4867-A0A8-AACE598239AE}" type="presOf" srcId="{788A6252-35D5-478A-ADD2-982F1EEAD6C6}" destId="{718715CB-E995-4D75-99E9-52D4BA093623}" srcOrd="0" destOrd="0" presId="urn:microsoft.com/office/officeart/2005/8/layout/hierarchy1"/>
    <dgm:cxn modelId="{67422BE8-13F9-4D54-B848-3FE22905CB47}" srcId="{F846F38B-6F8F-40EC-A8BC-233EC605B1AB}" destId="{40953101-487C-4B64-AB7F-F66D6EF852DD}" srcOrd="0" destOrd="0" parTransId="{4EE4CB09-BE85-47EA-918D-62B4DF708DD6}" sibTransId="{3ECF2C06-8B10-4CD8-B046-62936C80A1FD}"/>
    <dgm:cxn modelId="{D16F4476-C01E-4C37-BDC7-987DC8B5FF0F}" type="presOf" srcId="{88E7A6B6-4621-4868-BBA4-24B0B564DE0D}" destId="{F8C5EC30-1F38-431B-A866-A003856D440B}" srcOrd="0" destOrd="0" presId="urn:microsoft.com/office/officeart/2005/8/layout/hierarchy1"/>
    <dgm:cxn modelId="{9C23C3A6-B436-4D3D-9723-0433604F1AAF}" srcId="{40953101-487C-4B64-AB7F-F66D6EF852DD}" destId="{788A6252-35D5-478A-ADD2-982F1EEAD6C6}" srcOrd="0" destOrd="0" parTransId="{80916CCC-DC51-4166-AEB8-D8CC77A9D947}" sibTransId="{9384BE17-5B86-40F4-8CB0-550015D3F849}"/>
    <dgm:cxn modelId="{FF341791-3879-48FF-8825-BBABA6D3F3A7}" type="presOf" srcId="{76BB3F35-57A9-4A19-8B7C-A5B223735F82}" destId="{CAB4A617-B74E-4A61-A3F7-4A2CA7927B7E}" srcOrd="0" destOrd="0" presId="urn:microsoft.com/office/officeart/2005/8/layout/hierarchy1"/>
    <dgm:cxn modelId="{33815808-7394-4A88-9383-3CE8991B72A5}" type="presOf" srcId="{59AE2614-6CA2-4D72-8D2E-D37FF42A17F4}" destId="{F9FF3A57-FFCD-445A-B3BF-E3AED3809C07}" srcOrd="0" destOrd="0" presId="urn:microsoft.com/office/officeart/2005/8/layout/hierarchy1"/>
    <dgm:cxn modelId="{07AE4A79-50D0-4AD2-841D-2D98E6660BC9}" srcId="{88E7A6B6-4621-4868-BBA4-24B0B564DE0D}" destId="{F846F38B-6F8F-40EC-A8BC-233EC605B1AB}" srcOrd="0" destOrd="0" parTransId="{B98538D1-985C-4FFC-A41F-045D83ABBE3C}" sibTransId="{F95841DC-6272-4E77-909B-99EB482E2DC4}"/>
    <dgm:cxn modelId="{B7F3C268-8BD3-4DB5-8676-6A5EC1B32418}" srcId="{59AE2614-6CA2-4D72-8D2E-D37FF42A17F4}" destId="{E8BB1CD4-57E1-493F-886C-C8D83ED8224D}" srcOrd="2" destOrd="0" parTransId="{A2CB5F35-77FB-49A2-A40F-AECD90A67934}" sibTransId="{3B0084A5-EC70-4C82-89FF-FDB1841F36EE}"/>
    <dgm:cxn modelId="{2D1D4002-8FDF-4955-9BE9-9807A740F32C}" type="presOf" srcId="{71E0369D-C3CF-43EA-8099-6818678372F0}" destId="{336AB084-BFEC-4F45-A7C5-902937929ED8}" srcOrd="0" destOrd="0" presId="urn:microsoft.com/office/officeart/2005/8/layout/hierarchy1"/>
    <dgm:cxn modelId="{600D5ECC-DD7B-40A5-BCAB-42D41FB3A212}" type="presOf" srcId="{7C554C3C-F4C8-4FEE-81E8-0980118E69AC}" destId="{F2351BEE-F595-448B-9763-A850C06A140C}" srcOrd="0" destOrd="0" presId="urn:microsoft.com/office/officeart/2005/8/layout/hierarchy1"/>
    <dgm:cxn modelId="{08951D1E-157E-4FE5-AC1B-B8130D218032}" type="presOf" srcId="{80916CCC-DC51-4166-AEB8-D8CC77A9D947}" destId="{54756D07-D180-414F-8E54-663DE6739C52}" srcOrd="0" destOrd="0" presId="urn:microsoft.com/office/officeart/2005/8/layout/hierarchy1"/>
    <dgm:cxn modelId="{821DB156-3167-41ED-B959-328982C94268}" type="presOf" srcId="{A2CB5F35-77FB-49A2-A40F-AECD90A67934}" destId="{3FF23DBD-7931-4709-B844-D317BA1E9689}" srcOrd="0" destOrd="0" presId="urn:microsoft.com/office/officeart/2005/8/layout/hierarchy1"/>
    <dgm:cxn modelId="{FC0DCC3F-06D3-4E7F-9BDE-949EAFB3F183}" type="presOf" srcId="{E8BB1CD4-57E1-493F-886C-C8D83ED8224D}" destId="{FEC0C2CF-2B99-4B8A-BB2E-A74C8BAF60B9}" srcOrd="0" destOrd="0" presId="urn:microsoft.com/office/officeart/2005/8/layout/hierarchy1"/>
    <dgm:cxn modelId="{5E686BCC-8DD6-404D-90B5-03B163F1095A}" type="presOf" srcId="{9990A178-5EB5-4C43-86D5-E7E0B4C3C881}" destId="{11A79220-188D-4876-BEAC-761D9BBC0D5E}" srcOrd="0" destOrd="0" presId="urn:microsoft.com/office/officeart/2005/8/layout/hierarchy1"/>
    <dgm:cxn modelId="{7D373940-C668-4796-8DC7-0788A0A816F6}" type="presOf" srcId="{B47161FD-1641-4C49-8272-0BA6C54C54FF}" destId="{9708F7DA-363A-4CBA-92E2-BA5EBC026911}" srcOrd="0" destOrd="0" presId="urn:microsoft.com/office/officeart/2005/8/layout/hierarchy1"/>
    <dgm:cxn modelId="{863DE0E1-3270-47AE-83EE-8D4E96E702DE}" srcId="{788A6252-35D5-478A-ADD2-982F1EEAD6C6}" destId="{59AE2614-6CA2-4D72-8D2E-D37FF42A17F4}" srcOrd="0" destOrd="0" parTransId="{71E0369D-C3CF-43EA-8099-6818678372F0}" sibTransId="{435F0192-68D9-4953-9784-A7B1BEA00AF9}"/>
    <dgm:cxn modelId="{E9CEECD1-B77C-4B43-8E13-60D968E5145E}" type="presOf" srcId="{40953101-487C-4B64-AB7F-F66D6EF852DD}" destId="{C0971ED1-7BFB-46A2-B5DE-30DE44310C1A}" srcOrd="0" destOrd="0" presId="urn:microsoft.com/office/officeart/2005/8/layout/hierarchy1"/>
    <dgm:cxn modelId="{D111AB8C-B831-4C85-AE63-72A75A9A2BFF}" srcId="{59AE2614-6CA2-4D72-8D2E-D37FF42A17F4}" destId="{B47161FD-1641-4C49-8272-0BA6C54C54FF}" srcOrd="0" destOrd="0" parTransId="{76BB3F35-57A9-4A19-8B7C-A5B223735F82}" sibTransId="{55C4CE95-29E0-4789-833B-6FC2E4D4577C}"/>
    <dgm:cxn modelId="{A87E3251-E273-43F8-A62D-57DA6AC653AC}" srcId="{59AE2614-6CA2-4D72-8D2E-D37FF42A17F4}" destId="{7C554C3C-F4C8-4FEE-81E8-0980118E69AC}" srcOrd="1" destOrd="0" parTransId="{9990A178-5EB5-4C43-86D5-E7E0B4C3C881}" sibTransId="{801A43C5-AF2B-4B65-84A9-4F4F335DA5AD}"/>
    <dgm:cxn modelId="{F54ED347-E3F9-47AF-8A98-0E1D49BE7BB1}" type="presParOf" srcId="{F8C5EC30-1F38-431B-A866-A003856D440B}" destId="{58D14E61-4168-4CB0-B0A4-2CB394CD1EF7}" srcOrd="0" destOrd="0" presId="urn:microsoft.com/office/officeart/2005/8/layout/hierarchy1"/>
    <dgm:cxn modelId="{83B68993-E506-4A39-A841-F4132EBC16F3}" type="presParOf" srcId="{58D14E61-4168-4CB0-B0A4-2CB394CD1EF7}" destId="{72AB5932-77B5-4EFF-A58C-4D752602AC20}" srcOrd="0" destOrd="0" presId="urn:microsoft.com/office/officeart/2005/8/layout/hierarchy1"/>
    <dgm:cxn modelId="{753169AF-AA1E-4997-BEE5-F3E252A51031}" type="presParOf" srcId="{72AB5932-77B5-4EFF-A58C-4D752602AC20}" destId="{81C032BA-AA0A-49DD-A58F-0144E247DEC9}" srcOrd="0" destOrd="0" presId="urn:microsoft.com/office/officeart/2005/8/layout/hierarchy1"/>
    <dgm:cxn modelId="{749CF565-77E4-46EC-8A48-1E91D7033D8A}" type="presParOf" srcId="{72AB5932-77B5-4EFF-A58C-4D752602AC20}" destId="{EC031C3E-8712-45A3-8861-06DE2A3D703E}" srcOrd="1" destOrd="0" presId="urn:microsoft.com/office/officeart/2005/8/layout/hierarchy1"/>
    <dgm:cxn modelId="{14BC0609-A8F2-421F-9B47-BED4349DC856}" type="presParOf" srcId="{58D14E61-4168-4CB0-B0A4-2CB394CD1EF7}" destId="{C3D79F78-444D-4F75-B67E-01873E1F0DA8}" srcOrd="1" destOrd="0" presId="urn:microsoft.com/office/officeart/2005/8/layout/hierarchy1"/>
    <dgm:cxn modelId="{F8E0377E-7FF9-411A-A9C7-1EC798707E64}" type="presParOf" srcId="{C3D79F78-444D-4F75-B67E-01873E1F0DA8}" destId="{CAD75C75-278C-4C76-A804-5E47EFDD15D6}" srcOrd="0" destOrd="0" presId="urn:microsoft.com/office/officeart/2005/8/layout/hierarchy1"/>
    <dgm:cxn modelId="{4F5BD4CA-2724-49AC-A064-BDAC9BF5680A}" type="presParOf" srcId="{C3D79F78-444D-4F75-B67E-01873E1F0DA8}" destId="{23667CE8-8BA7-46A7-9D36-C09EC8C537EA}" srcOrd="1" destOrd="0" presId="urn:microsoft.com/office/officeart/2005/8/layout/hierarchy1"/>
    <dgm:cxn modelId="{96537E72-F05A-4958-870E-12E39495CB14}" type="presParOf" srcId="{23667CE8-8BA7-46A7-9D36-C09EC8C537EA}" destId="{71A421A5-4E97-4048-8110-5FC32FD0F0E1}" srcOrd="0" destOrd="0" presId="urn:microsoft.com/office/officeart/2005/8/layout/hierarchy1"/>
    <dgm:cxn modelId="{EC12BE3D-331F-46CC-A816-CC794DCC5237}" type="presParOf" srcId="{71A421A5-4E97-4048-8110-5FC32FD0F0E1}" destId="{09DC96D9-B6FA-40D7-9DDF-F80D4B583263}" srcOrd="0" destOrd="0" presId="urn:microsoft.com/office/officeart/2005/8/layout/hierarchy1"/>
    <dgm:cxn modelId="{5C31AD43-9A66-4765-9FA3-10AB5E0C658F}" type="presParOf" srcId="{71A421A5-4E97-4048-8110-5FC32FD0F0E1}" destId="{C0971ED1-7BFB-46A2-B5DE-30DE44310C1A}" srcOrd="1" destOrd="0" presId="urn:microsoft.com/office/officeart/2005/8/layout/hierarchy1"/>
    <dgm:cxn modelId="{A35243DF-63E3-41C7-A8BE-56B1D871852A}" type="presParOf" srcId="{23667CE8-8BA7-46A7-9D36-C09EC8C537EA}" destId="{E8256733-849C-46D9-B025-55A5DF764E5A}" srcOrd="1" destOrd="0" presId="urn:microsoft.com/office/officeart/2005/8/layout/hierarchy1"/>
    <dgm:cxn modelId="{39B94528-DAE6-44D3-A94B-6EE274A25780}" type="presParOf" srcId="{E8256733-849C-46D9-B025-55A5DF764E5A}" destId="{54756D07-D180-414F-8E54-663DE6739C52}" srcOrd="0" destOrd="0" presId="urn:microsoft.com/office/officeart/2005/8/layout/hierarchy1"/>
    <dgm:cxn modelId="{69DC481A-D66E-4FF0-AF3F-E3A620EDD62E}" type="presParOf" srcId="{E8256733-849C-46D9-B025-55A5DF764E5A}" destId="{7A4F68B4-7F26-4FCF-8238-4A2778412214}" srcOrd="1" destOrd="0" presId="urn:microsoft.com/office/officeart/2005/8/layout/hierarchy1"/>
    <dgm:cxn modelId="{14103022-AEE5-46D4-B51D-9E40D92DEF15}" type="presParOf" srcId="{7A4F68B4-7F26-4FCF-8238-4A2778412214}" destId="{CE7C5FB8-A00C-4CC6-8A67-BCFCBD91A36C}" srcOrd="0" destOrd="0" presId="urn:microsoft.com/office/officeart/2005/8/layout/hierarchy1"/>
    <dgm:cxn modelId="{5C65358A-D155-4CD0-A33E-6098AC434FE0}" type="presParOf" srcId="{CE7C5FB8-A00C-4CC6-8A67-BCFCBD91A36C}" destId="{68BBD9C7-1B28-40BD-AA6B-BCA2600DBF22}" srcOrd="0" destOrd="0" presId="urn:microsoft.com/office/officeart/2005/8/layout/hierarchy1"/>
    <dgm:cxn modelId="{1ED5CF99-388C-4B3F-8B2A-209A7854C8F0}" type="presParOf" srcId="{CE7C5FB8-A00C-4CC6-8A67-BCFCBD91A36C}" destId="{718715CB-E995-4D75-99E9-52D4BA093623}" srcOrd="1" destOrd="0" presId="urn:microsoft.com/office/officeart/2005/8/layout/hierarchy1"/>
    <dgm:cxn modelId="{4E5AB5D8-65B4-4F0E-B37F-9DB86C3422C1}" type="presParOf" srcId="{7A4F68B4-7F26-4FCF-8238-4A2778412214}" destId="{9F7F3450-F6D6-45A5-A5FC-E49F09D9B2E2}" srcOrd="1" destOrd="0" presId="urn:microsoft.com/office/officeart/2005/8/layout/hierarchy1"/>
    <dgm:cxn modelId="{F8420332-25EB-4124-BDE8-56F89319E6E9}" type="presParOf" srcId="{9F7F3450-F6D6-45A5-A5FC-E49F09D9B2E2}" destId="{336AB084-BFEC-4F45-A7C5-902937929ED8}" srcOrd="0" destOrd="0" presId="urn:microsoft.com/office/officeart/2005/8/layout/hierarchy1"/>
    <dgm:cxn modelId="{5A0D2B12-B891-49F8-8F91-2921978D568F}" type="presParOf" srcId="{9F7F3450-F6D6-45A5-A5FC-E49F09D9B2E2}" destId="{10DC279E-9217-45EE-8BBE-05FB6AC9704B}" srcOrd="1" destOrd="0" presId="urn:microsoft.com/office/officeart/2005/8/layout/hierarchy1"/>
    <dgm:cxn modelId="{2D553F8A-872B-406C-BE60-4357E9E7F7B6}" type="presParOf" srcId="{10DC279E-9217-45EE-8BBE-05FB6AC9704B}" destId="{09FD1C64-2D34-43E5-A81C-0DA4801CCA9E}" srcOrd="0" destOrd="0" presId="urn:microsoft.com/office/officeart/2005/8/layout/hierarchy1"/>
    <dgm:cxn modelId="{7A4529A1-E3AC-4EF5-A8FE-A44AF20B4FF7}" type="presParOf" srcId="{09FD1C64-2D34-43E5-A81C-0DA4801CCA9E}" destId="{840D9E70-AFA9-4918-9784-C8EEFB9B82A1}" srcOrd="0" destOrd="0" presId="urn:microsoft.com/office/officeart/2005/8/layout/hierarchy1"/>
    <dgm:cxn modelId="{AD191FD5-531D-4EF4-A744-5C941871A1BD}" type="presParOf" srcId="{09FD1C64-2D34-43E5-A81C-0DA4801CCA9E}" destId="{F9FF3A57-FFCD-445A-B3BF-E3AED3809C07}" srcOrd="1" destOrd="0" presId="urn:microsoft.com/office/officeart/2005/8/layout/hierarchy1"/>
    <dgm:cxn modelId="{92E80F33-7458-430C-B7DC-533FFB3F2F50}" type="presParOf" srcId="{10DC279E-9217-45EE-8BBE-05FB6AC9704B}" destId="{66207088-03C1-498E-8FC8-B194DCEB10C0}" srcOrd="1" destOrd="0" presId="urn:microsoft.com/office/officeart/2005/8/layout/hierarchy1"/>
    <dgm:cxn modelId="{7DCB189F-FA24-42EA-BD03-66B234A6A6E8}" type="presParOf" srcId="{66207088-03C1-498E-8FC8-B194DCEB10C0}" destId="{CAB4A617-B74E-4A61-A3F7-4A2CA7927B7E}" srcOrd="0" destOrd="0" presId="urn:microsoft.com/office/officeart/2005/8/layout/hierarchy1"/>
    <dgm:cxn modelId="{E37286AE-3ED1-42EC-9721-AB6DDC6C3315}" type="presParOf" srcId="{66207088-03C1-498E-8FC8-B194DCEB10C0}" destId="{F4E5EF9D-93F2-4988-9CE9-A62D4BC829B1}" srcOrd="1" destOrd="0" presId="urn:microsoft.com/office/officeart/2005/8/layout/hierarchy1"/>
    <dgm:cxn modelId="{05D9EF2E-A740-4AB4-B639-3DD1EE2E043F}" type="presParOf" srcId="{F4E5EF9D-93F2-4988-9CE9-A62D4BC829B1}" destId="{B90E47B6-DFC0-4C54-B689-4AC16E556E7D}" srcOrd="0" destOrd="0" presId="urn:microsoft.com/office/officeart/2005/8/layout/hierarchy1"/>
    <dgm:cxn modelId="{24B41348-B5AC-457D-AAFA-8C824A028119}" type="presParOf" srcId="{B90E47B6-DFC0-4C54-B689-4AC16E556E7D}" destId="{6FEDD2DB-A15E-424A-A265-758ED7498929}" srcOrd="0" destOrd="0" presId="urn:microsoft.com/office/officeart/2005/8/layout/hierarchy1"/>
    <dgm:cxn modelId="{B7CD2BFF-8565-4ABC-B682-854CB698587F}" type="presParOf" srcId="{B90E47B6-DFC0-4C54-B689-4AC16E556E7D}" destId="{9708F7DA-363A-4CBA-92E2-BA5EBC026911}" srcOrd="1" destOrd="0" presId="urn:microsoft.com/office/officeart/2005/8/layout/hierarchy1"/>
    <dgm:cxn modelId="{42B2A320-6805-4378-A722-37AB8404895A}" type="presParOf" srcId="{F4E5EF9D-93F2-4988-9CE9-A62D4BC829B1}" destId="{5A9FFE70-591F-4096-BD31-6C5557AA03FD}" srcOrd="1" destOrd="0" presId="urn:microsoft.com/office/officeart/2005/8/layout/hierarchy1"/>
    <dgm:cxn modelId="{73FB3737-1B28-41AE-BCF6-F6E0C38B177A}" type="presParOf" srcId="{66207088-03C1-498E-8FC8-B194DCEB10C0}" destId="{11A79220-188D-4876-BEAC-761D9BBC0D5E}" srcOrd="2" destOrd="0" presId="urn:microsoft.com/office/officeart/2005/8/layout/hierarchy1"/>
    <dgm:cxn modelId="{F7069B4B-53F6-4C16-A631-3A5FAD1EE330}" type="presParOf" srcId="{66207088-03C1-498E-8FC8-B194DCEB10C0}" destId="{FD91AB69-CDAC-4E1E-BAB8-D3A1B14F7523}" srcOrd="3" destOrd="0" presId="urn:microsoft.com/office/officeart/2005/8/layout/hierarchy1"/>
    <dgm:cxn modelId="{63A89140-13D7-476A-B2A3-26E46ED1A211}" type="presParOf" srcId="{FD91AB69-CDAC-4E1E-BAB8-D3A1B14F7523}" destId="{0B27911A-1C1D-4EE6-86E8-45BCA41DEB8E}" srcOrd="0" destOrd="0" presId="urn:microsoft.com/office/officeart/2005/8/layout/hierarchy1"/>
    <dgm:cxn modelId="{51EB4751-3DB7-48CF-B16E-8E0DA84B4324}" type="presParOf" srcId="{0B27911A-1C1D-4EE6-86E8-45BCA41DEB8E}" destId="{CD7B52CD-32C2-49EE-BEFA-9CE1352CCAD6}" srcOrd="0" destOrd="0" presId="urn:microsoft.com/office/officeart/2005/8/layout/hierarchy1"/>
    <dgm:cxn modelId="{E90E5920-0B9E-4FED-8D32-7A97F2DDC17D}" type="presParOf" srcId="{0B27911A-1C1D-4EE6-86E8-45BCA41DEB8E}" destId="{F2351BEE-F595-448B-9763-A850C06A140C}" srcOrd="1" destOrd="0" presId="urn:microsoft.com/office/officeart/2005/8/layout/hierarchy1"/>
    <dgm:cxn modelId="{121E1796-36E7-4283-8C4A-1B23A7696745}" type="presParOf" srcId="{FD91AB69-CDAC-4E1E-BAB8-D3A1B14F7523}" destId="{4AEC549B-B65D-464B-A129-FBFA107D75A0}" srcOrd="1" destOrd="0" presId="urn:microsoft.com/office/officeart/2005/8/layout/hierarchy1"/>
    <dgm:cxn modelId="{3558F8FB-BACB-4435-9EFA-B7A51B075237}" type="presParOf" srcId="{66207088-03C1-498E-8FC8-B194DCEB10C0}" destId="{3FF23DBD-7931-4709-B844-D317BA1E9689}" srcOrd="4" destOrd="0" presId="urn:microsoft.com/office/officeart/2005/8/layout/hierarchy1"/>
    <dgm:cxn modelId="{A522900F-7AA4-4365-8119-1AD72849AECF}" type="presParOf" srcId="{66207088-03C1-498E-8FC8-B194DCEB10C0}" destId="{F6B84B9E-96BF-4386-BC82-BDAEA056EB29}" srcOrd="5" destOrd="0" presId="urn:microsoft.com/office/officeart/2005/8/layout/hierarchy1"/>
    <dgm:cxn modelId="{1D7DE7FE-58FA-4821-9B96-EB47A8FEF30E}" type="presParOf" srcId="{F6B84B9E-96BF-4386-BC82-BDAEA056EB29}" destId="{543DD260-0AD8-473C-ABBB-D976423EB9AE}" srcOrd="0" destOrd="0" presId="urn:microsoft.com/office/officeart/2005/8/layout/hierarchy1"/>
    <dgm:cxn modelId="{F3C8736F-9214-4E7B-A585-7743C68C5E33}" type="presParOf" srcId="{543DD260-0AD8-473C-ABBB-D976423EB9AE}" destId="{5CE84F2F-6022-4855-B231-B0BA3D09D3FA}" srcOrd="0" destOrd="0" presId="urn:microsoft.com/office/officeart/2005/8/layout/hierarchy1"/>
    <dgm:cxn modelId="{7E2948C7-ADD1-4440-AE04-51B96ABD663F}" type="presParOf" srcId="{543DD260-0AD8-473C-ABBB-D976423EB9AE}" destId="{FEC0C2CF-2B99-4B8A-BB2E-A74C8BAF60B9}" srcOrd="1" destOrd="0" presId="urn:microsoft.com/office/officeart/2005/8/layout/hierarchy1"/>
    <dgm:cxn modelId="{EFC38108-7EB5-4D22-BC71-1E08A1A61B30}" type="presParOf" srcId="{F6B84B9E-96BF-4386-BC82-BDAEA056EB29}" destId="{0767A2BD-B011-4755-A193-B374A8E8966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F23DBD-7931-4709-B844-D317BA1E9689}">
      <dsp:nvSpPr>
        <dsp:cNvPr id="0" name=""/>
        <dsp:cNvSpPr/>
      </dsp:nvSpPr>
      <dsp:spPr>
        <a:xfrm>
          <a:off x="2592149" y="3070927"/>
          <a:ext cx="91440" cy="401530"/>
        </a:xfrm>
        <a:custGeom>
          <a:avLst/>
          <a:gdLst/>
          <a:ahLst/>
          <a:cxnLst/>
          <a:rect l="0" t="0" r="0" b="0"/>
          <a:pathLst>
            <a:path>
              <a:moveTo>
                <a:pt x="101088" y="0"/>
              </a:moveTo>
              <a:lnTo>
                <a:pt x="101088" y="318219"/>
              </a:lnTo>
              <a:lnTo>
                <a:pt x="45720" y="318219"/>
              </a:lnTo>
              <a:lnTo>
                <a:pt x="45720" y="40153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79220-188D-4876-BEAC-761D9BBC0D5E}">
      <dsp:nvSpPr>
        <dsp:cNvPr id="0" name=""/>
        <dsp:cNvSpPr/>
      </dsp:nvSpPr>
      <dsp:spPr>
        <a:xfrm>
          <a:off x="2693238" y="3070927"/>
          <a:ext cx="1490276" cy="262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602"/>
              </a:lnTo>
              <a:lnTo>
                <a:pt x="1490276" y="179602"/>
              </a:lnTo>
              <a:lnTo>
                <a:pt x="1490276" y="26291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4A617-B74E-4A61-A3F7-4A2CA7927B7E}">
      <dsp:nvSpPr>
        <dsp:cNvPr id="0" name=""/>
        <dsp:cNvSpPr/>
      </dsp:nvSpPr>
      <dsp:spPr>
        <a:xfrm>
          <a:off x="386738" y="3070927"/>
          <a:ext cx="2306499" cy="262913"/>
        </a:xfrm>
        <a:custGeom>
          <a:avLst/>
          <a:gdLst/>
          <a:ahLst/>
          <a:cxnLst/>
          <a:rect l="0" t="0" r="0" b="0"/>
          <a:pathLst>
            <a:path>
              <a:moveTo>
                <a:pt x="2306499" y="0"/>
              </a:moveTo>
              <a:lnTo>
                <a:pt x="2306499" y="179602"/>
              </a:lnTo>
              <a:lnTo>
                <a:pt x="0" y="179602"/>
              </a:lnTo>
              <a:lnTo>
                <a:pt x="0" y="26291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AB084-BFEC-4F45-A7C5-902937929ED8}">
      <dsp:nvSpPr>
        <dsp:cNvPr id="0" name=""/>
        <dsp:cNvSpPr/>
      </dsp:nvSpPr>
      <dsp:spPr>
        <a:xfrm>
          <a:off x="2647518" y="2238317"/>
          <a:ext cx="91440" cy="2615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5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56D07-D180-414F-8E54-663DE6739C52}">
      <dsp:nvSpPr>
        <dsp:cNvPr id="0" name=""/>
        <dsp:cNvSpPr/>
      </dsp:nvSpPr>
      <dsp:spPr>
        <a:xfrm>
          <a:off x="2647518" y="1405706"/>
          <a:ext cx="91440" cy="2615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5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75C75-278C-4C76-A804-5E47EFDD15D6}">
      <dsp:nvSpPr>
        <dsp:cNvPr id="0" name=""/>
        <dsp:cNvSpPr/>
      </dsp:nvSpPr>
      <dsp:spPr>
        <a:xfrm>
          <a:off x="2647518" y="573096"/>
          <a:ext cx="91440" cy="2615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54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032BA-AA0A-49DD-A58F-0144E247DEC9}">
      <dsp:nvSpPr>
        <dsp:cNvPr id="0" name=""/>
        <dsp:cNvSpPr/>
      </dsp:nvSpPr>
      <dsp:spPr>
        <a:xfrm>
          <a:off x="2243583" y="2035"/>
          <a:ext cx="899308" cy="57106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031C3E-8712-45A3-8861-06DE2A3D703E}">
      <dsp:nvSpPr>
        <dsp:cNvPr id="0" name=""/>
        <dsp:cNvSpPr/>
      </dsp:nvSpPr>
      <dsp:spPr>
        <a:xfrm>
          <a:off x="2343507" y="96962"/>
          <a:ext cx="899308" cy="5710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ОБЩО СЪБРАНИЕ</a:t>
          </a:r>
        </a:p>
      </dsp:txBody>
      <dsp:txXfrm>
        <a:off x="2360233" y="113688"/>
        <a:ext cx="865856" cy="537609"/>
      </dsp:txXfrm>
    </dsp:sp>
    <dsp:sp modelId="{09DC96D9-B6FA-40D7-9DDF-F80D4B583263}">
      <dsp:nvSpPr>
        <dsp:cNvPr id="0" name=""/>
        <dsp:cNvSpPr/>
      </dsp:nvSpPr>
      <dsp:spPr>
        <a:xfrm>
          <a:off x="2243583" y="834645"/>
          <a:ext cx="899308" cy="57106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971ED1-7BFB-46A2-B5DE-30DE44310C1A}">
      <dsp:nvSpPr>
        <dsp:cNvPr id="0" name=""/>
        <dsp:cNvSpPr/>
      </dsp:nvSpPr>
      <dsp:spPr>
        <a:xfrm>
          <a:off x="2343507" y="929572"/>
          <a:ext cx="899308" cy="5710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УПРАВИТЕЛЕН СЪВЕТ</a:t>
          </a:r>
        </a:p>
      </dsp:txBody>
      <dsp:txXfrm>
        <a:off x="2360233" y="946298"/>
        <a:ext cx="865856" cy="537609"/>
      </dsp:txXfrm>
    </dsp:sp>
    <dsp:sp modelId="{68BBD9C7-1B28-40BD-AA6B-BCA2600DBF22}">
      <dsp:nvSpPr>
        <dsp:cNvPr id="0" name=""/>
        <dsp:cNvSpPr/>
      </dsp:nvSpPr>
      <dsp:spPr>
        <a:xfrm>
          <a:off x="2243583" y="1667255"/>
          <a:ext cx="899308" cy="57106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8715CB-E995-4D75-99E9-52D4BA093623}">
      <dsp:nvSpPr>
        <dsp:cNvPr id="0" name=""/>
        <dsp:cNvSpPr/>
      </dsp:nvSpPr>
      <dsp:spPr>
        <a:xfrm>
          <a:off x="2343507" y="1762182"/>
          <a:ext cx="899308" cy="5710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ПРЕДСЕДАТЕЛ НА УС</a:t>
          </a:r>
        </a:p>
      </dsp:txBody>
      <dsp:txXfrm>
        <a:off x="2360233" y="1778908"/>
        <a:ext cx="865856" cy="537609"/>
      </dsp:txXfrm>
    </dsp:sp>
    <dsp:sp modelId="{840D9E70-AFA9-4918-9784-C8EEFB9B82A1}">
      <dsp:nvSpPr>
        <dsp:cNvPr id="0" name=""/>
        <dsp:cNvSpPr/>
      </dsp:nvSpPr>
      <dsp:spPr>
        <a:xfrm>
          <a:off x="2243583" y="2499866"/>
          <a:ext cx="899308" cy="57106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FF3A57-FFCD-445A-B3BF-E3AED3809C07}">
      <dsp:nvSpPr>
        <dsp:cNvPr id="0" name=""/>
        <dsp:cNvSpPr/>
      </dsp:nvSpPr>
      <dsp:spPr>
        <a:xfrm>
          <a:off x="2343507" y="2594793"/>
          <a:ext cx="899308" cy="5710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ИЗПЪЛНИТЕЛЕН ДИРЕКТОР</a:t>
          </a:r>
        </a:p>
      </dsp:txBody>
      <dsp:txXfrm>
        <a:off x="2360233" y="2611519"/>
        <a:ext cx="865856" cy="537609"/>
      </dsp:txXfrm>
    </dsp:sp>
    <dsp:sp modelId="{6FEDD2DB-A15E-424A-A265-758ED7498929}">
      <dsp:nvSpPr>
        <dsp:cNvPr id="0" name=""/>
        <dsp:cNvSpPr/>
      </dsp:nvSpPr>
      <dsp:spPr>
        <a:xfrm>
          <a:off x="-62915" y="3333840"/>
          <a:ext cx="899308" cy="57106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08F7DA-363A-4CBA-92E2-BA5EBC026911}">
      <dsp:nvSpPr>
        <dsp:cNvPr id="0" name=""/>
        <dsp:cNvSpPr/>
      </dsp:nvSpPr>
      <dsp:spPr>
        <a:xfrm>
          <a:off x="37007" y="3428767"/>
          <a:ext cx="899308" cy="5710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ЕКСПЕРТ</a:t>
          </a:r>
        </a:p>
      </dsp:txBody>
      <dsp:txXfrm>
        <a:off x="53733" y="3445493"/>
        <a:ext cx="865856" cy="537609"/>
      </dsp:txXfrm>
    </dsp:sp>
    <dsp:sp modelId="{CD7B52CD-32C2-49EE-BEFA-9CE1352CCAD6}">
      <dsp:nvSpPr>
        <dsp:cNvPr id="0" name=""/>
        <dsp:cNvSpPr/>
      </dsp:nvSpPr>
      <dsp:spPr>
        <a:xfrm>
          <a:off x="3733860" y="3333840"/>
          <a:ext cx="899308" cy="57106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351BEE-F595-448B-9763-A850C06A140C}">
      <dsp:nvSpPr>
        <dsp:cNvPr id="0" name=""/>
        <dsp:cNvSpPr/>
      </dsp:nvSpPr>
      <dsp:spPr>
        <a:xfrm>
          <a:off x="3833783" y="3428767"/>
          <a:ext cx="899308" cy="5710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ЕКСПЕРТ</a:t>
          </a:r>
        </a:p>
      </dsp:txBody>
      <dsp:txXfrm>
        <a:off x="3850509" y="3445493"/>
        <a:ext cx="865856" cy="537609"/>
      </dsp:txXfrm>
    </dsp:sp>
    <dsp:sp modelId="{5CE84F2F-6022-4855-B231-B0BA3D09D3FA}">
      <dsp:nvSpPr>
        <dsp:cNvPr id="0" name=""/>
        <dsp:cNvSpPr/>
      </dsp:nvSpPr>
      <dsp:spPr>
        <a:xfrm>
          <a:off x="2123487" y="3472457"/>
          <a:ext cx="1028764" cy="4331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C0C2CF-2B99-4B8A-BB2E-A74C8BAF60B9}">
      <dsp:nvSpPr>
        <dsp:cNvPr id="0" name=""/>
        <dsp:cNvSpPr/>
      </dsp:nvSpPr>
      <dsp:spPr>
        <a:xfrm>
          <a:off x="2223410" y="3567384"/>
          <a:ext cx="1028764" cy="4331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ЕКСПЕРТ</a:t>
          </a:r>
          <a:endParaRPr lang="en-US" sz="8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096" y="3580070"/>
        <a:ext cx="1003392" cy="407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1383-3F21-4329-864C-BC3EE1AD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9410</TotalTime>
  <Pages>77</Pages>
  <Words>23582</Words>
  <Characters>134422</Characters>
  <Application>Microsoft Office Word</Application>
  <DocSecurity>8</DocSecurity>
  <Lines>1120</Lines>
  <Paragraphs>315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Vankata</cp:lastModifiedBy>
  <cp:revision>46</cp:revision>
  <cp:lastPrinted>2016-05-29T01:22:00Z</cp:lastPrinted>
  <dcterms:created xsi:type="dcterms:W3CDTF">2016-05-29T15:51:00Z</dcterms:created>
  <dcterms:modified xsi:type="dcterms:W3CDTF">2016-08-18T08:30:00Z</dcterms:modified>
</cp:coreProperties>
</file>